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DB" w:rsidRPr="00697237" w:rsidRDefault="00F913DB" w:rsidP="00F913DB">
      <w:pPr>
        <w:pStyle w:val="a4"/>
        <w:jc w:val="right"/>
        <w:rPr>
          <w:b/>
          <w:sz w:val="28"/>
          <w:szCs w:val="28"/>
        </w:rPr>
      </w:pPr>
      <w:r w:rsidRPr="00697237">
        <w:rPr>
          <w:b/>
          <w:sz w:val="28"/>
          <w:szCs w:val="28"/>
        </w:rPr>
        <w:t xml:space="preserve">Приложение </w:t>
      </w:r>
    </w:p>
    <w:p w:rsidR="00F913DB" w:rsidRPr="00697237" w:rsidRDefault="00F913DB" w:rsidP="00F913DB">
      <w:pPr>
        <w:pStyle w:val="a3"/>
        <w:rPr>
          <w:sz w:val="28"/>
          <w:szCs w:val="28"/>
        </w:rPr>
      </w:pPr>
      <w:r w:rsidRPr="00697237">
        <w:rPr>
          <w:sz w:val="28"/>
          <w:szCs w:val="28"/>
        </w:rPr>
        <w:t>Основные требования, предъявляемые к организациям, желающим принять участие в Конкурсе:</w:t>
      </w:r>
    </w:p>
    <w:p w:rsidR="00F913DB" w:rsidRPr="00697237" w:rsidRDefault="00F913DB" w:rsidP="00F9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 xml:space="preserve">организация осуществляет свою деятельность </w:t>
      </w:r>
      <w:r w:rsidRPr="00697237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не менее трех лет</w:t>
      </w:r>
      <w:r w:rsidRPr="00697237">
        <w:rPr>
          <w:rFonts w:ascii="Times New Roman" w:hAnsi="Times New Roman" w:cs="Times New Roman"/>
          <w:i/>
          <w:sz w:val="28"/>
          <w:szCs w:val="28"/>
        </w:rPr>
        <w:t>;</w:t>
      </w:r>
    </w:p>
    <w:p w:rsidR="00F913DB" w:rsidRPr="00697237" w:rsidRDefault="00F913DB" w:rsidP="00F9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F913DB" w:rsidRPr="00697237" w:rsidRDefault="00F913DB" w:rsidP="00F9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>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F913DB" w:rsidRPr="00697237" w:rsidRDefault="00F913DB" w:rsidP="00F9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97237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не имела случаев производственного травматизма</w:t>
      </w:r>
      <w:r w:rsidRPr="00697237">
        <w:rPr>
          <w:rFonts w:ascii="Times New Roman" w:hAnsi="Times New Roman" w:cs="Times New Roman"/>
          <w:sz w:val="28"/>
          <w:szCs w:val="28"/>
        </w:rPr>
        <w:t xml:space="preserve"> со смертельным исходом в течение года, предшествующего конкурсу.</w:t>
      </w:r>
    </w:p>
    <w:p w:rsidR="00F913DB" w:rsidRPr="00697237" w:rsidRDefault="00F913DB" w:rsidP="00F9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97237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не имеет не устраненные нарушения трудового законодательства</w:t>
      </w:r>
      <w:r w:rsidRPr="00697237">
        <w:rPr>
          <w:rFonts w:ascii="Times New Roman" w:hAnsi="Times New Roman" w:cs="Times New Roman"/>
          <w:i/>
          <w:sz w:val="28"/>
          <w:szCs w:val="28"/>
        </w:rPr>
        <w:t>,</w:t>
      </w:r>
      <w:r w:rsidRPr="00697237">
        <w:rPr>
          <w:rFonts w:ascii="Times New Roman" w:hAnsi="Times New Roman" w:cs="Times New Roman"/>
          <w:sz w:val="28"/>
          <w:szCs w:val="28"/>
        </w:rPr>
        <w:t xml:space="preserve"> в том числе просроченную задолженность по заработной плате и другим выплатам работникам;</w:t>
      </w:r>
    </w:p>
    <w:p w:rsidR="00F913DB" w:rsidRPr="00697237" w:rsidRDefault="00F913DB" w:rsidP="00F9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 xml:space="preserve">работники и работодатели </w:t>
      </w:r>
      <w:r w:rsidRPr="00697237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не находятся в состоянии коллективного трудового спора</w:t>
      </w:r>
      <w:r w:rsidRPr="00697237">
        <w:rPr>
          <w:rFonts w:ascii="Times New Roman" w:hAnsi="Times New Roman" w:cs="Times New Roman"/>
          <w:i/>
          <w:sz w:val="28"/>
          <w:szCs w:val="28"/>
        </w:rPr>
        <w:t>;</w:t>
      </w:r>
    </w:p>
    <w:p w:rsidR="00F913DB" w:rsidRPr="00697237" w:rsidRDefault="00F913DB" w:rsidP="00F9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97237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не имеет не устраненные нарушения миграционного законодательства</w:t>
      </w:r>
      <w:r w:rsidRPr="006972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237">
        <w:rPr>
          <w:rFonts w:ascii="Times New Roman" w:hAnsi="Times New Roman" w:cs="Times New Roman"/>
          <w:sz w:val="28"/>
          <w:szCs w:val="28"/>
        </w:rPr>
        <w:t>в части привлечения иностранных работников;</w:t>
      </w:r>
    </w:p>
    <w:p w:rsidR="00F913DB" w:rsidRPr="00697237" w:rsidRDefault="00F913DB" w:rsidP="00F9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97237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не имеет судебных решений и тяжб</w:t>
      </w:r>
      <w:r w:rsidRPr="00697237">
        <w:rPr>
          <w:rFonts w:ascii="Times New Roman" w:hAnsi="Times New Roman" w:cs="Times New Roman"/>
          <w:i/>
          <w:sz w:val="28"/>
          <w:szCs w:val="28"/>
        </w:rPr>
        <w:t>,</w:t>
      </w:r>
      <w:r w:rsidRPr="00697237">
        <w:rPr>
          <w:rFonts w:ascii="Times New Roman" w:hAnsi="Times New Roman" w:cs="Times New Roman"/>
          <w:sz w:val="28"/>
          <w:szCs w:val="28"/>
        </w:rPr>
        <w:t xml:space="preserve"> связанных с нарушением трудовых прав работников;</w:t>
      </w:r>
    </w:p>
    <w:p w:rsidR="00F913DB" w:rsidRPr="00697237" w:rsidRDefault="00F913DB" w:rsidP="00F9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 xml:space="preserve">в заявке на участие в конкурсе организацией </w:t>
      </w:r>
      <w:r w:rsidRPr="00697237">
        <w:rPr>
          <w:rStyle w:val="a6"/>
          <w:rFonts w:ascii="Times New Roman" w:hAnsi="Times New Roman" w:cs="Times New Roman"/>
          <w:sz w:val="28"/>
          <w:szCs w:val="28"/>
        </w:rPr>
        <w:t>указаны достоверные сведения</w:t>
      </w:r>
      <w:r w:rsidRPr="00697237">
        <w:rPr>
          <w:rFonts w:ascii="Times New Roman" w:hAnsi="Times New Roman" w:cs="Times New Roman"/>
          <w:sz w:val="28"/>
          <w:szCs w:val="28"/>
        </w:rPr>
        <w:t>, а также в полном объеме представлены документы, предусмотренные настоящими методическими рекомендациями.</w:t>
      </w:r>
    </w:p>
    <w:p w:rsidR="00F913DB" w:rsidRPr="00697237" w:rsidRDefault="00F913DB" w:rsidP="00F913DB">
      <w:pPr>
        <w:pStyle w:val="a3"/>
        <w:ind w:firstLine="36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Представители реального сектора экономики и сферы услуг соревнуются в  12-ти номинациях:</w:t>
      </w:r>
    </w:p>
    <w:p w:rsidR="00F913DB" w:rsidRPr="005F261C" w:rsidRDefault="00F913DB" w:rsidP="00F913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C">
        <w:rPr>
          <w:rFonts w:ascii="Times New Roman" w:hAnsi="Times New Roman" w:cs="Times New Roman"/>
          <w:sz w:val="28"/>
          <w:szCs w:val="28"/>
        </w:rPr>
        <w:t>За создание и развитие рабочих мест в организациях производственной сферы;</w:t>
      </w:r>
    </w:p>
    <w:p w:rsidR="00F913DB" w:rsidRPr="005F261C" w:rsidRDefault="00F913DB" w:rsidP="00F913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C">
        <w:rPr>
          <w:rFonts w:ascii="Times New Roman" w:hAnsi="Times New Roman" w:cs="Times New Roman"/>
          <w:sz w:val="28"/>
          <w:szCs w:val="28"/>
        </w:rPr>
        <w:t>За создание и развитие рабочих мест в организациях непроизводственной сферы;</w:t>
      </w:r>
    </w:p>
    <w:p w:rsidR="00F913DB" w:rsidRPr="005F261C" w:rsidRDefault="00F913DB" w:rsidP="00F913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C">
        <w:rPr>
          <w:rFonts w:ascii="Times New Roman" w:hAnsi="Times New Roman" w:cs="Times New Roman"/>
          <w:sz w:val="28"/>
          <w:szCs w:val="28"/>
        </w:rPr>
        <w:t>За сокращение производственного травматизма и профессиональной заболеваемости в организациях производственной сферы;</w:t>
      </w:r>
    </w:p>
    <w:p w:rsidR="00F913DB" w:rsidRPr="005F261C" w:rsidRDefault="00F913DB" w:rsidP="00F913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C">
        <w:rPr>
          <w:rFonts w:ascii="Times New Roman" w:hAnsi="Times New Roman" w:cs="Times New Roman"/>
          <w:sz w:val="28"/>
          <w:szCs w:val="28"/>
        </w:rPr>
        <w:t>За сокращение производственного травматизма и профессиональной заболеваемости в организациях непроизводственной сферы;</w:t>
      </w:r>
    </w:p>
    <w:p w:rsidR="00F913DB" w:rsidRPr="005F261C" w:rsidRDefault="00F913DB" w:rsidP="00F913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C">
        <w:rPr>
          <w:rFonts w:ascii="Times New Roman" w:hAnsi="Times New Roman" w:cs="Times New Roman"/>
          <w:sz w:val="28"/>
          <w:szCs w:val="28"/>
        </w:rPr>
        <w:t>За развитие кадрового потенциала в организациях производственной сферы;</w:t>
      </w:r>
    </w:p>
    <w:p w:rsidR="00F913DB" w:rsidRPr="005F261C" w:rsidRDefault="00F913DB" w:rsidP="00F913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C">
        <w:rPr>
          <w:rFonts w:ascii="Times New Roman" w:hAnsi="Times New Roman" w:cs="Times New Roman"/>
          <w:sz w:val="28"/>
          <w:szCs w:val="28"/>
        </w:rPr>
        <w:t>За развитие кадрового потенциала в организациях непроизводственной сферы;</w:t>
      </w:r>
    </w:p>
    <w:p w:rsidR="005F261C" w:rsidRPr="005F261C" w:rsidRDefault="005F261C" w:rsidP="005F26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5F261C">
          <w:rPr>
            <w:rFonts w:ascii="Times New Roman" w:eastAsia="Times New Roman" w:hAnsi="Times New Roman" w:cs="Times New Roman"/>
            <w:sz w:val="28"/>
            <w:szCs w:val="28"/>
          </w:rPr>
          <w:t>За формирование здорового образа жизни в организациях производственной сферы;</w:t>
        </w:r>
      </w:hyperlink>
    </w:p>
    <w:p w:rsidR="005F261C" w:rsidRPr="005F261C" w:rsidRDefault="005F261C" w:rsidP="005F26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Pr="005F261C">
          <w:rPr>
            <w:rFonts w:ascii="Times New Roman" w:eastAsia="Times New Roman" w:hAnsi="Times New Roman" w:cs="Times New Roman"/>
            <w:sz w:val="28"/>
            <w:szCs w:val="28"/>
          </w:rPr>
          <w:t>За формирование здорового образа жизни в организациях непроизводственной сферы;</w:t>
        </w:r>
      </w:hyperlink>
    </w:p>
    <w:p w:rsidR="005F261C" w:rsidRPr="005F261C" w:rsidRDefault="005F261C" w:rsidP="005F26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Pr="005F261C">
          <w:rPr>
            <w:rFonts w:ascii="Times New Roman" w:eastAsia="Times New Roman" w:hAnsi="Times New Roman" w:cs="Times New Roman"/>
            <w:sz w:val="28"/>
            <w:szCs w:val="28"/>
          </w:rPr>
          <w:t>За развитие социального партнерства в организациях производственной сферы;</w:t>
        </w:r>
      </w:hyperlink>
    </w:p>
    <w:p w:rsidR="005F261C" w:rsidRPr="005F261C" w:rsidRDefault="005F261C" w:rsidP="005F26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tgtFrame="_blank" w:history="1">
        <w:r w:rsidRPr="005F261C">
          <w:rPr>
            <w:rFonts w:ascii="Times New Roman" w:eastAsia="Times New Roman" w:hAnsi="Times New Roman" w:cs="Times New Roman"/>
            <w:sz w:val="28"/>
            <w:szCs w:val="28"/>
          </w:rPr>
          <w:t>За развитие социального партнерства в организациях непроизводственной сферы;</w:t>
        </w:r>
      </w:hyperlink>
    </w:p>
    <w:p w:rsidR="005F261C" w:rsidRPr="005F261C" w:rsidRDefault="005F261C" w:rsidP="005F26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1C">
        <w:rPr>
          <w:rFonts w:ascii="Times New Roman" w:hAnsi="Times New Roman" w:cs="Times New Roman"/>
          <w:sz w:val="28"/>
          <w:szCs w:val="28"/>
        </w:rPr>
        <w:t>Малая организация высокой социальной эффективности</w:t>
      </w:r>
    </w:p>
    <w:p w:rsidR="00F913DB" w:rsidRDefault="005F261C" w:rsidP="005F26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3DB" w:rsidRPr="005F261C">
        <w:rPr>
          <w:rFonts w:ascii="Times New Roman" w:hAnsi="Times New Roman" w:cs="Times New Roman"/>
          <w:sz w:val="28"/>
          <w:szCs w:val="28"/>
        </w:rPr>
        <w:t>За участие в решении социальных проблем территорий и развитие корпоративной благотворительности;</w:t>
      </w:r>
    </w:p>
    <w:p w:rsidR="005F261C" w:rsidRPr="005F261C" w:rsidRDefault="005F261C" w:rsidP="005F261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13DB" w:rsidRPr="00697237" w:rsidRDefault="00F913DB" w:rsidP="00F913DB">
      <w:pPr>
        <w:pStyle w:val="a4"/>
        <w:spacing w:before="0" w:beforeAutospacing="0" w:after="0" w:afterAutospacing="0"/>
        <w:ind w:firstLine="360"/>
        <w:rPr>
          <w:rStyle w:val="a6"/>
          <w:sz w:val="28"/>
          <w:szCs w:val="28"/>
        </w:rPr>
      </w:pPr>
      <w:r w:rsidRPr="00697237">
        <w:rPr>
          <w:rStyle w:val="a6"/>
          <w:sz w:val="28"/>
          <w:szCs w:val="28"/>
        </w:rPr>
        <w:t xml:space="preserve">Для участия в региональном этапе организация направляет заявку на участие в Конкурсе до 1 июня  2017 года в отраслевые департаменты области. </w:t>
      </w:r>
    </w:p>
    <w:p w:rsidR="00F913DB" w:rsidRPr="00697237" w:rsidRDefault="00F913DB" w:rsidP="00F913DB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3DB" w:rsidRPr="00697237" w:rsidRDefault="00F913DB" w:rsidP="00F913DB">
      <w:pPr>
        <w:rPr>
          <w:rFonts w:ascii="Times New Roman" w:hAnsi="Times New Roman" w:cs="Times New Roman"/>
          <w:sz w:val="28"/>
          <w:szCs w:val="28"/>
        </w:rPr>
      </w:pPr>
    </w:p>
    <w:sectPr w:rsidR="00F913DB" w:rsidRPr="00697237" w:rsidSect="005B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422"/>
    <w:multiLevelType w:val="multilevel"/>
    <w:tmpl w:val="FB1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93254"/>
    <w:multiLevelType w:val="multilevel"/>
    <w:tmpl w:val="CEE8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25DD4"/>
    <w:multiLevelType w:val="multilevel"/>
    <w:tmpl w:val="7FC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F913DB"/>
    <w:rsid w:val="005B652F"/>
    <w:rsid w:val="005F261C"/>
    <w:rsid w:val="00697237"/>
    <w:rsid w:val="00F7460D"/>
    <w:rsid w:val="00F9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F9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F913DB"/>
    <w:rPr>
      <w:i/>
      <w:iCs/>
    </w:rPr>
  </w:style>
  <w:style w:type="character" w:styleId="a6">
    <w:name w:val="Strong"/>
    <w:basedOn w:val="a0"/>
    <w:qFormat/>
    <w:rsid w:val="00F91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zan.ru/images/Docs/10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-zan.ru/images/Docs/9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-zan.ru/images/Docs/8.rar" TargetMode="External"/><Relationship Id="rId5" Type="http://schemas.openxmlformats.org/officeDocument/2006/relationships/hyperlink" Target="http://www.bel-zan.ru/images/Docs/7.r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2017-04-24T10:13:00Z</dcterms:created>
  <dcterms:modified xsi:type="dcterms:W3CDTF">2017-04-24T10:20:00Z</dcterms:modified>
</cp:coreProperties>
</file>