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341" w:type="dxa"/>
        <w:tblInd w:w="-1310" w:type="dxa"/>
        <w:tblLayout w:type="fixed"/>
        <w:tblLook w:val="04A0"/>
      </w:tblPr>
      <w:tblGrid>
        <w:gridCol w:w="2977"/>
        <w:gridCol w:w="2552"/>
        <w:gridCol w:w="2835"/>
        <w:gridCol w:w="2977"/>
      </w:tblGrid>
      <w:tr w:rsidR="00840831" w:rsidTr="000C4D8E">
        <w:trPr>
          <w:trHeight w:val="2546"/>
        </w:trPr>
        <w:tc>
          <w:tcPr>
            <w:tcW w:w="2977" w:type="dxa"/>
          </w:tcPr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УТВЕРЖДАЮ »</w:t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по делам молодежи администрации Чернянского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840831" w:rsidRPr="000C4D8E" w:rsidRDefault="00840831" w:rsidP="000C4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Потапова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4 марта 2016 года</w:t>
            </w:r>
          </w:p>
        </w:tc>
        <w:tc>
          <w:tcPr>
            <w:tcW w:w="2552" w:type="dxa"/>
          </w:tcPr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УТВЕРЖДАЮ »</w:t>
            </w:r>
          </w:p>
          <w:p w:rsidR="00840831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Чернянской МО «Российский Союз Молодежи»</w:t>
            </w:r>
            <w:r w:rsidR="0084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840831" w:rsidRPr="00840831" w:rsidRDefault="000C4D8E" w:rsidP="000C4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В.О. Алхасова</w:t>
            </w:r>
            <w:r w:rsidR="0084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марта 2016 года</w:t>
            </w:r>
          </w:p>
        </w:tc>
        <w:tc>
          <w:tcPr>
            <w:tcW w:w="2835" w:type="dxa"/>
          </w:tcPr>
          <w:p w:rsidR="000C4D8E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УТВЕРЖДАЮ »</w:t>
            </w:r>
          </w:p>
          <w:p w:rsidR="000C4D8E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0C4D8E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 «Центр молодежных инициатив»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0C4D8E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840831" w:rsidRDefault="000C4D8E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 Вербицкий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 марта 2016 года</w:t>
            </w:r>
          </w:p>
        </w:tc>
        <w:tc>
          <w:tcPr>
            <w:tcW w:w="2977" w:type="dxa"/>
          </w:tcPr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СОГЛАСОВАНО »</w:t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Чернянского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0C4D8E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политике </w:t>
            </w:r>
          </w:p>
          <w:p w:rsidR="00840831" w:rsidRDefault="000C4D8E" w:rsidP="000C4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  <w:r w:rsidR="0084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Т.И. Рыка</w:t>
            </w:r>
            <w:r w:rsidR="00840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марта 2016 года</w:t>
            </w:r>
          </w:p>
          <w:p w:rsidR="00840831" w:rsidRDefault="00840831" w:rsidP="000C4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2346" w:rsidRDefault="00142346" w:rsidP="000C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C4D8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828800" cy="1828800"/>
            <wp:effectExtent l="19050" t="0" r="0" b="0"/>
            <wp:docPr id="1" name="Рисунок 0" descr="ZjlTlOu6L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lTlOu6L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о районном конкурсе чтецов «Цена Победы»,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посвящённом Всемирному Дню поэзии и празднованию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="00354F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 годовщин</w:t>
      </w:r>
      <w:r w:rsidR="006F5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Победы в Великой Отечественной войне 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1941-1945 годов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42346" w:rsidRDefault="00142346" w:rsidP="0014234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2346" w:rsidRDefault="00142346" w:rsidP="00142346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чтецов «Цена Победы»,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посвященный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Всемирному Дню поэзии и празднованию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6F54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354F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годовщин</w:t>
      </w:r>
      <w:r w:rsidR="006F54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Победы в Великой Отечественной войне 1941-1945 годов.</w:t>
      </w:r>
    </w:p>
    <w:p w:rsidR="00142346" w:rsidRDefault="00142346" w:rsidP="00142346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выступает отдел по делам молодежи ад</w:t>
      </w:r>
      <w:r w:rsidR="003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Чернянского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Чернянская Местная организация «Российский Союз Молодежи»</w:t>
      </w:r>
      <w:r w:rsidR="003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 ВОД </w:t>
      </w:r>
      <w:r w:rsidR="00354F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«Волонтеры Победы», МАУ «Центр молодеж</w:t>
      </w:r>
      <w:r w:rsidR="00103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инициатив</w:t>
      </w:r>
      <w:r w:rsidR="00354F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3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46" w:rsidRDefault="00142346" w:rsidP="0014234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46" w:rsidRDefault="00142346" w:rsidP="0014234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42346" w:rsidRDefault="00142346" w:rsidP="00142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искусства разговорного жанра;</w:t>
      </w:r>
    </w:p>
    <w:p w:rsidR="00142346" w:rsidRDefault="00142346" w:rsidP="0014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воспитание, духовное обогащение молодежи и населения района, формирование солидарного общества;</w:t>
      </w:r>
    </w:p>
    <w:p w:rsidR="00142346" w:rsidRDefault="00142346" w:rsidP="00142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у молодежи гражданственности и патриотизма, уважения к бессмертному воинскому подвигу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интереса к отечественной истории, уважения к героическому прошлому нашей страны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– выявление и поощрение талантливых детей и молодежи,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их самореализации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346" w:rsidRDefault="00142346" w:rsidP="00142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346" w:rsidRDefault="00142346" w:rsidP="0014234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конкурса:</w:t>
      </w:r>
    </w:p>
    <w:p w:rsidR="00142346" w:rsidRDefault="00142346" w:rsidP="001423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районном конкурсе чтецов «Цена Победы» могут принять все желающие, в соответствующей возрастной категории и номинации, наизусть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исполнив произведения, темой которых является история Великой Отечественной войны.</w:t>
      </w:r>
    </w:p>
    <w:p w:rsidR="00142346" w:rsidRDefault="00142346" w:rsidP="00142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 на участие в конкурсе должна быть предоставлена в отдел по делам молодежи администрации Чернянского района </w:t>
      </w:r>
      <w:r w:rsidRPr="00D636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позднее 1</w:t>
      </w:r>
      <w:r w:rsidR="00D636C6" w:rsidRPr="00D636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D636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-00 час. </w:t>
      </w:r>
      <w:r w:rsidR="008408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</w:t>
      </w:r>
      <w:r w:rsidRPr="00D636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марта 201</w:t>
      </w:r>
      <w:r w:rsidR="008408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D636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Заявки, поданные на участие позже, не рассматриваются и участники  к конкурсу не допускаются.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46" w:rsidRDefault="00142346" w:rsidP="001423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Оценка конкурсных заданий и определение победителя конкурса</w:t>
      </w:r>
    </w:p>
    <w:p w:rsidR="00142346" w:rsidRDefault="00142346" w:rsidP="00142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просмотра участников, оценки конкурсных заданий, определения победителей конкурса организаторы создают жюри (с численным составом не менее 4 человек). Члены жюри из своего состава избирают Председателя.  </w:t>
      </w:r>
    </w:p>
    <w:p w:rsidR="00142346" w:rsidRDefault="00142346" w:rsidP="001423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Победителем становится участник, набравший наибольшую сумму баллов.</w:t>
      </w:r>
    </w:p>
    <w:p w:rsidR="00142346" w:rsidRDefault="00142346" w:rsidP="001423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142346" w:rsidRDefault="00142346" w:rsidP="001423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«Мелодекламация»</w:t>
      </w:r>
      <w:r>
        <w:rPr>
          <w:rFonts w:ascii="Times New Roman" w:hAnsi="Times New Roman" w:cs="Times New Roman"/>
          <w:szCs w:val="28"/>
        </w:rPr>
        <w:t xml:space="preserve"> (художественное чтение стихотворений)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лет (включительно)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 (включительно)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11-14 лет (включительно)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 (включительно)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18-30 лет (включительно)</w:t>
      </w:r>
    </w:p>
    <w:p w:rsidR="00142346" w:rsidRDefault="00142346" w:rsidP="00142346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840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</w:p>
    <w:p w:rsidR="00142346" w:rsidRDefault="00142346" w:rsidP="001423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Авторское стихотворение:</w:t>
      </w:r>
    </w:p>
    <w:p w:rsidR="00142346" w:rsidRDefault="00142346" w:rsidP="0014234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лет (включительно)</w:t>
      </w:r>
    </w:p>
    <w:p w:rsidR="00142346" w:rsidRDefault="00142346" w:rsidP="0014234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142346" w:rsidRDefault="00142346" w:rsidP="00142346">
      <w:pPr>
        <w:pStyle w:val="a8"/>
        <w:ind w:left="0"/>
        <w:rPr>
          <w:szCs w:val="28"/>
        </w:rPr>
      </w:pPr>
      <w:r>
        <w:rPr>
          <w:szCs w:val="28"/>
        </w:rPr>
        <w:t xml:space="preserve"> </w:t>
      </w:r>
    </w:p>
    <w:p w:rsidR="00840831" w:rsidRDefault="00142346" w:rsidP="00840831">
      <w:pPr>
        <w:pStyle w:val="a8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Максимальное время выступления каждого участника – 5 минут. </w:t>
      </w:r>
    </w:p>
    <w:p w:rsidR="00142346" w:rsidRDefault="00142346" w:rsidP="00840831">
      <w:pPr>
        <w:pStyle w:val="a8"/>
        <w:ind w:left="0"/>
        <w:rPr>
          <w:szCs w:val="28"/>
        </w:rPr>
      </w:pPr>
      <w:proofErr w:type="gramStart"/>
      <w:r>
        <w:rPr>
          <w:szCs w:val="28"/>
        </w:rPr>
        <w:t>При оценке конкурсных заданий учитываются соответствие исполнения требованиям настоящего Положения, артистизм, сценическая культура (совокупность средств и приемов сценического поведения участника); сценический образ участника; оригинальность подачи произведения (в процессе исполнения, в элементах реквизита, в костюмах, движениях и прочее), наличие звукового сопровождения и презентации, уровень художественного вкуса, взаимодействие со зрительным залом и т.д.</w:t>
      </w:r>
      <w:proofErr w:type="gramEnd"/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Поощрение участников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обладателя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Гран–при</w:t>
      </w:r>
      <w:proofErr w:type="gramEnd"/>
      <w:r w:rsidR="00840831">
        <w:rPr>
          <w:rFonts w:ascii="Times New Roman" w:hAnsi="Times New Roman" w:cs="Times New Roman"/>
          <w:sz w:val="28"/>
          <w:szCs w:val="28"/>
        </w:rPr>
        <w:t xml:space="preserve"> и приза зрительских симпатий</w:t>
      </w:r>
      <w:r>
        <w:rPr>
          <w:rFonts w:ascii="Times New Roman" w:hAnsi="Times New Roman" w:cs="Times New Roman"/>
          <w:sz w:val="28"/>
          <w:szCs w:val="28"/>
        </w:rPr>
        <w:t xml:space="preserve">, а также лауреатов конкурса по номинациям и возрастным категориям, указанным в настоящем Положении. Остальные участники поощряются памятными </w:t>
      </w:r>
      <w:r w:rsidR="008408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ипломами.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Финансирование конкурса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чтецов осуществляется отделом по делам молодежи администрации Чернянского района.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Время и место проведения</w:t>
      </w:r>
    </w:p>
    <w:p w:rsidR="00142346" w:rsidRPr="00840831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31">
        <w:rPr>
          <w:rFonts w:ascii="Times New Roman" w:hAnsi="Times New Roman" w:cs="Times New Roman"/>
          <w:b/>
          <w:sz w:val="28"/>
          <w:szCs w:val="28"/>
        </w:rPr>
        <w:t>Конкурс проводится 2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0</w:t>
      </w:r>
      <w:r w:rsidRPr="00840831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6</w:t>
      </w:r>
      <w:r w:rsidRPr="008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  <w:r w:rsidRPr="0084083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МАУ «ЦМИ»</w:t>
      </w:r>
      <w:r w:rsidR="0084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(</w:t>
      </w:r>
      <w:r w:rsidRPr="00840831">
        <w:rPr>
          <w:rFonts w:ascii="Times New Roman" w:hAnsi="Times New Roman" w:cs="Times New Roman"/>
          <w:b/>
          <w:sz w:val="28"/>
          <w:szCs w:val="28"/>
        </w:rPr>
        <w:t>кинотеатр «Космос» п. Чернянка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)</w:t>
      </w:r>
      <w:r w:rsidRPr="00840831">
        <w:rPr>
          <w:rFonts w:ascii="Times New Roman" w:hAnsi="Times New Roman" w:cs="Times New Roman"/>
          <w:b/>
          <w:sz w:val="28"/>
          <w:szCs w:val="28"/>
        </w:rPr>
        <w:t>. Начало мероприятия: в 1</w:t>
      </w:r>
      <w:r w:rsidR="00840831" w:rsidRPr="00840831">
        <w:rPr>
          <w:rFonts w:ascii="Times New Roman" w:hAnsi="Times New Roman" w:cs="Times New Roman"/>
          <w:b/>
          <w:sz w:val="28"/>
          <w:szCs w:val="28"/>
        </w:rPr>
        <w:t>1</w:t>
      </w:r>
      <w:r w:rsidRPr="00840831">
        <w:rPr>
          <w:rFonts w:ascii="Times New Roman" w:hAnsi="Times New Roman" w:cs="Times New Roman"/>
          <w:b/>
          <w:sz w:val="28"/>
          <w:szCs w:val="28"/>
        </w:rPr>
        <w:t>.00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Адрес и контактные телефоны: 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 администрации Чернянского района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Чернянка, пл. Октябрьская, д.1, 4 этаж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отправляются на электронный адрес: </w:t>
      </w:r>
      <w:hyperlink r:id="rId6" w:history="1">
        <w:r>
          <w:rPr>
            <w:rStyle w:val="a7"/>
            <w:sz w:val="28"/>
            <w:szCs w:val="28"/>
            <w:lang w:val="en-US"/>
          </w:rPr>
          <w:t>odm</w:t>
        </w:r>
        <w:r>
          <w:rPr>
            <w:rStyle w:val="a7"/>
            <w:sz w:val="28"/>
            <w:szCs w:val="28"/>
          </w:rPr>
          <w:t>4@yandex.ru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«Цена Победы», с последующим подтверждением.   </w:t>
      </w:r>
    </w:p>
    <w:p w:rsidR="00142346" w:rsidRDefault="00142346" w:rsidP="00142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(факс): (47232)  5-56-85, Алхасова Вера Олеговна</w:t>
      </w:r>
    </w:p>
    <w:p w:rsidR="000C4D8E" w:rsidRDefault="000C4D8E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D8E" w:rsidRDefault="000C4D8E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D8E" w:rsidRDefault="000C4D8E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D8E" w:rsidRDefault="000C4D8E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346" w:rsidRDefault="00142346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2346" w:rsidRDefault="00142346" w:rsidP="00142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346" w:rsidRDefault="00142346" w:rsidP="00142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участие в районном конкурсе чтецов «Цена Победы»,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посвящённом Всемирному Дню поэзии и празднованию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="001034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 годовщины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Победы в Великой Отечественной войне </w:t>
      </w:r>
    </w:p>
    <w:p w:rsidR="00142346" w:rsidRDefault="00142346" w:rsidP="001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1941-1945 годов</w:t>
      </w:r>
    </w:p>
    <w:p w:rsidR="00142346" w:rsidRDefault="00142346" w:rsidP="0014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97" w:type="dxa"/>
        <w:tblInd w:w="-530" w:type="dxa"/>
        <w:tblLook w:val="04A0"/>
      </w:tblPr>
      <w:tblGrid>
        <w:gridCol w:w="3831"/>
        <w:gridCol w:w="6266"/>
      </w:tblGrid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 w:rsidP="00103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  <w:r w:rsidR="00103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серия Свидетельства о рождении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139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участия в конкурсе, возрастная категория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92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45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346" w:rsidTr="00142346">
        <w:trPr>
          <w:trHeight w:val="92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46" w:rsidRDefault="00142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себе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6" w:rsidRDefault="0014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0311" w:rsidRPr="00142346" w:rsidRDefault="006B0311" w:rsidP="00142346">
      <w:pPr>
        <w:rPr>
          <w:szCs w:val="28"/>
        </w:rPr>
      </w:pPr>
    </w:p>
    <w:sectPr w:rsidR="006B0311" w:rsidRPr="00142346" w:rsidSect="00840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94"/>
    <w:multiLevelType w:val="hybridMultilevel"/>
    <w:tmpl w:val="131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5F3"/>
    <w:multiLevelType w:val="hybridMultilevel"/>
    <w:tmpl w:val="263AC8A4"/>
    <w:lvl w:ilvl="0" w:tplc="2DA81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5495"/>
    <w:multiLevelType w:val="hybridMultilevel"/>
    <w:tmpl w:val="552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3D76"/>
    <w:multiLevelType w:val="hybridMultilevel"/>
    <w:tmpl w:val="3146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294"/>
    <w:multiLevelType w:val="hybridMultilevel"/>
    <w:tmpl w:val="B6E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50E3"/>
    <w:multiLevelType w:val="hybridMultilevel"/>
    <w:tmpl w:val="D2F6CE76"/>
    <w:lvl w:ilvl="0" w:tplc="C2E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544D5"/>
    <w:multiLevelType w:val="multilevel"/>
    <w:tmpl w:val="811467D6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50"/>
    <w:rsid w:val="000C4D8E"/>
    <w:rsid w:val="00103414"/>
    <w:rsid w:val="00142346"/>
    <w:rsid w:val="00354FDC"/>
    <w:rsid w:val="005F7ECC"/>
    <w:rsid w:val="00661BB6"/>
    <w:rsid w:val="006B0311"/>
    <w:rsid w:val="006F54AB"/>
    <w:rsid w:val="00704757"/>
    <w:rsid w:val="007B1027"/>
    <w:rsid w:val="00840831"/>
    <w:rsid w:val="008B1F2D"/>
    <w:rsid w:val="0092686D"/>
    <w:rsid w:val="00B03830"/>
    <w:rsid w:val="00C405A3"/>
    <w:rsid w:val="00C666CB"/>
    <w:rsid w:val="00D20CC1"/>
    <w:rsid w:val="00D636C6"/>
    <w:rsid w:val="00E654B9"/>
    <w:rsid w:val="00EE4B50"/>
    <w:rsid w:val="00F235E3"/>
    <w:rsid w:val="00F6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6"/>
  </w:style>
  <w:style w:type="paragraph" w:styleId="1">
    <w:name w:val="heading 1"/>
    <w:basedOn w:val="a"/>
    <w:link w:val="10"/>
    <w:uiPriority w:val="9"/>
    <w:qFormat/>
    <w:rsid w:val="00EE4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0A07"/>
    <w:pPr>
      <w:ind w:left="720"/>
      <w:contextualSpacing/>
    </w:pPr>
  </w:style>
  <w:style w:type="character" w:styleId="a7">
    <w:name w:val="Hyperlink"/>
    <w:basedOn w:val="a0"/>
    <w:rsid w:val="00F235E3"/>
    <w:rPr>
      <w:strike w:val="0"/>
      <w:dstrike w:val="0"/>
      <w:color w:val="3333CC"/>
      <w:u w:val="none"/>
      <w:effect w:val="none"/>
    </w:rPr>
  </w:style>
  <w:style w:type="paragraph" w:styleId="a8">
    <w:name w:val="Body Text Indent"/>
    <w:basedOn w:val="a"/>
    <w:link w:val="a9"/>
    <w:unhideWhenUsed/>
    <w:rsid w:val="00F235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235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F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2015-03-03T13:30:00Z</cp:lastPrinted>
  <dcterms:created xsi:type="dcterms:W3CDTF">2016-03-11T15:30:00Z</dcterms:created>
  <dcterms:modified xsi:type="dcterms:W3CDTF">2016-03-11T15:41:00Z</dcterms:modified>
</cp:coreProperties>
</file>