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E5" w:rsidRPr="001738C6" w:rsidRDefault="00A054E5" w:rsidP="00A05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благоустройстве общественных территорий на территории Чернянского района в 2018 году.</w:t>
      </w:r>
    </w:p>
    <w:p w:rsidR="00A054E5" w:rsidRDefault="00A054E5" w:rsidP="00A054E5"/>
    <w:p w:rsidR="00A054E5" w:rsidRDefault="00A054E5" w:rsidP="00A05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8C6">
        <w:rPr>
          <w:rFonts w:ascii="Times New Roman" w:hAnsi="Times New Roman" w:cs="Times New Roman"/>
          <w:sz w:val="28"/>
          <w:szCs w:val="28"/>
        </w:rPr>
        <w:t xml:space="preserve">25 октября 2017 года постановлением администрации муниципального района « </w:t>
      </w:r>
      <w:proofErr w:type="spellStart"/>
      <w:r w:rsidRPr="001738C6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1738C6">
        <w:rPr>
          <w:rFonts w:ascii="Times New Roman" w:hAnsi="Times New Roman" w:cs="Times New Roman"/>
          <w:sz w:val="28"/>
          <w:szCs w:val="28"/>
        </w:rPr>
        <w:t xml:space="preserve"> район»  № 480 была утверждена муниципальная программа «Формирование современной городской среды на территории Чернянского района на 2018-2022 годы». Постановлением администрации муниципального района « </w:t>
      </w:r>
      <w:proofErr w:type="spellStart"/>
      <w:r w:rsidRPr="001738C6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1738C6">
        <w:rPr>
          <w:rFonts w:ascii="Times New Roman" w:hAnsi="Times New Roman" w:cs="Times New Roman"/>
          <w:sz w:val="28"/>
          <w:szCs w:val="28"/>
        </w:rPr>
        <w:t xml:space="preserve"> район»   от 20 марта 2018 года № 128  были внесены изменения в постановление администрации муниципального района « </w:t>
      </w:r>
      <w:proofErr w:type="spellStart"/>
      <w:r w:rsidRPr="001738C6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1738C6">
        <w:rPr>
          <w:rFonts w:ascii="Times New Roman" w:hAnsi="Times New Roman" w:cs="Times New Roman"/>
          <w:sz w:val="28"/>
          <w:szCs w:val="28"/>
        </w:rPr>
        <w:t xml:space="preserve"> район»  от 25 октября 2017 года   № 480  на основании проведенного рейтингового голосования, которое состоялось 18 марта 2018 года, по выбору дизайн – проектов благоустройства общественных территорий.</w:t>
      </w:r>
    </w:p>
    <w:p w:rsidR="00A054E5" w:rsidRPr="001738C6" w:rsidRDefault="00A054E5" w:rsidP="00A05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</w:t>
      </w:r>
      <w:r w:rsidRPr="001738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8C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утвержденной программой, было</w:t>
      </w:r>
      <w:r w:rsidRPr="001738C6">
        <w:rPr>
          <w:rFonts w:ascii="Times New Roman" w:hAnsi="Times New Roman" w:cs="Times New Roman"/>
          <w:sz w:val="28"/>
          <w:szCs w:val="28"/>
        </w:rPr>
        <w:t xml:space="preserve"> проведено благоустройст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1738C6">
        <w:rPr>
          <w:rFonts w:ascii="Times New Roman" w:hAnsi="Times New Roman" w:cs="Times New Roman"/>
          <w:sz w:val="28"/>
          <w:szCs w:val="28"/>
        </w:rPr>
        <w:t xml:space="preserve"> двух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: Парк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ул.Воло</w:t>
      </w:r>
      <w:r w:rsidRPr="001738C6">
        <w:rPr>
          <w:rFonts w:ascii="Times New Roman" w:hAnsi="Times New Roman" w:cs="Times New Roman"/>
          <w:sz w:val="28"/>
          <w:szCs w:val="28"/>
        </w:rPr>
        <w:t>товская</w:t>
      </w:r>
      <w:proofErr w:type="spellEnd"/>
      <w:r w:rsidRPr="001738C6">
        <w:rPr>
          <w:rFonts w:ascii="Times New Roman" w:hAnsi="Times New Roman" w:cs="Times New Roman"/>
          <w:sz w:val="28"/>
          <w:szCs w:val="28"/>
        </w:rPr>
        <w:t>.</w:t>
      </w:r>
    </w:p>
    <w:p w:rsidR="00A054E5" w:rsidRPr="001738C6" w:rsidRDefault="00A054E5" w:rsidP="006F46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8C6">
        <w:rPr>
          <w:rFonts w:ascii="Times New Roman" w:hAnsi="Times New Roman" w:cs="Times New Roman"/>
          <w:sz w:val="28"/>
          <w:szCs w:val="28"/>
        </w:rPr>
        <w:t>Для этих целей был проведен электронный аукцион на заключение муниципального контрак</w:t>
      </w:r>
      <w:r>
        <w:rPr>
          <w:rFonts w:ascii="Times New Roman" w:hAnsi="Times New Roman" w:cs="Times New Roman"/>
          <w:sz w:val="28"/>
          <w:szCs w:val="28"/>
        </w:rPr>
        <w:t xml:space="preserve">та по благоустройству </w:t>
      </w:r>
      <w:r w:rsidRPr="001738C6">
        <w:rPr>
          <w:rFonts w:ascii="Times New Roman" w:hAnsi="Times New Roman" w:cs="Times New Roman"/>
          <w:sz w:val="28"/>
          <w:szCs w:val="28"/>
        </w:rPr>
        <w:t xml:space="preserve">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1738C6">
        <w:rPr>
          <w:rFonts w:ascii="Times New Roman" w:hAnsi="Times New Roman" w:cs="Times New Roman"/>
          <w:sz w:val="28"/>
          <w:szCs w:val="28"/>
        </w:rPr>
        <w:t xml:space="preserve">о итогам проведенного электронного аукциона был заключен муниципальный контракт между администрацией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738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738C6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1738C6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и подрядной организацией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Белмаг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Pr="00173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054E5" w:rsidRDefault="00A054E5" w:rsidP="00A05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работ</w:t>
      </w:r>
      <w:r w:rsidRPr="001738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были выполнены в соответствии с утвержденной сметой </w:t>
      </w:r>
      <w:r w:rsidRPr="001738C6">
        <w:rPr>
          <w:rFonts w:ascii="Times New Roman" w:hAnsi="Times New Roman" w:cs="Times New Roman"/>
          <w:sz w:val="28"/>
          <w:szCs w:val="28"/>
        </w:rPr>
        <w:t>по общественным терр</w:t>
      </w:r>
      <w:r>
        <w:rPr>
          <w:rFonts w:ascii="Times New Roman" w:hAnsi="Times New Roman" w:cs="Times New Roman"/>
          <w:sz w:val="28"/>
          <w:szCs w:val="28"/>
        </w:rPr>
        <w:t xml:space="preserve">иториям: </w:t>
      </w:r>
    </w:p>
    <w:p w:rsidR="00A054E5" w:rsidRDefault="00A054E5" w:rsidP="00A05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асфальтобетонного</w:t>
      </w:r>
      <w:r w:rsidRPr="001738C6">
        <w:rPr>
          <w:rFonts w:ascii="Times New Roman" w:hAnsi="Times New Roman" w:cs="Times New Roman"/>
          <w:sz w:val="28"/>
          <w:szCs w:val="28"/>
        </w:rPr>
        <w:t xml:space="preserve"> покрытия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738C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738C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1738C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738C6">
        <w:rPr>
          <w:rFonts w:ascii="Times New Roman" w:hAnsi="Times New Roman" w:cs="Times New Roman"/>
          <w:sz w:val="28"/>
          <w:szCs w:val="28"/>
        </w:rPr>
        <w:t>олотовская</w:t>
      </w:r>
      <w:proofErr w:type="spellEnd"/>
      <w:r w:rsidRPr="001738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детской и спортивной площадках;</w:t>
      </w:r>
    </w:p>
    <w:p w:rsidR="00A054E5" w:rsidRDefault="00A054E5" w:rsidP="00A05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38C6">
        <w:rPr>
          <w:rFonts w:ascii="Times New Roman" w:hAnsi="Times New Roman" w:cs="Times New Roman"/>
          <w:sz w:val="28"/>
          <w:szCs w:val="28"/>
        </w:rPr>
        <w:t xml:space="preserve"> устройство тротуаров из плитки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8C6">
        <w:rPr>
          <w:rFonts w:ascii="Times New Roman" w:hAnsi="Times New Roman" w:cs="Times New Roman"/>
          <w:sz w:val="28"/>
          <w:szCs w:val="28"/>
        </w:rPr>
        <w:t>Волотовская</w:t>
      </w:r>
      <w:proofErr w:type="spellEnd"/>
      <w:r w:rsidRPr="001738C6">
        <w:rPr>
          <w:rFonts w:ascii="Times New Roman" w:hAnsi="Times New Roman" w:cs="Times New Roman"/>
          <w:sz w:val="28"/>
          <w:szCs w:val="28"/>
        </w:rPr>
        <w:t xml:space="preserve"> и в парке по </w:t>
      </w:r>
      <w:proofErr w:type="spellStart"/>
      <w:r w:rsidRPr="001738C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1738C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738C6">
        <w:rPr>
          <w:rFonts w:ascii="Times New Roman" w:hAnsi="Times New Roman" w:cs="Times New Roman"/>
          <w:sz w:val="28"/>
          <w:szCs w:val="28"/>
        </w:rPr>
        <w:t>олотовская</w:t>
      </w:r>
      <w:proofErr w:type="spellEnd"/>
      <w:r w:rsidRPr="001738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54E5" w:rsidRDefault="00A054E5" w:rsidP="00A05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8C6">
        <w:rPr>
          <w:rFonts w:ascii="Times New Roman" w:hAnsi="Times New Roman" w:cs="Times New Roman"/>
          <w:sz w:val="28"/>
          <w:szCs w:val="28"/>
        </w:rPr>
        <w:t>устройство малых архитектурных форм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738C6">
        <w:rPr>
          <w:rFonts w:ascii="Times New Roman" w:hAnsi="Times New Roman" w:cs="Times New Roman"/>
          <w:sz w:val="28"/>
          <w:szCs w:val="28"/>
        </w:rPr>
        <w:t>установка экрана и скамеек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38C6">
        <w:rPr>
          <w:rFonts w:ascii="Times New Roman" w:hAnsi="Times New Roman" w:cs="Times New Roman"/>
          <w:sz w:val="28"/>
          <w:szCs w:val="28"/>
        </w:rPr>
        <w:t>( 18 шт.)</w:t>
      </w:r>
      <w:r>
        <w:rPr>
          <w:rFonts w:ascii="Times New Roman" w:hAnsi="Times New Roman" w:cs="Times New Roman"/>
          <w:sz w:val="28"/>
          <w:szCs w:val="28"/>
        </w:rPr>
        <w:t xml:space="preserve"> деревянных на металлическом каркасе со спинкой и подлокотниками;</w:t>
      </w:r>
      <w:r w:rsidRPr="001738C6">
        <w:rPr>
          <w:rFonts w:ascii="Times New Roman" w:hAnsi="Times New Roman" w:cs="Times New Roman"/>
          <w:sz w:val="28"/>
          <w:szCs w:val="28"/>
        </w:rPr>
        <w:t xml:space="preserve"> установка урн</w:t>
      </w:r>
      <w:r>
        <w:rPr>
          <w:rFonts w:ascii="Times New Roman" w:hAnsi="Times New Roman" w:cs="Times New Roman"/>
          <w:sz w:val="28"/>
          <w:szCs w:val="28"/>
        </w:rPr>
        <w:t xml:space="preserve"> деревянных с  металлической емкостью на бетонном основании  ( 18 шт.); </w:t>
      </w:r>
      <w:r w:rsidRPr="001738C6">
        <w:rPr>
          <w:rFonts w:ascii="Times New Roman" w:hAnsi="Times New Roman" w:cs="Times New Roman"/>
          <w:sz w:val="28"/>
          <w:szCs w:val="28"/>
        </w:rPr>
        <w:t>парковка для велосипедо</w:t>
      </w:r>
      <w:proofErr w:type="gramStart"/>
      <w:r w:rsidRPr="001738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13 в/мест)</w:t>
      </w:r>
      <w:r w:rsidRPr="001738C6">
        <w:rPr>
          <w:rFonts w:ascii="Times New Roman" w:hAnsi="Times New Roman" w:cs="Times New Roman"/>
          <w:sz w:val="28"/>
          <w:szCs w:val="28"/>
        </w:rPr>
        <w:t>, тренажеры уличные</w:t>
      </w:r>
      <w:r>
        <w:rPr>
          <w:rFonts w:ascii="Times New Roman" w:hAnsi="Times New Roman" w:cs="Times New Roman"/>
          <w:sz w:val="28"/>
          <w:szCs w:val="28"/>
        </w:rPr>
        <w:t>( 6 шт.);</w:t>
      </w:r>
      <w:r w:rsidRPr="00173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качели двойные( 1 шт.); </w:t>
      </w:r>
      <w:r w:rsidRPr="001738C6">
        <w:rPr>
          <w:rFonts w:ascii="Times New Roman" w:hAnsi="Times New Roman" w:cs="Times New Roman"/>
          <w:sz w:val="28"/>
          <w:szCs w:val="28"/>
        </w:rPr>
        <w:t>качели</w:t>
      </w:r>
      <w:r>
        <w:rPr>
          <w:rFonts w:ascii="Times New Roman" w:hAnsi="Times New Roman" w:cs="Times New Roman"/>
          <w:sz w:val="28"/>
          <w:szCs w:val="28"/>
        </w:rPr>
        <w:t xml:space="preserve"> «Гнездо»( 1 шт.); качалка на пружине тип          « Мотоцикл»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 шт.), карусель со сплошными сиденьями( 1 шт.);</w:t>
      </w:r>
      <w:r w:rsidRPr="001738C6">
        <w:rPr>
          <w:rFonts w:ascii="Times New Roman" w:hAnsi="Times New Roman" w:cs="Times New Roman"/>
          <w:sz w:val="28"/>
          <w:szCs w:val="28"/>
        </w:rPr>
        <w:t xml:space="preserve"> песочница</w:t>
      </w:r>
      <w:r>
        <w:rPr>
          <w:rFonts w:ascii="Times New Roman" w:hAnsi="Times New Roman" w:cs="Times New Roman"/>
          <w:sz w:val="28"/>
          <w:szCs w:val="28"/>
        </w:rPr>
        <w:t xml:space="preserve">       ( 1 шт.);</w:t>
      </w:r>
      <w:r w:rsidRPr="001738C6">
        <w:rPr>
          <w:rFonts w:ascii="Times New Roman" w:hAnsi="Times New Roman" w:cs="Times New Roman"/>
          <w:sz w:val="28"/>
          <w:szCs w:val="28"/>
        </w:rPr>
        <w:t xml:space="preserve"> детский игровой комплекс</w:t>
      </w:r>
      <w:r>
        <w:rPr>
          <w:rFonts w:ascii="Times New Roman" w:hAnsi="Times New Roman" w:cs="Times New Roman"/>
          <w:sz w:val="28"/>
          <w:szCs w:val="28"/>
        </w:rPr>
        <w:t xml:space="preserve">( 1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к-т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r w:rsidRPr="001738C6">
        <w:rPr>
          <w:rFonts w:ascii="Times New Roman" w:hAnsi="Times New Roman" w:cs="Times New Roman"/>
          <w:sz w:val="28"/>
          <w:szCs w:val="28"/>
        </w:rPr>
        <w:t xml:space="preserve"> комплекс турников</w:t>
      </w:r>
      <w:r>
        <w:rPr>
          <w:rFonts w:ascii="Times New Roman" w:hAnsi="Times New Roman" w:cs="Times New Roman"/>
          <w:sz w:val="28"/>
          <w:szCs w:val="28"/>
        </w:rPr>
        <w:t xml:space="preserve">( 1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к-т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r w:rsidRPr="001738C6">
        <w:rPr>
          <w:rFonts w:ascii="Times New Roman" w:hAnsi="Times New Roman" w:cs="Times New Roman"/>
          <w:sz w:val="28"/>
          <w:szCs w:val="28"/>
        </w:rPr>
        <w:t xml:space="preserve"> горка пластиковая</w:t>
      </w:r>
      <w:r>
        <w:rPr>
          <w:rFonts w:ascii="Times New Roman" w:hAnsi="Times New Roman" w:cs="Times New Roman"/>
          <w:sz w:val="28"/>
          <w:szCs w:val="28"/>
        </w:rPr>
        <w:t xml:space="preserve">( 1 шт.); качалка на пружине тип « Самолет»( 1 шт.); качалка на пружине тип « Машина»(1 шт.)); </w:t>
      </w:r>
    </w:p>
    <w:p w:rsidR="00A054E5" w:rsidRDefault="00A054E5" w:rsidP="00A05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декоративная подсветка парка;</w:t>
      </w:r>
      <w:r w:rsidRPr="00173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4E5" w:rsidRDefault="00A054E5" w:rsidP="00A05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738C6">
        <w:rPr>
          <w:rFonts w:ascii="Times New Roman" w:hAnsi="Times New Roman" w:cs="Times New Roman"/>
          <w:sz w:val="28"/>
          <w:szCs w:val="28"/>
        </w:rPr>
        <w:t>уличное освеще</w:t>
      </w:r>
      <w:r>
        <w:rPr>
          <w:rFonts w:ascii="Times New Roman" w:hAnsi="Times New Roman" w:cs="Times New Roman"/>
          <w:sz w:val="28"/>
          <w:szCs w:val="28"/>
        </w:rPr>
        <w:t>ние;</w:t>
      </w:r>
      <w:r w:rsidRPr="00173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4E5" w:rsidRDefault="00A054E5" w:rsidP="00A05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8C6">
        <w:rPr>
          <w:rFonts w:ascii="Times New Roman" w:hAnsi="Times New Roman" w:cs="Times New Roman"/>
          <w:sz w:val="28"/>
          <w:szCs w:val="28"/>
        </w:rPr>
        <w:t xml:space="preserve">озеленение; </w:t>
      </w:r>
    </w:p>
    <w:p w:rsidR="00A054E5" w:rsidRDefault="00A054E5" w:rsidP="00A05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8C6">
        <w:rPr>
          <w:rFonts w:ascii="Times New Roman" w:hAnsi="Times New Roman" w:cs="Times New Roman"/>
          <w:sz w:val="28"/>
          <w:szCs w:val="28"/>
        </w:rPr>
        <w:t xml:space="preserve">ограждение детской и </w:t>
      </w:r>
      <w:r>
        <w:rPr>
          <w:rFonts w:ascii="Times New Roman" w:hAnsi="Times New Roman" w:cs="Times New Roman"/>
          <w:sz w:val="28"/>
          <w:szCs w:val="28"/>
        </w:rPr>
        <w:t>спортивной площадок;</w:t>
      </w:r>
      <w:r w:rsidRPr="00173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4E5" w:rsidRDefault="00A054E5" w:rsidP="00A05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8C6">
        <w:rPr>
          <w:rFonts w:ascii="Times New Roman" w:hAnsi="Times New Roman" w:cs="Times New Roman"/>
          <w:sz w:val="28"/>
          <w:szCs w:val="28"/>
        </w:rPr>
        <w:t>укладка резинового покрытия на детской и спортивной площадках.</w:t>
      </w:r>
    </w:p>
    <w:p w:rsidR="00A054E5" w:rsidRDefault="00A054E5" w:rsidP="00A05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были выполнены в полном объеме, объект сдан в эксплуатацию.</w:t>
      </w:r>
    </w:p>
    <w:p w:rsidR="00A054E5" w:rsidRDefault="00A054E5" w:rsidP="00A05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4E5" w:rsidRPr="001738C6" w:rsidRDefault="00A054E5" w:rsidP="00A05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4E5" w:rsidRPr="001738C6" w:rsidRDefault="00A054E5" w:rsidP="00A05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17" w:rsidRDefault="00171A17"/>
    <w:sectPr w:rsidR="00171A17" w:rsidSect="007576E7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E5"/>
    <w:rsid w:val="00171A17"/>
    <w:rsid w:val="006F4675"/>
    <w:rsid w:val="00A054E5"/>
    <w:rsid w:val="00D8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2019-01-10T07:51:00Z</dcterms:created>
  <dcterms:modified xsi:type="dcterms:W3CDTF">2019-01-10T08:02:00Z</dcterms:modified>
</cp:coreProperties>
</file>