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AC" w:rsidRPr="004E0284" w:rsidRDefault="00A53402" w:rsidP="00A53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E0284">
        <w:rPr>
          <w:rFonts w:ascii="Times New Roman" w:hAnsi="Times New Roman" w:cs="Times New Roman"/>
          <w:b/>
          <w:sz w:val="20"/>
          <w:szCs w:val="20"/>
        </w:rPr>
        <w:t xml:space="preserve">Публичная оферта </w:t>
      </w:r>
    </w:p>
    <w:p w:rsidR="00A53402" w:rsidRPr="004E0284" w:rsidRDefault="000134AC" w:rsidP="00A53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(</w:t>
      </w:r>
      <w:r w:rsidR="00A53402" w:rsidRPr="004E0284">
        <w:rPr>
          <w:rFonts w:ascii="Times New Roman" w:hAnsi="Times New Roman" w:cs="Times New Roman"/>
          <w:sz w:val="20"/>
          <w:szCs w:val="20"/>
        </w:rPr>
        <w:t>для физических лиц</w:t>
      </w:r>
      <w:r w:rsidR="004A532D" w:rsidRPr="004E0284">
        <w:rPr>
          <w:rFonts w:ascii="Times New Roman" w:hAnsi="Times New Roman" w:cs="Times New Roman"/>
          <w:sz w:val="20"/>
          <w:szCs w:val="20"/>
        </w:rPr>
        <w:t>)</w:t>
      </w:r>
    </w:p>
    <w:p w:rsidR="00A53402" w:rsidRPr="004E0284" w:rsidRDefault="00A53402" w:rsidP="00531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1322" w:rsidRPr="004E0284" w:rsidRDefault="00531322" w:rsidP="00531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531322" w:rsidRPr="004E0284" w:rsidRDefault="00531322" w:rsidP="00531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</w:rPr>
        <w:t xml:space="preserve">на оказание услуг по обращению с твердыми коммунальными отходами </w:t>
      </w:r>
    </w:p>
    <w:p w:rsidR="00531322" w:rsidRPr="004E0284" w:rsidRDefault="00531322" w:rsidP="00531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</w:rPr>
        <w:t>на территории Белгородской области</w:t>
      </w:r>
    </w:p>
    <w:p w:rsidR="00A53402" w:rsidRPr="004E0284" w:rsidRDefault="00A53402" w:rsidP="00531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1322" w:rsidRPr="004E0284" w:rsidRDefault="00531322" w:rsidP="00531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E0284">
        <w:rPr>
          <w:rFonts w:ascii="Times New Roman" w:hAnsi="Times New Roman" w:cs="Times New Roman"/>
          <w:b/>
          <w:i/>
          <w:sz w:val="20"/>
          <w:szCs w:val="20"/>
        </w:rPr>
        <w:t>Настоящий договор является договором публичной оферты в соответствии со ст. 24.7 Федерального закона  от 24.06.1998 г. № 89-ФЗ «Об отходах производства и потребления», ст. 426 и п. 2 ст. 437 Гражданского кодекса Российской Федерации.</w:t>
      </w:r>
      <w:r w:rsidR="007468BA" w:rsidRPr="004E0284">
        <w:rPr>
          <w:rStyle w:val="af2"/>
          <w:rFonts w:ascii="Times New Roman" w:hAnsi="Times New Roman" w:cs="Times New Roman"/>
          <w:b/>
          <w:i/>
          <w:sz w:val="20"/>
          <w:szCs w:val="20"/>
        </w:rPr>
        <w:footnoteReference w:id="1"/>
      </w:r>
    </w:p>
    <w:p w:rsidR="00531322" w:rsidRPr="004E0284" w:rsidRDefault="00531322" w:rsidP="00531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«Центр экологической безопасности» Белгородской области</w:t>
      </w:r>
      <w:r w:rsidRPr="004E0284">
        <w:rPr>
          <w:rFonts w:ascii="Times New Roman" w:hAnsi="Times New Roman" w:cs="Times New Roman"/>
          <w:sz w:val="20"/>
          <w:szCs w:val="20"/>
        </w:rPr>
        <w:t xml:space="preserve"> лице генерального директора Белоковаленко Леонида Игоревича, действующего на основании Устава и соглашения об организации деятельности по обращению с твердыми коммунальными отходами на территории Белгородской области от 01 июня 2018 года, именуемое в дальнейшем «</w:t>
      </w:r>
      <w:r w:rsidRPr="004E0284">
        <w:rPr>
          <w:rFonts w:ascii="Times New Roman" w:hAnsi="Times New Roman" w:cs="Times New Roman"/>
          <w:b/>
          <w:sz w:val="20"/>
          <w:szCs w:val="20"/>
        </w:rPr>
        <w:t>Региональный оператор»</w:t>
      </w:r>
      <w:r w:rsidRPr="004E0284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</w:p>
    <w:p w:rsidR="00531322" w:rsidRPr="004E0284" w:rsidRDefault="00531322" w:rsidP="0053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______________</w:t>
      </w:r>
      <w:r w:rsidR="002D23F1" w:rsidRPr="004E0284">
        <w:rPr>
          <w:rFonts w:ascii="Times New Roman" w:hAnsi="Times New Roman" w:cs="Times New Roman"/>
          <w:sz w:val="20"/>
          <w:szCs w:val="20"/>
        </w:rPr>
        <w:t>__</w:t>
      </w:r>
      <w:r w:rsidRPr="004E0284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7A3082" w:rsidRPr="004E0284">
        <w:rPr>
          <w:rFonts w:ascii="Times New Roman" w:hAnsi="Times New Roman" w:cs="Times New Roman"/>
          <w:sz w:val="20"/>
          <w:szCs w:val="20"/>
        </w:rPr>
        <w:t>_________,</w:t>
      </w:r>
    </w:p>
    <w:p w:rsidR="002D23F1" w:rsidRPr="004E0284" w:rsidRDefault="00531322" w:rsidP="00531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(ФИО)</w:t>
      </w:r>
    </w:p>
    <w:p w:rsidR="00531322" w:rsidRPr="004E0284" w:rsidRDefault="002D23F1" w:rsidP="00531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5505DD" w:rsidRPr="004E0284">
        <w:rPr>
          <w:rFonts w:ascii="Times New Roman" w:hAnsi="Times New Roman" w:cs="Times New Roman"/>
          <w:sz w:val="20"/>
          <w:szCs w:val="20"/>
        </w:rPr>
        <w:t>_____________</w:t>
      </w:r>
      <w:r w:rsidRPr="004E0284">
        <w:rPr>
          <w:rFonts w:ascii="Times New Roman" w:hAnsi="Times New Roman" w:cs="Times New Roman"/>
          <w:sz w:val="20"/>
          <w:szCs w:val="20"/>
        </w:rPr>
        <w:t>____</w:t>
      </w:r>
      <w:r w:rsidR="005505DD" w:rsidRPr="004E0284">
        <w:rPr>
          <w:rFonts w:ascii="Times New Roman" w:hAnsi="Times New Roman" w:cs="Times New Roman"/>
          <w:sz w:val="20"/>
          <w:szCs w:val="20"/>
        </w:rPr>
        <w:t>____</w:t>
      </w:r>
      <w:r w:rsidR="00531322" w:rsidRPr="004E0284">
        <w:rPr>
          <w:rFonts w:ascii="Times New Roman" w:hAnsi="Times New Roman" w:cs="Times New Roman"/>
          <w:sz w:val="20"/>
          <w:szCs w:val="20"/>
        </w:rPr>
        <w:t>,</w:t>
      </w:r>
    </w:p>
    <w:p w:rsidR="00531322" w:rsidRPr="004E0284" w:rsidRDefault="00531322" w:rsidP="00531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(паспортные данные)</w:t>
      </w:r>
    </w:p>
    <w:p w:rsidR="00531322" w:rsidRPr="004E0284" w:rsidRDefault="00531322" w:rsidP="0053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зарегистрированный(ая) по адресу: ___________________________________</w:t>
      </w:r>
      <w:r w:rsidR="005505DD" w:rsidRPr="004E0284">
        <w:rPr>
          <w:rFonts w:ascii="Times New Roman" w:hAnsi="Times New Roman" w:cs="Times New Roman"/>
          <w:sz w:val="20"/>
          <w:szCs w:val="20"/>
        </w:rPr>
        <w:t>___________</w:t>
      </w:r>
      <w:r w:rsidR="007A3082" w:rsidRPr="004E0284">
        <w:rPr>
          <w:rFonts w:ascii="Times New Roman" w:hAnsi="Times New Roman" w:cs="Times New Roman"/>
          <w:sz w:val="20"/>
          <w:szCs w:val="20"/>
        </w:rPr>
        <w:t>_________________</w:t>
      </w:r>
      <w:r w:rsidRPr="004E0284">
        <w:rPr>
          <w:rFonts w:ascii="Times New Roman" w:hAnsi="Times New Roman" w:cs="Times New Roman"/>
          <w:sz w:val="20"/>
          <w:szCs w:val="20"/>
        </w:rPr>
        <w:t>___</w:t>
      </w:r>
      <w:r w:rsidR="005505DD" w:rsidRPr="004E0284">
        <w:rPr>
          <w:rFonts w:ascii="Times New Roman" w:hAnsi="Times New Roman" w:cs="Times New Roman"/>
          <w:sz w:val="20"/>
          <w:szCs w:val="20"/>
        </w:rPr>
        <w:t>,</w:t>
      </w:r>
    </w:p>
    <w:p w:rsidR="00531322" w:rsidRPr="004E0284" w:rsidRDefault="00531322" w:rsidP="0053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именуемый(ая) в дальнейшем «</w:t>
      </w:r>
      <w:r w:rsidRPr="004E0284">
        <w:rPr>
          <w:rFonts w:ascii="Times New Roman" w:hAnsi="Times New Roman" w:cs="Times New Roman"/>
          <w:b/>
          <w:sz w:val="20"/>
          <w:szCs w:val="20"/>
        </w:rPr>
        <w:t xml:space="preserve">Потребитель», </w:t>
      </w:r>
      <w:r w:rsidRPr="004E0284">
        <w:rPr>
          <w:rFonts w:ascii="Times New Roman" w:hAnsi="Times New Roman" w:cs="Times New Roman"/>
          <w:sz w:val="20"/>
          <w:szCs w:val="20"/>
        </w:rPr>
        <w:t>с другой стороны, именуемые в дальнейшем сторонами, заключили настоящий договор о нижеследующем: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1.1. По договору на оказание услуг по обращению с твердыми коммунальными отходами</w:t>
      </w:r>
      <w:r w:rsidR="007468BA" w:rsidRPr="004E0284">
        <w:rPr>
          <w:rStyle w:val="af2"/>
          <w:rFonts w:ascii="Times New Roman" w:hAnsi="Times New Roman" w:cs="Times New Roman"/>
          <w:sz w:val="20"/>
          <w:szCs w:val="20"/>
        </w:rPr>
        <w:footnoteReference w:id="2"/>
      </w:r>
      <w:r w:rsidRPr="004E0284">
        <w:rPr>
          <w:rFonts w:ascii="Times New Roman" w:hAnsi="Times New Roman" w:cs="Times New Roman"/>
          <w:sz w:val="20"/>
          <w:szCs w:val="20"/>
        </w:rPr>
        <w:t xml:space="preserve">   (далее - Договор) Региональный оператор обязуется принимать твердые коммунальные отходы</w:t>
      </w:r>
      <w:r w:rsidR="00E7794B" w:rsidRPr="004E0284">
        <w:rPr>
          <w:rFonts w:ascii="Times New Roman" w:hAnsi="Times New Roman" w:cs="Times New Roman"/>
          <w:sz w:val="20"/>
          <w:szCs w:val="20"/>
        </w:rPr>
        <w:t xml:space="preserve">, в том числе крупногабаритные отходы </w:t>
      </w:r>
      <w:r w:rsidR="00E95BAF" w:rsidRPr="004E0284">
        <w:rPr>
          <w:rFonts w:ascii="Times New Roman" w:hAnsi="Times New Roman" w:cs="Times New Roman"/>
          <w:sz w:val="20"/>
          <w:szCs w:val="20"/>
        </w:rPr>
        <w:t>(</w:t>
      </w:r>
      <w:r w:rsidR="00E7794B" w:rsidRPr="004E0284">
        <w:rPr>
          <w:rFonts w:ascii="Times New Roman" w:hAnsi="Times New Roman" w:cs="Times New Roman"/>
          <w:sz w:val="20"/>
          <w:szCs w:val="20"/>
        </w:rPr>
        <w:t>далее – ТКО)</w:t>
      </w:r>
      <w:r w:rsidRPr="004E0284">
        <w:rPr>
          <w:rFonts w:ascii="Times New Roman" w:hAnsi="Times New Roman" w:cs="Times New Roman"/>
          <w:sz w:val="20"/>
          <w:szCs w:val="20"/>
        </w:rPr>
        <w:t xml:space="preserve"> в объеме и в местах (на площадках) накопления, которые определены в настоящем договоре (Приложения № 1), и обеспечивать их транспортирование, обработку, обезвреживание, захоронение (далее - Услуги) в соответствии с законодательством Российской Федерации, а </w:t>
      </w:r>
      <w:r w:rsidR="00E7794B" w:rsidRPr="004E0284">
        <w:rPr>
          <w:rFonts w:ascii="Times New Roman" w:hAnsi="Times New Roman" w:cs="Times New Roman"/>
          <w:sz w:val="20"/>
          <w:szCs w:val="20"/>
        </w:rPr>
        <w:t>собственник</w:t>
      </w:r>
      <w:r w:rsidRPr="004E0284">
        <w:rPr>
          <w:rFonts w:ascii="Times New Roman" w:hAnsi="Times New Roman" w:cs="Times New Roman"/>
          <w:sz w:val="20"/>
          <w:szCs w:val="20"/>
        </w:rPr>
        <w:t xml:space="preserve"> твердых коммунальных отходов (далее – </w:t>
      </w:r>
      <w:r w:rsidR="00E7794B" w:rsidRPr="004E0284">
        <w:rPr>
          <w:rFonts w:ascii="Times New Roman" w:hAnsi="Times New Roman" w:cs="Times New Roman"/>
          <w:sz w:val="20"/>
          <w:szCs w:val="20"/>
        </w:rPr>
        <w:t>Потребитель</w:t>
      </w:r>
      <w:r w:rsidRPr="004E0284">
        <w:rPr>
          <w:rFonts w:ascii="Times New Roman" w:hAnsi="Times New Roman" w:cs="Times New Roman"/>
          <w:sz w:val="20"/>
          <w:szCs w:val="20"/>
        </w:rPr>
        <w:t xml:space="preserve">) обязуется оплачивать </w:t>
      </w:r>
      <w:r w:rsidR="00E7794B" w:rsidRPr="004E0284">
        <w:rPr>
          <w:rFonts w:ascii="Times New Roman" w:hAnsi="Times New Roman" w:cs="Times New Roman"/>
          <w:sz w:val="20"/>
          <w:szCs w:val="20"/>
        </w:rPr>
        <w:t>у</w:t>
      </w:r>
      <w:r w:rsidRPr="004E0284">
        <w:rPr>
          <w:rFonts w:ascii="Times New Roman" w:hAnsi="Times New Roman" w:cs="Times New Roman"/>
          <w:sz w:val="20"/>
          <w:szCs w:val="20"/>
        </w:rPr>
        <w:t xml:space="preserve">слуги Регионального оператора по цене, определенной в пределах утвержденного в установленном порядке единого тарифа на </w:t>
      </w:r>
      <w:r w:rsidR="00E7794B" w:rsidRPr="004E0284">
        <w:rPr>
          <w:rFonts w:ascii="Times New Roman" w:hAnsi="Times New Roman" w:cs="Times New Roman"/>
          <w:sz w:val="20"/>
          <w:szCs w:val="20"/>
        </w:rPr>
        <w:t>у</w:t>
      </w:r>
      <w:r w:rsidRPr="004E0284">
        <w:rPr>
          <w:rFonts w:ascii="Times New Roman" w:hAnsi="Times New Roman" w:cs="Times New Roman"/>
          <w:sz w:val="20"/>
          <w:szCs w:val="20"/>
        </w:rPr>
        <w:t>слугу Регионального оператора.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Порядок определения стоимости </w:t>
      </w:r>
      <w:r w:rsidR="00E7794B" w:rsidRPr="004E0284">
        <w:rPr>
          <w:rFonts w:ascii="Times New Roman" w:hAnsi="Times New Roman" w:cs="Times New Roman"/>
          <w:sz w:val="20"/>
          <w:szCs w:val="20"/>
        </w:rPr>
        <w:t>у</w:t>
      </w:r>
      <w:r w:rsidRPr="004E0284">
        <w:rPr>
          <w:rFonts w:ascii="Times New Roman" w:hAnsi="Times New Roman" w:cs="Times New Roman"/>
          <w:sz w:val="20"/>
          <w:szCs w:val="20"/>
        </w:rPr>
        <w:t xml:space="preserve">слуг определен в разделе </w:t>
      </w:r>
      <w:r w:rsidR="00E7794B" w:rsidRPr="004E0284">
        <w:rPr>
          <w:rFonts w:ascii="Times New Roman" w:hAnsi="Times New Roman" w:cs="Times New Roman"/>
          <w:sz w:val="20"/>
          <w:szCs w:val="20"/>
        </w:rPr>
        <w:t>2</w:t>
      </w:r>
      <w:r w:rsidRPr="004E0284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1.2. Объем и места накопления ТКО, в том числе крупногабаритных отходов</w:t>
      </w:r>
      <w:r w:rsidR="007468BA" w:rsidRPr="004E0284">
        <w:rPr>
          <w:rStyle w:val="af2"/>
          <w:rFonts w:ascii="Times New Roman" w:hAnsi="Times New Roman" w:cs="Times New Roman"/>
          <w:sz w:val="20"/>
          <w:szCs w:val="20"/>
        </w:rPr>
        <w:footnoteReference w:id="3"/>
      </w:r>
      <w:r w:rsidRPr="004E0284">
        <w:rPr>
          <w:rFonts w:ascii="Times New Roman" w:hAnsi="Times New Roman" w:cs="Times New Roman"/>
          <w:sz w:val="20"/>
          <w:szCs w:val="20"/>
        </w:rPr>
        <w:t xml:space="preserve"> (далее - КГО), а также информация в графическом виде о размещении мест накопления ТКО и подъездных путей к ним определяются в Приложениях к настоящему договору.</w:t>
      </w:r>
    </w:p>
    <w:p w:rsidR="004F4BAE" w:rsidRPr="004E0284" w:rsidRDefault="004F4BAE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1.3. Способ складирования ТКО:</w:t>
      </w:r>
    </w:p>
    <w:p w:rsidR="004F4BAE" w:rsidRPr="004E0284" w:rsidRDefault="004F4BAE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- в контейнеры и бункеры, расположенные на контейнерных площадках, в том числе на специальных площадках для складирования КГО,</w:t>
      </w:r>
    </w:p>
    <w:p w:rsidR="009B1349" w:rsidRPr="004E0284" w:rsidRDefault="004F4BAE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- в мусоропроводы и мусороприемные камеры, адреса накопления которых указаны в Приложениях № 1, № 2;</w:t>
      </w:r>
    </w:p>
    <w:p w:rsidR="00BB01C5" w:rsidRPr="004E0284" w:rsidRDefault="00BB01C5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1.4. Вывоз ТКО из мест накопления </w:t>
      </w:r>
      <w:r w:rsidR="0053305E" w:rsidRPr="004E0284">
        <w:rPr>
          <w:rFonts w:ascii="Times New Roman" w:hAnsi="Times New Roman" w:cs="Times New Roman"/>
          <w:sz w:val="20"/>
          <w:szCs w:val="20"/>
        </w:rPr>
        <w:t xml:space="preserve">осуществляется в соответствии с утвержденным маршрутным графиком вывоза отходов: </w:t>
      </w:r>
      <w:r w:rsidRPr="004E0284">
        <w:rPr>
          <w:rFonts w:ascii="Times New Roman" w:hAnsi="Times New Roman" w:cs="Times New Roman"/>
          <w:sz w:val="20"/>
          <w:szCs w:val="20"/>
        </w:rPr>
        <w:t>в холодное время года (при среднесуточной температуре +5 °C и ниже) осуществляется не реже одного раза в трое суток, в теплое время (при среднесуточной температуре свыше +5 °C) не реже 1 раза в сутки (ежедневный вывоз).</w:t>
      </w:r>
    </w:p>
    <w:p w:rsidR="00BB01C5" w:rsidRPr="004E0284" w:rsidRDefault="00BB01C5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Допустимое отклонение сроков вывоза ТКО из мест накопления:</w:t>
      </w:r>
    </w:p>
    <w:p w:rsidR="00BB01C5" w:rsidRPr="004E0284" w:rsidRDefault="00BB01C5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не более 72 часов (суммарно) в течение 1 месяца;</w:t>
      </w:r>
    </w:p>
    <w:p w:rsidR="00BB01C5" w:rsidRPr="004E0284" w:rsidRDefault="00BB01C5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не более 48 часов единовременно - при среднесуточной температуре воздуха +5 °C и ниже;</w:t>
      </w:r>
    </w:p>
    <w:p w:rsidR="00BB01C5" w:rsidRPr="004E0284" w:rsidRDefault="00BB01C5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не более 24 часов единовременно - при среднесуточной температуре воздуха свыше +5 °C.</w:t>
      </w:r>
    </w:p>
    <w:p w:rsidR="00BB01C5" w:rsidRPr="004E0284" w:rsidRDefault="00BB01C5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1.5. Дата начала оказания услуг по обращению с ТКО </w:t>
      </w:r>
      <w:r w:rsidR="005760DE" w:rsidRPr="004E0284">
        <w:rPr>
          <w:rFonts w:ascii="Times New Roman" w:hAnsi="Times New Roman" w:cs="Times New Roman"/>
          <w:sz w:val="20"/>
          <w:szCs w:val="20"/>
        </w:rPr>
        <w:t>–</w:t>
      </w:r>
      <w:r w:rsidRPr="004E0284">
        <w:rPr>
          <w:rFonts w:ascii="Times New Roman" w:hAnsi="Times New Roman" w:cs="Times New Roman"/>
          <w:sz w:val="20"/>
          <w:szCs w:val="20"/>
        </w:rPr>
        <w:t xml:space="preserve"> </w:t>
      </w:r>
      <w:r w:rsidR="005760DE" w:rsidRPr="004E0284">
        <w:rPr>
          <w:rFonts w:ascii="Times New Roman" w:hAnsi="Times New Roman" w:cs="Times New Roman"/>
          <w:sz w:val="20"/>
          <w:szCs w:val="20"/>
        </w:rPr>
        <w:t>01.01.</w:t>
      </w:r>
      <w:r w:rsidRPr="004E0284">
        <w:rPr>
          <w:rFonts w:ascii="Times New Roman" w:hAnsi="Times New Roman" w:cs="Times New Roman"/>
          <w:sz w:val="20"/>
          <w:szCs w:val="20"/>
        </w:rPr>
        <w:t>201</w:t>
      </w:r>
      <w:r w:rsidR="005760DE" w:rsidRPr="004E0284">
        <w:rPr>
          <w:rFonts w:ascii="Times New Roman" w:hAnsi="Times New Roman" w:cs="Times New Roman"/>
          <w:sz w:val="20"/>
          <w:szCs w:val="20"/>
        </w:rPr>
        <w:t>9</w:t>
      </w:r>
      <w:r w:rsidRPr="004E028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1.6. Региональный оператор вправе по заявкам и за счет Потребителя осуществлять вывоз отходов </w:t>
      </w:r>
      <w:r w:rsidRPr="004E0284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4E0284">
        <w:rPr>
          <w:rFonts w:ascii="Times New Roman" w:hAnsi="Times New Roman" w:cs="Times New Roman"/>
          <w:sz w:val="20"/>
          <w:szCs w:val="20"/>
        </w:rPr>
        <w:t>-</w:t>
      </w:r>
      <w:r w:rsidRPr="004E028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E0284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относящихся к ТКО, оказание данных услуг не регулируется настоящим Договором, подлежит согласованию сторонами.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</w:rPr>
        <w:t>II. Сроки и порядок оплаты по договору</w:t>
      </w:r>
    </w:p>
    <w:p w:rsidR="00531322" w:rsidRPr="004E0284" w:rsidRDefault="00AB61FA" w:rsidP="005505DD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lastRenderedPageBreak/>
        <w:t>2.1.Под расчетным</w:t>
      </w:r>
      <w:r w:rsidR="00531322" w:rsidRPr="004E0284">
        <w:rPr>
          <w:rFonts w:ascii="Times New Roman" w:hAnsi="Times New Roman" w:cs="Times New Roman"/>
          <w:sz w:val="20"/>
          <w:szCs w:val="20"/>
        </w:rPr>
        <w:t xml:space="preserve"> пери</w:t>
      </w:r>
      <w:r w:rsidRPr="004E0284">
        <w:rPr>
          <w:rFonts w:ascii="Times New Roman" w:hAnsi="Times New Roman" w:cs="Times New Roman"/>
          <w:sz w:val="20"/>
          <w:szCs w:val="20"/>
        </w:rPr>
        <w:t xml:space="preserve">одом по настоящему договору </w:t>
      </w:r>
      <w:r w:rsidR="00531322" w:rsidRPr="004E0284">
        <w:rPr>
          <w:rFonts w:ascii="Times New Roman" w:hAnsi="Times New Roman" w:cs="Times New Roman"/>
          <w:sz w:val="20"/>
          <w:szCs w:val="20"/>
        </w:rPr>
        <w:t>поним</w:t>
      </w:r>
      <w:r w:rsidRPr="004E0284">
        <w:rPr>
          <w:rFonts w:ascii="Times New Roman" w:hAnsi="Times New Roman" w:cs="Times New Roman"/>
          <w:sz w:val="20"/>
          <w:szCs w:val="20"/>
        </w:rPr>
        <w:t>ается один календарный месяц.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2.2.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</w:t>
      </w:r>
    </w:p>
    <w:p w:rsidR="00531322" w:rsidRPr="004E0284" w:rsidRDefault="00531322" w:rsidP="005505DD">
      <w:pPr>
        <w:pStyle w:val="a3"/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2.3. При вступлении в силу нормативно-правовых актов, изменяющих порядок определения стоимости оказываемых Услуг, а также принятия уполномоченным органом власти в области государственного регулирования тарифов решения об изменении действующего тарифа, расчеты будут производиться по стоимости, определенной на основании вновь принятых и вступивших в законную силу нормативно-правовых актов, с даты, установленной постановлениями уполномоченного органа исполнительной власти в области государственного регулирования цен (тарифов).</w:t>
      </w:r>
    </w:p>
    <w:p w:rsidR="00531322" w:rsidRPr="004E0284" w:rsidRDefault="00531322" w:rsidP="005505D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Информация об изменении тарифов публикуется в средствах массовой информации, в сети Интернет на сайте Регионального оператора</w:t>
      </w:r>
      <w:r w:rsidR="00806A36" w:rsidRPr="004E0284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="00806A36" w:rsidRPr="004E028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</w:t>
        </w:r>
        <w:r w:rsidR="00806A36" w:rsidRPr="004E028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://</w:t>
        </w:r>
        <w:r w:rsidR="00806A36" w:rsidRPr="004E028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tko</w:t>
        </w:r>
        <w:r w:rsidR="00806A36" w:rsidRPr="004E028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31.</w:t>
        </w:r>
        <w:r w:rsidR="00806A36" w:rsidRPr="004E028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Pr="004E0284">
        <w:rPr>
          <w:rFonts w:ascii="Times New Roman" w:hAnsi="Times New Roman" w:cs="Times New Roman"/>
          <w:sz w:val="20"/>
          <w:szCs w:val="20"/>
        </w:rPr>
        <w:t xml:space="preserve">, информационных стендах, в счетах-квитанциях на оплату Услуг, любой из способов признается сторонами надлежащим уведомлением. </w:t>
      </w:r>
    </w:p>
    <w:p w:rsidR="00531322" w:rsidRPr="004E0284" w:rsidRDefault="00531322" w:rsidP="005505D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Изменение тарифов в период действия настоящего Договора не требует его переоформления, заключения дополнительных соглашений. </w:t>
      </w:r>
    </w:p>
    <w:p w:rsidR="00531322" w:rsidRPr="004E0284" w:rsidRDefault="00531322" w:rsidP="005505D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2.4. Размер платы за оказание услуг по обращению с ТКО определяется по действующим тарифам и отражается в счете-квитанции (платежном документе) на оплату Услуг, который доставляется на бумажном носителе в почтовый ящик Потребителя.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2.5. Оплата по настоящему Договору производится Потребителем до 10-го числа месяца, следующего за расчетным периодом, на расчетный счет Регионального оператора. 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В случае неполучения Потребителем по каким-либо причинам до первого числа месяца, следующего за истекшим месяцем, платежных документов (квитанций, счет-извещений) на оплату услуг Регионального оператора, Потребитель до установленного настоящим договором срока для оплаты оказанных услуг, обязан обратиться в адрес Регионального оператора и принять все необходимые меры для их получения.</w:t>
      </w:r>
    </w:p>
    <w:p w:rsidR="00531322" w:rsidRPr="004E0284" w:rsidRDefault="00531322" w:rsidP="005505DD">
      <w:pPr>
        <w:pStyle w:val="a3"/>
        <w:numPr>
          <w:ilvl w:val="1"/>
          <w:numId w:val="1"/>
        </w:numPr>
        <w:tabs>
          <w:tab w:val="left" w:pos="-28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Исполнением обязательств по оплате считается дата поступления денежных средств на расчетный счет Регионального оператора.</w:t>
      </w:r>
    </w:p>
    <w:p w:rsidR="00531322" w:rsidRPr="004E0284" w:rsidRDefault="00531322" w:rsidP="005505DD">
      <w:pPr>
        <w:pStyle w:val="a3"/>
        <w:numPr>
          <w:ilvl w:val="1"/>
          <w:numId w:val="1"/>
        </w:numPr>
        <w:tabs>
          <w:tab w:val="left" w:pos="-28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Оплата Услуг возможна посредством личного кабинета на сайте Регионального оператора, личного кабинета в государственной информационной системе жилищно-коммунального хозяйства (после ввода в эксплуатацию функционала информационного ресурса).</w:t>
      </w:r>
    </w:p>
    <w:p w:rsidR="00531322" w:rsidRPr="004E0284" w:rsidRDefault="00531322" w:rsidP="005505D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трех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A47801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В случае неполучения ответа в течение десяти рабочих дней со дня направления стороне акта сверки акт считается согласованным и подписанным обеими сторонами.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Стороны пришли к соглашению, что сверка расчетов, указанная в пункте 2.8. настоящего договора, может быть заменена на запрос и получение данных с использованием интернет - ресурса через личный кабинет на официальном сайте Регионального оператора </w:t>
      </w:r>
      <w:hyperlink w:history="1">
        <w:r w:rsidR="00806A36" w:rsidRPr="004E028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</w:t>
        </w:r>
        <w:r w:rsidR="00806A36" w:rsidRPr="004E028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://</w:t>
        </w:r>
        <w:r w:rsidR="00806A36" w:rsidRPr="004E028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tko</w:t>
        </w:r>
        <w:r w:rsidR="00806A36" w:rsidRPr="004E028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31.</w:t>
        </w:r>
        <w:r w:rsidR="00806A36" w:rsidRPr="004E028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Pr="004E0284">
        <w:rPr>
          <w:rFonts w:ascii="Times New Roman" w:hAnsi="Times New Roman" w:cs="Times New Roman"/>
          <w:sz w:val="20"/>
          <w:szCs w:val="20"/>
        </w:rPr>
        <w:t>, либо посредством обращения в офис Регионального оператора для получения выписки из лицевого счета Потребителя.</w:t>
      </w:r>
    </w:p>
    <w:p w:rsidR="00992969" w:rsidRPr="004E0284" w:rsidRDefault="00C41D43" w:rsidP="005505D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При раздельном накоплении </w:t>
      </w:r>
      <w:r w:rsidR="00B8717B" w:rsidRPr="004E0284">
        <w:rPr>
          <w:rFonts w:ascii="Times New Roman" w:hAnsi="Times New Roman" w:cs="Times New Roman"/>
          <w:sz w:val="20"/>
          <w:szCs w:val="20"/>
        </w:rPr>
        <w:t>ТКО</w:t>
      </w:r>
      <w:r w:rsidRPr="004E0284">
        <w:rPr>
          <w:rFonts w:ascii="Times New Roman" w:hAnsi="Times New Roman" w:cs="Times New Roman"/>
          <w:sz w:val="20"/>
          <w:szCs w:val="20"/>
        </w:rPr>
        <w:t xml:space="preserve"> в случае, если собственником(ами) твердых коммунальных отходов такое решение принятого в установленном нормативно-правовыми актами </w:t>
      </w:r>
      <w:r w:rsidR="00E14D89" w:rsidRPr="004E0284">
        <w:rPr>
          <w:rFonts w:ascii="Times New Roman" w:hAnsi="Times New Roman" w:cs="Times New Roman"/>
          <w:sz w:val="20"/>
          <w:szCs w:val="20"/>
        </w:rPr>
        <w:t xml:space="preserve">Российской Федерации </w:t>
      </w:r>
      <w:r w:rsidR="005760DE" w:rsidRPr="004E0284">
        <w:rPr>
          <w:rFonts w:ascii="Times New Roman" w:hAnsi="Times New Roman" w:cs="Times New Roman"/>
          <w:sz w:val="20"/>
          <w:szCs w:val="20"/>
        </w:rPr>
        <w:t xml:space="preserve">и (или) Белгородской области </w:t>
      </w:r>
      <w:r w:rsidRPr="004E0284">
        <w:rPr>
          <w:rFonts w:ascii="Times New Roman" w:hAnsi="Times New Roman" w:cs="Times New Roman"/>
          <w:sz w:val="20"/>
          <w:szCs w:val="20"/>
        </w:rPr>
        <w:t>порядке, размер платы за Услугу определяется в соответствии с п. 148(30)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домах»</w:t>
      </w:r>
      <w:r w:rsidR="00434DDB" w:rsidRPr="004E0284">
        <w:rPr>
          <w:rFonts w:ascii="Times New Roman" w:hAnsi="Times New Roman" w:cs="Times New Roman"/>
          <w:sz w:val="20"/>
          <w:szCs w:val="20"/>
        </w:rPr>
        <w:t xml:space="preserve"> (далее- Правила № 354)</w:t>
      </w:r>
      <w:r w:rsidRPr="004E0284">
        <w:rPr>
          <w:rFonts w:ascii="Times New Roman" w:hAnsi="Times New Roman" w:cs="Times New Roman"/>
          <w:sz w:val="20"/>
          <w:szCs w:val="20"/>
        </w:rPr>
        <w:t>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</w:rPr>
        <w:t xml:space="preserve">III. Бремя содержания контейнерных площадок, специальных площадок 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</w:rPr>
        <w:t>для складирования КГО и территории, прилегающей к месту погрузки ТКО</w:t>
      </w:r>
    </w:p>
    <w:p w:rsidR="00531322" w:rsidRPr="004E0284" w:rsidRDefault="00531322" w:rsidP="005505D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3.1. Региональный оператор по обращению с ТКО отвечает за обращение с ТКО с момента погрузки таких отходов в мусоровоз в местах накопления ТКО.</w:t>
      </w:r>
    </w:p>
    <w:p w:rsidR="00531322" w:rsidRPr="004E0284" w:rsidRDefault="00531322" w:rsidP="005505D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3.2.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 xml:space="preserve">  Б</w:t>
      </w:r>
      <w:r w:rsidR="00AB61FA" w:rsidRPr="004E0284">
        <w:rPr>
          <w:rFonts w:ascii="Times New Roman" w:eastAsiaTheme="minorHAnsi" w:hAnsi="Times New Roman" w:cs="Times New Roman"/>
          <w:sz w:val="20"/>
          <w:szCs w:val="20"/>
        </w:rPr>
        <w:t xml:space="preserve">ремя содержания контейнерных 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 xml:space="preserve">площадок, специальных площадок для </w:t>
      </w:r>
      <w:r w:rsidR="00AB61FA" w:rsidRPr="004E0284">
        <w:rPr>
          <w:rFonts w:ascii="Times New Roman" w:eastAsiaTheme="minorHAnsi" w:hAnsi="Times New Roman" w:cs="Times New Roman"/>
          <w:sz w:val="20"/>
          <w:szCs w:val="20"/>
        </w:rPr>
        <w:t xml:space="preserve">складирования крупногабаритных отходов 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 xml:space="preserve">и территории, прилегающей к месту </w:t>
      </w:r>
      <w:r w:rsidR="00AB61FA" w:rsidRPr="004E0284">
        <w:rPr>
          <w:rFonts w:ascii="Times New Roman" w:eastAsiaTheme="minorHAnsi" w:hAnsi="Times New Roman" w:cs="Times New Roman"/>
          <w:sz w:val="20"/>
          <w:szCs w:val="20"/>
        </w:rPr>
        <w:t>погрузки твердых коммунальных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AB61FA" w:rsidRPr="004E0284">
        <w:rPr>
          <w:rFonts w:ascii="Times New Roman" w:eastAsiaTheme="minorHAnsi" w:hAnsi="Times New Roman" w:cs="Times New Roman"/>
          <w:sz w:val="20"/>
          <w:szCs w:val="20"/>
        </w:rPr>
        <w:t xml:space="preserve">отходов, расположенных на 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 xml:space="preserve">придомовой </w:t>
      </w:r>
      <w:r w:rsidR="00AB61FA" w:rsidRPr="004E0284">
        <w:rPr>
          <w:rFonts w:ascii="Times New Roman" w:eastAsiaTheme="minorHAnsi" w:hAnsi="Times New Roman" w:cs="Times New Roman"/>
          <w:sz w:val="20"/>
          <w:szCs w:val="20"/>
        </w:rPr>
        <w:t xml:space="preserve">территории,  входящей в 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 xml:space="preserve">состав общего имущества собственников помещений в многоквартирных домах, несут собственники помещений в многоквартирном доме. </w:t>
      </w:r>
    </w:p>
    <w:p w:rsidR="005505DD" w:rsidRPr="004E0284" w:rsidRDefault="00531322" w:rsidP="005505DD">
      <w:pPr>
        <w:pStyle w:val="af3"/>
        <w:ind w:firstLine="284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3.3. Бремя  содержания  контейнерных площадок, специальных площадок для с</w:t>
      </w:r>
      <w:r w:rsidR="00AB61FA" w:rsidRPr="004E0284">
        <w:rPr>
          <w:rFonts w:ascii="Times New Roman" w:hAnsi="Times New Roman" w:cs="Times New Roman"/>
          <w:sz w:val="20"/>
          <w:szCs w:val="20"/>
        </w:rPr>
        <w:t xml:space="preserve">кладирования  крупногабаритных отходов </w:t>
      </w:r>
      <w:r w:rsidRPr="004E0284">
        <w:rPr>
          <w:rFonts w:ascii="Times New Roman" w:hAnsi="Times New Roman" w:cs="Times New Roman"/>
          <w:sz w:val="20"/>
          <w:szCs w:val="20"/>
        </w:rPr>
        <w:t xml:space="preserve">и территории, прилегающей к месту </w:t>
      </w:r>
      <w:r w:rsidR="00AB61FA" w:rsidRPr="004E0284">
        <w:rPr>
          <w:rFonts w:ascii="Times New Roman" w:hAnsi="Times New Roman" w:cs="Times New Roman"/>
          <w:sz w:val="20"/>
          <w:szCs w:val="20"/>
        </w:rPr>
        <w:t xml:space="preserve">погрузки твердых коммунальных отходов, не входящих в состав </w:t>
      </w:r>
      <w:r w:rsidRPr="004E0284">
        <w:rPr>
          <w:rFonts w:ascii="Times New Roman" w:hAnsi="Times New Roman" w:cs="Times New Roman"/>
          <w:sz w:val="20"/>
          <w:szCs w:val="20"/>
        </w:rPr>
        <w:t xml:space="preserve">общего </w:t>
      </w:r>
      <w:r w:rsidR="00AB61FA" w:rsidRPr="004E0284">
        <w:rPr>
          <w:rFonts w:ascii="Times New Roman" w:hAnsi="Times New Roman" w:cs="Times New Roman"/>
          <w:sz w:val="20"/>
          <w:szCs w:val="20"/>
        </w:rPr>
        <w:t>имущества собственников помещений в</w:t>
      </w:r>
      <w:r w:rsidRPr="004E0284">
        <w:rPr>
          <w:rFonts w:ascii="Times New Roman" w:hAnsi="Times New Roman" w:cs="Times New Roman"/>
          <w:sz w:val="20"/>
          <w:szCs w:val="20"/>
        </w:rPr>
        <w:t xml:space="preserve"> многокварт</w:t>
      </w:r>
      <w:r w:rsidR="00AB61FA" w:rsidRPr="004E0284">
        <w:rPr>
          <w:rFonts w:ascii="Times New Roman" w:hAnsi="Times New Roman" w:cs="Times New Roman"/>
          <w:sz w:val="20"/>
          <w:szCs w:val="20"/>
        </w:rPr>
        <w:t xml:space="preserve">ирных домах, </w:t>
      </w:r>
      <w:r w:rsidRPr="004E0284">
        <w:rPr>
          <w:rFonts w:ascii="Times New Roman" w:hAnsi="Times New Roman" w:cs="Times New Roman"/>
          <w:sz w:val="20"/>
          <w:szCs w:val="20"/>
        </w:rPr>
        <w:t>несет</w:t>
      </w:r>
      <w:r w:rsidR="00BB2E09" w:rsidRPr="004E0284">
        <w:rPr>
          <w:rFonts w:ascii="Times New Roman" w:hAnsi="Times New Roman" w:cs="Times New Roman"/>
          <w:sz w:val="20"/>
          <w:szCs w:val="20"/>
        </w:rPr>
        <w:t xml:space="preserve"> </w:t>
      </w:r>
      <w:r w:rsidRPr="004E0284">
        <w:rPr>
          <w:rFonts w:ascii="Times New Roman" w:hAnsi="Times New Roman" w:cs="Times New Roman"/>
          <w:sz w:val="20"/>
          <w:szCs w:val="20"/>
        </w:rPr>
        <w:t>собственник земельного участка, на котором расположены такие площадка и территория.</w:t>
      </w:r>
    </w:p>
    <w:p w:rsidR="00531322" w:rsidRPr="004E0284" w:rsidRDefault="00531322" w:rsidP="005505DD">
      <w:pPr>
        <w:pStyle w:val="af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</w:rPr>
        <w:t>I</w:t>
      </w:r>
      <w:r w:rsidRPr="004E0284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4E0284">
        <w:rPr>
          <w:rFonts w:ascii="Times New Roman" w:hAnsi="Times New Roman" w:cs="Times New Roman"/>
          <w:b/>
          <w:sz w:val="20"/>
          <w:szCs w:val="20"/>
        </w:rPr>
        <w:t>. Права и обязанности сторон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4.1</w:t>
      </w:r>
      <w:r w:rsidRPr="004E0284">
        <w:rPr>
          <w:rFonts w:ascii="Times New Roman" w:hAnsi="Times New Roman" w:cs="Times New Roman"/>
          <w:b/>
          <w:sz w:val="20"/>
          <w:szCs w:val="20"/>
        </w:rPr>
        <w:t>. Региональный оператор обязан: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а) принимать ТКО в объеме и в местах (на площадках) накопления, которые определены в Приложениях № 1, № 2 к настоящему договору;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б) обеспечивать </w:t>
      </w:r>
      <w:r w:rsidR="00E7794B" w:rsidRPr="004E0284">
        <w:rPr>
          <w:rFonts w:ascii="Times New Roman" w:hAnsi="Times New Roman" w:cs="Times New Roman"/>
          <w:sz w:val="20"/>
          <w:szCs w:val="20"/>
        </w:rPr>
        <w:t xml:space="preserve">сбор, </w:t>
      </w:r>
      <w:r w:rsidRPr="004E0284">
        <w:rPr>
          <w:rFonts w:ascii="Times New Roman" w:hAnsi="Times New Roman" w:cs="Times New Roman"/>
          <w:sz w:val="20"/>
          <w:szCs w:val="20"/>
        </w:rPr>
        <w:t>транспортирование</w:t>
      </w:r>
      <w:r w:rsidR="00E7794B" w:rsidRPr="004E0284">
        <w:rPr>
          <w:rFonts w:ascii="Times New Roman" w:hAnsi="Times New Roman" w:cs="Times New Roman"/>
          <w:sz w:val="20"/>
          <w:szCs w:val="20"/>
        </w:rPr>
        <w:t xml:space="preserve"> (в том числе раздельное транспортирование, при наличии соответствующего решения собственника(ов) твердых коммунальных отходов, принятого в установленном </w:t>
      </w:r>
      <w:r w:rsidR="000F0AB8" w:rsidRPr="004E0284">
        <w:rPr>
          <w:rFonts w:ascii="Times New Roman" w:hAnsi="Times New Roman" w:cs="Times New Roman"/>
          <w:sz w:val="20"/>
          <w:szCs w:val="20"/>
        </w:rPr>
        <w:t xml:space="preserve">нормативно-правовыми актами </w:t>
      </w:r>
      <w:r w:rsidR="005760DE" w:rsidRPr="004E0284">
        <w:rPr>
          <w:rFonts w:ascii="Times New Roman" w:hAnsi="Times New Roman" w:cs="Times New Roman"/>
          <w:sz w:val="20"/>
          <w:szCs w:val="20"/>
        </w:rPr>
        <w:lastRenderedPageBreak/>
        <w:t>Российской Федерации и (или) Белгородской области порядке)</w:t>
      </w:r>
      <w:r w:rsidRPr="004E0284">
        <w:rPr>
          <w:rFonts w:ascii="Times New Roman" w:hAnsi="Times New Roman" w:cs="Times New Roman"/>
          <w:sz w:val="20"/>
          <w:szCs w:val="20"/>
        </w:rPr>
        <w:t>, обработку, обезвреживание, захоронение принятых ТКО в соответствии с законодательством Российской Федерации</w:t>
      </w:r>
      <w:r w:rsidR="00E7794B" w:rsidRPr="004E0284">
        <w:rPr>
          <w:rFonts w:ascii="Times New Roman" w:hAnsi="Times New Roman" w:cs="Times New Roman"/>
          <w:sz w:val="20"/>
          <w:szCs w:val="20"/>
        </w:rPr>
        <w:t>, Белгородской области</w:t>
      </w:r>
      <w:r w:rsidRPr="004E0284">
        <w:rPr>
          <w:rFonts w:ascii="Times New Roman" w:hAnsi="Times New Roman" w:cs="Times New Roman"/>
          <w:sz w:val="20"/>
          <w:szCs w:val="20"/>
        </w:rPr>
        <w:t>;</w:t>
      </w:r>
    </w:p>
    <w:p w:rsidR="00AB61FA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в) предоставлять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г) отвечать на жалобы и обращения потребителей по вопросам, связанным с исполнением настоящего договора, в срок, не превышающий </w:t>
      </w:r>
      <w:r w:rsidR="00E7794B" w:rsidRPr="004E0284">
        <w:rPr>
          <w:rFonts w:ascii="Times New Roman" w:hAnsi="Times New Roman" w:cs="Times New Roman"/>
          <w:sz w:val="20"/>
          <w:szCs w:val="20"/>
        </w:rPr>
        <w:t>21 календарного дня</w:t>
      </w:r>
      <w:r w:rsidRPr="004E0284">
        <w:rPr>
          <w:rFonts w:ascii="Times New Roman" w:hAnsi="Times New Roman" w:cs="Times New Roman"/>
          <w:sz w:val="20"/>
          <w:szCs w:val="20"/>
        </w:rPr>
        <w:t xml:space="preserve"> со дня поступления обращения;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д) принимать необходимые меры по своевременной замене поврежде</w:t>
      </w:r>
      <w:r w:rsidR="00AB61FA" w:rsidRPr="004E0284">
        <w:rPr>
          <w:rFonts w:ascii="Times New Roman" w:hAnsi="Times New Roman" w:cs="Times New Roman"/>
          <w:sz w:val="20"/>
          <w:szCs w:val="20"/>
        </w:rPr>
        <w:t>нных контейнеров, принадлежащих</w:t>
      </w:r>
      <w:r w:rsidRPr="004E0284">
        <w:rPr>
          <w:rFonts w:ascii="Times New Roman" w:hAnsi="Times New Roman" w:cs="Times New Roman"/>
          <w:sz w:val="20"/>
          <w:szCs w:val="20"/>
        </w:rPr>
        <w:t xml:space="preserve"> ему </w:t>
      </w:r>
      <w:r w:rsidR="00AB61FA" w:rsidRPr="004E0284">
        <w:rPr>
          <w:rFonts w:ascii="Times New Roman" w:hAnsi="Times New Roman" w:cs="Times New Roman"/>
          <w:sz w:val="20"/>
          <w:szCs w:val="20"/>
        </w:rPr>
        <w:t>на праве собственности или</w:t>
      </w:r>
      <w:r w:rsidRPr="004E0284">
        <w:rPr>
          <w:rFonts w:ascii="Times New Roman" w:hAnsi="Times New Roman" w:cs="Times New Roman"/>
          <w:sz w:val="20"/>
          <w:szCs w:val="20"/>
        </w:rPr>
        <w:t xml:space="preserve"> на </w:t>
      </w:r>
      <w:r w:rsidR="00AB61FA" w:rsidRPr="004E0284">
        <w:rPr>
          <w:rFonts w:ascii="Times New Roman" w:hAnsi="Times New Roman" w:cs="Times New Roman"/>
          <w:sz w:val="20"/>
          <w:szCs w:val="20"/>
        </w:rPr>
        <w:t xml:space="preserve">ином законном основании, в порядке и сроки, </w:t>
      </w:r>
      <w:r w:rsidRPr="004E0284">
        <w:rPr>
          <w:rFonts w:ascii="Times New Roman" w:hAnsi="Times New Roman" w:cs="Times New Roman"/>
          <w:sz w:val="20"/>
          <w:szCs w:val="20"/>
        </w:rPr>
        <w:t>которые установлены законодательством Белгородской области;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е) нести иные обязанности, предусмотренные жилищным законодательством Российской Федерации, в том числе </w:t>
      </w:r>
      <w:r w:rsidRPr="004E0284">
        <w:rPr>
          <w:rFonts w:ascii="Times New Roman" w:hAnsi="Times New Roman" w:cs="Times New Roman"/>
          <w:bCs/>
          <w:sz w:val="20"/>
          <w:szCs w:val="20"/>
        </w:rPr>
        <w:t>Правилами № 354</w:t>
      </w:r>
      <w:r w:rsidRPr="004E0284">
        <w:rPr>
          <w:rFonts w:ascii="Times New Roman" w:hAnsi="Times New Roman" w:cs="Times New Roman"/>
          <w:sz w:val="20"/>
          <w:szCs w:val="20"/>
        </w:rPr>
        <w:t>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4.2. </w:t>
      </w:r>
      <w:r w:rsidRPr="004E0284">
        <w:rPr>
          <w:rFonts w:ascii="Times New Roman" w:hAnsi="Times New Roman" w:cs="Times New Roman"/>
          <w:b/>
          <w:sz w:val="20"/>
          <w:szCs w:val="20"/>
        </w:rPr>
        <w:t>Региональный оператор имеет право: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а) осуществлять контроль за учетом объема принятых ТКО;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б) не принимать от Потребителя отходы, не относящиеся к ТКО;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в) требовать </w:t>
      </w:r>
      <w:r w:rsidR="009029CF" w:rsidRPr="004E0284">
        <w:rPr>
          <w:rFonts w:ascii="Times New Roman" w:hAnsi="Times New Roman" w:cs="Times New Roman"/>
          <w:sz w:val="20"/>
          <w:szCs w:val="20"/>
        </w:rPr>
        <w:t>от</w:t>
      </w:r>
      <w:r w:rsidRPr="004E0284">
        <w:rPr>
          <w:rFonts w:ascii="Times New Roman" w:hAnsi="Times New Roman" w:cs="Times New Roman"/>
          <w:sz w:val="20"/>
          <w:szCs w:val="20"/>
        </w:rPr>
        <w:t xml:space="preserve"> Потребителя внесения платы за предоставленные Услуги, а также уплаты неустоек (штрафов, пеней);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г) уведомлять Потребителя о наличии задолженности по оплате Услуг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на сайте Регионального оператора, личного кабинета в государственной информационной системе жилищно-коммунального хозяйства, либо посредством передачи потребителю голосовой информации по сети фиксированной телефонной связи;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д) инициировать проведение сверки расчетов по настоящему договору;</w:t>
      </w:r>
    </w:p>
    <w:p w:rsidR="00531322" w:rsidRPr="004E0284" w:rsidRDefault="00531322" w:rsidP="005505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е) в случае образования у Потребителя задолженности по оплате Услуг более чем за два расчетных периода, ограничить или приостановить в порядке, установленном законодательством Российской Федерации оказание Услуг до полного погашения задолженности;</w:t>
      </w:r>
    </w:p>
    <w:p w:rsidR="00531322" w:rsidRPr="004E0284" w:rsidRDefault="00531322" w:rsidP="005505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ж) требовать предоставления Потребителем документов, подтверждающих право собственности либо иного законного права владения, пользования помещением, предоставления сведения об общей площади помещения, о количестве граждан, проживающих (в том числе временно) в занимаемом помещении в многоквартирном доме</w:t>
      </w:r>
      <w:r w:rsidR="00AB61FA" w:rsidRPr="004E0284">
        <w:rPr>
          <w:rFonts w:ascii="Times New Roman" w:hAnsi="Times New Roman" w:cs="Times New Roman"/>
          <w:sz w:val="20"/>
          <w:szCs w:val="20"/>
        </w:rPr>
        <w:t>;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з) устанавливать в порядке, определенном законодательством Российской Федерации, количество граждан, проживающих (в том числе временно) в занимаемом Потребителем помещении в многоквартирном доме, и составлять акт об установлении количества таких граждан.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и) использовать средства фото- или видеофиксации, в том числе видеорегистраторы, а также данные спутниковой навигации </w:t>
      </w:r>
      <w:r w:rsidRPr="004E0284">
        <w:rPr>
          <w:rFonts w:ascii="Times New Roman" w:hAnsi="Times New Roman" w:cs="Times New Roman"/>
          <w:sz w:val="20"/>
          <w:szCs w:val="20"/>
          <w:lang w:val="en-US"/>
        </w:rPr>
        <w:t>GPS</w:t>
      </w:r>
      <w:r w:rsidRPr="004E0284">
        <w:rPr>
          <w:rFonts w:ascii="Times New Roman" w:hAnsi="Times New Roman" w:cs="Times New Roman"/>
          <w:sz w:val="20"/>
          <w:szCs w:val="20"/>
        </w:rPr>
        <w:t>/ГЛОНАСС для фиксации фактов и обстоятельств, связанных с исполнением сторонами обязательств по Договору, и использовать полученные данные при разрешении споров, возникающих при исполнении Договора;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к) осуществлять иные права, предоставленные Региональному оператору, по настоящему Договору и нормативными правовыми актами Российской Федерации и Белгородской области.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4.3. </w:t>
      </w:r>
      <w:r w:rsidRPr="004E0284">
        <w:rPr>
          <w:rFonts w:ascii="Times New Roman" w:hAnsi="Times New Roman" w:cs="Times New Roman"/>
          <w:b/>
          <w:sz w:val="20"/>
          <w:szCs w:val="20"/>
        </w:rPr>
        <w:t>Потребитель обязан:</w:t>
      </w:r>
    </w:p>
    <w:p w:rsidR="009029CF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а) о</w:t>
      </w:r>
      <w:r w:rsidR="009029CF" w:rsidRPr="004E0284">
        <w:rPr>
          <w:rFonts w:ascii="Times New Roman" w:hAnsi="Times New Roman" w:cs="Times New Roman"/>
          <w:sz w:val="20"/>
          <w:szCs w:val="20"/>
        </w:rPr>
        <w:t>существлят</w:t>
      </w:r>
      <w:r w:rsidRPr="004E0284">
        <w:rPr>
          <w:rFonts w:ascii="Times New Roman" w:hAnsi="Times New Roman" w:cs="Times New Roman"/>
          <w:sz w:val="20"/>
          <w:szCs w:val="20"/>
        </w:rPr>
        <w:t>ь складирование ТКО в местах накопления ТКО, определенных настоящим Договором</w:t>
      </w:r>
      <w:r w:rsidR="009029CF" w:rsidRPr="004E0284">
        <w:rPr>
          <w:rFonts w:ascii="Times New Roman" w:hAnsi="Times New Roman" w:cs="Times New Roman"/>
          <w:sz w:val="20"/>
          <w:szCs w:val="20"/>
        </w:rPr>
        <w:t>;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б) 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«Об утверждении Правил коммерческого учета объема и (или) массы ТКО» (далее – Правила № 505);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в) производить оплату предоставленных Услуг в порядке, размере и сроки, которые определены настоящим Договором;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г) не допускать повреждения контейнеров, мусоровозов, сжигания ТКО в контейнерах, а также на контейнерных площадках, складирования в контейнерах запрещенных отходов и предметов (горящие,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смет, отходы растительности (ветки, деревья и т.д.), строительные и промышленные отходы, а также иные отходы, которые могут причинить вред жизни и здоровью лиц, осуществляющих погрузку (разгрузку) контейнеров;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д) 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>не складировать ТКО вне контейнеров, бункеров, иных емкостей и специальных площадок для крупногабаритных отходов, предназначенных для их накопления в соответствии с настоящим договором;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E0284">
        <w:rPr>
          <w:rFonts w:ascii="Times New Roman" w:eastAsiaTheme="minorHAnsi" w:hAnsi="Times New Roman" w:cs="Times New Roman"/>
          <w:sz w:val="20"/>
          <w:szCs w:val="20"/>
        </w:rPr>
        <w:t>е) не заполнять контейнеры для ТКО, предназначенные для накопления отходов других лиц и не указанные в настоящем договоре, или контейнеры, не предназначенные для таких видов отходов;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E0284">
        <w:rPr>
          <w:rFonts w:ascii="Times New Roman" w:eastAsiaTheme="minorHAnsi" w:hAnsi="Times New Roman" w:cs="Times New Roman"/>
          <w:sz w:val="20"/>
          <w:szCs w:val="20"/>
        </w:rPr>
        <w:t>ж) в случае обнаружения возгорания ТКО в контейнерах и (или) на контейнерной площадке, известить о данном факте органы пожарной службы, принять возможные меры по тушению и известить Регионального оператора по телефонам, указанным в настоящем договоре;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E0284">
        <w:rPr>
          <w:rFonts w:ascii="Times New Roman" w:eastAsiaTheme="minorHAnsi" w:hAnsi="Times New Roman" w:cs="Times New Roman"/>
          <w:sz w:val="20"/>
          <w:szCs w:val="20"/>
        </w:rPr>
        <w:t>з) не допускать перемещения контейнеров и (или) бункеров с контейнерной площадки без согласования с Региональным оператором;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E0284">
        <w:rPr>
          <w:rFonts w:ascii="Times New Roman" w:eastAsiaTheme="minorHAnsi" w:hAnsi="Times New Roman" w:cs="Times New Roman"/>
          <w:sz w:val="20"/>
          <w:szCs w:val="20"/>
        </w:rPr>
        <w:t xml:space="preserve">и) обеспечивать Региональному оператору беспрепятственный доступ к месту </w:t>
      </w:r>
      <w:r w:rsidR="009029CF" w:rsidRPr="004E0284">
        <w:rPr>
          <w:rFonts w:ascii="Times New Roman" w:eastAsiaTheme="minorHAnsi" w:hAnsi="Times New Roman" w:cs="Times New Roman"/>
          <w:sz w:val="20"/>
          <w:szCs w:val="20"/>
        </w:rPr>
        <w:t>накопления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 xml:space="preserve"> отходов, в том числе не допускать наличие припаркованных автомобилей, производить очистку от снега подъездных путей и т.п.;</w:t>
      </w:r>
    </w:p>
    <w:p w:rsidR="009029CF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eastAsiaTheme="minorHAnsi" w:hAnsi="Times New Roman" w:cs="Times New Roman"/>
          <w:sz w:val="20"/>
          <w:szCs w:val="20"/>
        </w:rPr>
        <w:t xml:space="preserve">к) </w:t>
      </w:r>
      <w:r w:rsidR="009029CF" w:rsidRPr="004E0284">
        <w:rPr>
          <w:rFonts w:ascii="Times New Roman" w:hAnsi="Times New Roman" w:cs="Times New Roman"/>
          <w:sz w:val="20"/>
          <w:szCs w:val="20"/>
        </w:rPr>
        <w:t xml:space="preserve">осуществлять раздельное складирование ТКО в местах накопления ТКО, в случае, если собственником(ами) твердых коммунальных отходов, в установленном нормативно-правовыми </w:t>
      </w:r>
      <w:r w:rsidR="005760DE" w:rsidRPr="004E0284">
        <w:rPr>
          <w:rFonts w:ascii="Times New Roman" w:hAnsi="Times New Roman" w:cs="Times New Roman"/>
          <w:sz w:val="20"/>
          <w:szCs w:val="20"/>
        </w:rPr>
        <w:t xml:space="preserve">актами Российской Федерации и (или) Белгородской области порядке, </w:t>
      </w:r>
      <w:r w:rsidR="009029CF" w:rsidRPr="004E0284">
        <w:rPr>
          <w:rFonts w:ascii="Times New Roman" w:hAnsi="Times New Roman" w:cs="Times New Roman"/>
          <w:sz w:val="20"/>
          <w:szCs w:val="20"/>
        </w:rPr>
        <w:t>принято решение о раздельном накоплении (сборе) ТКО);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E0284">
        <w:rPr>
          <w:rFonts w:ascii="Times New Roman" w:eastAsiaTheme="minorHAnsi" w:hAnsi="Times New Roman" w:cs="Times New Roman"/>
          <w:sz w:val="20"/>
          <w:szCs w:val="20"/>
        </w:rPr>
        <w:t>л)</w:t>
      </w:r>
      <w:r w:rsidR="005422CE" w:rsidRPr="004E0284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 xml:space="preserve">не допускать  переполнения </w:t>
      </w:r>
      <w:r w:rsidR="005422CE" w:rsidRPr="004E0284">
        <w:rPr>
          <w:rFonts w:ascii="Times New Roman" w:eastAsiaTheme="minorHAnsi" w:hAnsi="Times New Roman" w:cs="Times New Roman"/>
          <w:sz w:val="20"/>
          <w:szCs w:val="20"/>
        </w:rPr>
        <w:t xml:space="preserve">контейнеров 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>выше уровня кромки;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E0284">
        <w:rPr>
          <w:rFonts w:ascii="Times New Roman" w:eastAsiaTheme="minorHAnsi" w:hAnsi="Times New Roman" w:cs="Times New Roman"/>
          <w:sz w:val="20"/>
          <w:szCs w:val="20"/>
        </w:rPr>
        <w:t>м) в случае порчи (механических повреждений), утраты, хищения либо полной гибели вследствие неправильной эксплуатации или их перегрузки Потребителем, в установленном законом порядке возместить Региональному оператору стоимость ремонта либо стоимость (с учётом нормального износа) контейнера/бункера, согласно расчётным документам Регионального оператора</w:t>
      </w:r>
      <w:r w:rsidR="005505DD" w:rsidRPr="004E0284">
        <w:rPr>
          <w:rStyle w:val="af2"/>
          <w:rFonts w:ascii="Times New Roman" w:eastAsiaTheme="minorHAnsi" w:hAnsi="Times New Roman" w:cs="Times New Roman"/>
          <w:sz w:val="20"/>
          <w:szCs w:val="20"/>
        </w:rPr>
        <w:footnoteReference w:id="4"/>
      </w:r>
      <w:r w:rsidRPr="004E0284">
        <w:rPr>
          <w:rFonts w:ascii="Times New Roman" w:eastAsiaTheme="minorHAnsi" w:hAnsi="Times New Roman" w:cs="Times New Roman"/>
          <w:sz w:val="20"/>
          <w:szCs w:val="20"/>
        </w:rPr>
        <w:t>;</w:t>
      </w:r>
    </w:p>
    <w:p w:rsidR="00AB61FA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н) уведомить Регионального оператора любым доступным способом (почтовое отправление, нарочное вручение, информационно-телекоммуникационная сеть «Интернет» по адресу электронной почты, а также с использованием сервиса «Отправить нам сообщение» на Официальном сайте Регионального оператора), позволяющим подтвердить его получение адресатом, о переходе прав на объекты Потребителя, указанные в настоящем договор</w:t>
      </w:r>
      <w:r w:rsidR="005422CE" w:rsidRPr="004E0284">
        <w:rPr>
          <w:rFonts w:ascii="Times New Roman" w:hAnsi="Times New Roman" w:cs="Times New Roman"/>
          <w:sz w:val="20"/>
          <w:szCs w:val="20"/>
        </w:rPr>
        <w:t>е</w:t>
      </w:r>
      <w:r w:rsidRPr="004E0284">
        <w:rPr>
          <w:rFonts w:ascii="Times New Roman" w:hAnsi="Times New Roman" w:cs="Times New Roman"/>
          <w:sz w:val="20"/>
          <w:szCs w:val="20"/>
        </w:rPr>
        <w:t xml:space="preserve">, к новому собственнику; </w:t>
      </w:r>
    </w:p>
    <w:p w:rsidR="002630BC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о) информировать Регионального оператора обо всех произошедших изменениях количества проживающих (зарегистрированных </w:t>
      </w:r>
      <w:r w:rsidR="00BE642B" w:rsidRPr="004E0284">
        <w:rPr>
          <w:rFonts w:ascii="Times New Roman" w:hAnsi="Times New Roman" w:cs="Times New Roman"/>
          <w:sz w:val="20"/>
          <w:szCs w:val="20"/>
        </w:rPr>
        <w:t xml:space="preserve">и не зарегистрированных </w:t>
      </w:r>
      <w:r w:rsidRPr="004E0284">
        <w:rPr>
          <w:rFonts w:ascii="Times New Roman" w:hAnsi="Times New Roman" w:cs="Times New Roman"/>
          <w:sz w:val="20"/>
          <w:szCs w:val="20"/>
        </w:rPr>
        <w:t xml:space="preserve">граждан, включая временную регистрацию и регистрацию несовершеннолетних детей по месту регистрации одного из родителей) не позднее 5 рабочих дней со дня </w:t>
      </w:r>
      <w:r w:rsidR="002630BC" w:rsidRPr="004E0284">
        <w:rPr>
          <w:rFonts w:ascii="Times New Roman" w:hAnsi="Times New Roman" w:cs="Times New Roman"/>
          <w:sz w:val="20"/>
          <w:szCs w:val="20"/>
        </w:rPr>
        <w:t>наступления таких изменений.</w:t>
      </w:r>
    </w:p>
    <w:p w:rsidR="002630BC" w:rsidRPr="004E0284" w:rsidRDefault="002630BC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4.4.</w:t>
      </w:r>
      <w:r w:rsidRPr="004E0284">
        <w:rPr>
          <w:rFonts w:ascii="Times New Roman" w:hAnsi="Times New Roman" w:cs="Times New Roman"/>
          <w:b/>
          <w:sz w:val="20"/>
          <w:szCs w:val="20"/>
        </w:rPr>
        <w:t xml:space="preserve"> Потребитель имеет право:</w:t>
      </w:r>
    </w:p>
    <w:p w:rsidR="00BE642B" w:rsidRPr="004E0284" w:rsidRDefault="00BE642B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ТКО;</w:t>
      </w:r>
    </w:p>
    <w:p w:rsidR="00465538" w:rsidRPr="004E0284" w:rsidRDefault="00465538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б) получать от Регионального оператора сведения о правильности начисления предъявленного Потребителю для уплаты размера платы за Услугу, а также о наличии (об отсутствии) задолженности или переплаты Потребителя за Услугу;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в) инициировать проведение сверки расчетов по настоящему Договору.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</w:rPr>
        <w:t>V. Порядок осуществления учета объема ТКО</w:t>
      </w:r>
    </w:p>
    <w:p w:rsidR="00D74A35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5.1. Стороны согласились производить учет объема и (или) массы </w:t>
      </w:r>
      <w:r w:rsidR="001B0E2A" w:rsidRPr="004E0284">
        <w:rPr>
          <w:rFonts w:ascii="Times New Roman" w:hAnsi="Times New Roman" w:cs="Times New Roman"/>
          <w:sz w:val="20"/>
          <w:szCs w:val="20"/>
        </w:rPr>
        <w:t>ТКО</w:t>
      </w:r>
      <w:r w:rsidRPr="004E0284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10" w:history="1">
        <w:r w:rsidRPr="004E028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Правилами</w:t>
        </w:r>
      </w:hyperlink>
      <w:r w:rsidR="005422CE" w:rsidRPr="004E0284">
        <w:rPr>
          <w:rFonts w:ascii="Times New Roman" w:eastAsiaTheme="minorHAnsi" w:hAnsi="Times New Roman" w:cs="Times New Roman"/>
          <w:sz w:val="20"/>
          <w:szCs w:val="20"/>
        </w:rPr>
        <w:t xml:space="preserve">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№ 505   расчетным путем исходя из нормативов накопления твердых коммунальных отходов</w:t>
      </w:r>
      <w:r w:rsidR="0071581F" w:rsidRPr="004E0284">
        <w:rPr>
          <w:rFonts w:ascii="Times New Roman" w:eastAsiaTheme="minorHAnsi" w:hAnsi="Times New Roman" w:cs="Times New Roman"/>
          <w:sz w:val="20"/>
          <w:szCs w:val="20"/>
        </w:rPr>
        <w:t>.</w:t>
      </w:r>
    </w:p>
    <w:p w:rsidR="0071581F" w:rsidRPr="004E0284" w:rsidRDefault="00D74A35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E0284">
        <w:rPr>
          <w:rFonts w:ascii="Times New Roman" w:eastAsiaTheme="minorHAnsi" w:hAnsi="Times New Roman" w:cs="Times New Roman"/>
          <w:sz w:val="20"/>
          <w:szCs w:val="20"/>
        </w:rPr>
        <w:t xml:space="preserve">5.2. При раздельном накоплении </w:t>
      </w:r>
      <w:r w:rsidR="001B0E2A" w:rsidRPr="004E0284">
        <w:rPr>
          <w:rFonts w:ascii="Times New Roman" w:eastAsiaTheme="minorHAnsi" w:hAnsi="Times New Roman" w:cs="Times New Roman"/>
          <w:sz w:val="20"/>
          <w:szCs w:val="20"/>
        </w:rPr>
        <w:t xml:space="preserve">ТКО </w:t>
      </w:r>
      <w:r w:rsidR="001B0E2A" w:rsidRPr="004E0284">
        <w:rPr>
          <w:rFonts w:ascii="Times New Roman" w:hAnsi="Times New Roman" w:cs="Times New Roman"/>
          <w:sz w:val="20"/>
          <w:szCs w:val="20"/>
        </w:rPr>
        <w:t xml:space="preserve">в случае, если собственником(ами) твердых коммунальных отходов такое решение принятого в установленном нормативно-правовыми актами Белгородской области порядке, 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 xml:space="preserve">учет </w:t>
      </w:r>
      <w:r w:rsidR="003C489B" w:rsidRPr="004E0284">
        <w:rPr>
          <w:rFonts w:ascii="Times New Roman" w:hAnsi="Times New Roman" w:cs="Times New Roman"/>
          <w:sz w:val="20"/>
          <w:szCs w:val="20"/>
        </w:rPr>
        <w:t xml:space="preserve">объема и (или) массы ТКО </w:t>
      </w:r>
      <w:r w:rsidR="00C303AC" w:rsidRPr="004E0284">
        <w:rPr>
          <w:rFonts w:ascii="Times New Roman" w:hAnsi="Times New Roman" w:cs="Times New Roman"/>
          <w:sz w:val="20"/>
          <w:szCs w:val="20"/>
        </w:rPr>
        <w:t xml:space="preserve">производится </w:t>
      </w:r>
      <w:r w:rsidR="003C489B" w:rsidRPr="004E0284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11" w:history="1">
        <w:r w:rsidR="003C489B" w:rsidRPr="004E028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Правилами</w:t>
        </w:r>
      </w:hyperlink>
      <w:r w:rsidR="003C489B" w:rsidRPr="004E0284">
        <w:rPr>
          <w:rFonts w:ascii="Times New Roman" w:eastAsiaTheme="minorHAnsi" w:hAnsi="Times New Roman" w:cs="Times New Roman"/>
          <w:sz w:val="20"/>
          <w:szCs w:val="20"/>
        </w:rPr>
        <w:t xml:space="preserve">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№ 505   расчетным путем исходя из количества и объема контейнеров </w:t>
      </w:r>
      <w:r w:rsidR="0071581F" w:rsidRPr="004E0284">
        <w:rPr>
          <w:rFonts w:ascii="Times New Roman" w:eastAsiaTheme="minorHAnsi" w:hAnsi="Times New Roman" w:cs="Times New Roman"/>
          <w:sz w:val="20"/>
          <w:szCs w:val="20"/>
        </w:rPr>
        <w:t>для накопления твердых коммунальных отходов, установленных в местах накопления.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</w:rPr>
        <w:t>VI. Порядок фиксации нарушений по договору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6.1. В случае нарушений Региональным оператором обязательств по настоящему Договору, Потребитель до 17 часов 00 минут текущего дня уведомляет Регионального оператора по т. (4722) 50-14-40</w:t>
      </w:r>
      <w:r w:rsidR="00462128" w:rsidRPr="004E0284">
        <w:rPr>
          <w:rFonts w:ascii="Times New Roman" w:hAnsi="Times New Roman" w:cs="Times New Roman"/>
          <w:sz w:val="20"/>
          <w:szCs w:val="20"/>
        </w:rPr>
        <w:t xml:space="preserve"> о факте </w:t>
      </w:r>
      <w:r w:rsidRPr="004E0284">
        <w:rPr>
          <w:rFonts w:ascii="Times New Roman" w:hAnsi="Times New Roman" w:cs="Times New Roman"/>
          <w:sz w:val="20"/>
          <w:szCs w:val="20"/>
        </w:rPr>
        <w:t xml:space="preserve">нарушений. </w:t>
      </w:r>
      <w:r w:rsidR="00462128" w:rsidRPr="004E0284">
        <w:rPr>
          <w:rFonts w:ascii="Times New Roman" w:hAnsi="Times New Roman" w:cs="Times New Roman"/>
          <w:sz w:val="20"/>
          <w:szCs w:val="20"/>
        </w:rPr>
        <w:t xml:space="preserve">При этом Потребитель обязан сообщить свою фамилию, имя, отчество и точный адрес </w:t>
      </w:r>
      <w:r w:rsidR="00966607" w:rsidRPr="004E0284">
        <w:rPr>
          <w:rFonts w:ascii="Times New Roman" w:hAnsi="Times New Roman" w:cs="Times New Roman"/>
          <w:sz w:val="20"/>
          <w:szCs w:val="20"/>
        </w:rPr>
        <w:t xml:space="preserve">места накопления ТКО. </w:t>
      </w:r>
      <w:r w:rsidRPr="004E0284">
        <w:rPr>
          <w:rFonts w:ascii="Times New Roman" w:hAnsi="Times New Roman" w:cs="Times New Roman"/>
          <w:sz w:val="20"/>
          <w:szCs w:val="20"/>
        </w:rPr>
        <w:t>В противном случае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6.2. Региональный оператор, при подтверждении факта нарушений обязательств, устраняет нарушения в течение 1 суток с даты и времени поступления соответствующего уведомления. 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6.3. В случае не устранения нарушений Региональным оператором в указанные сроки, Потребитель,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2-х незаинтересованных лиц или с использованием фото- и (или) видеофиксации и в течение трех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531322" w:rsidRPr="004E0284" w:rsidRDefault="00F20A43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6.4. Региональный оператор в течение трех рабочих дней со дня получения акта подписывает его и направляет</w:t>
      </w:r>
      <w:r w:rsidR="005505DD" w:rsidRPr="004E0284">
        <w:rPr>
          <w:rFonts w:ascii="Times New Roman" w:hAnsi="Times New Roman" w:cs="Times New Roman"/>
          <w:sz w:val="20"/>
          <w:szCs w:val="20"/>
        </w:rPr>
        <w:t xml:space="preserve"> </w:t>
      </w:r>
      <w:r w:rsidR="00531322" w:rsidRPr="004E0284">
        <w:rPr>
          <w:rFonts w:ascii="Times New Roman" w:hAnsi="Times New Roman" w:cs="Times New Roman"/>
          <w:sz w:val="20"/>
          <w:szCs w:val="20"/>
        </w:rPr>
        <w:t>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трех рабочих дней со дня получения акта.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6.5. 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6.6. В случае если Региональный оператор не направил подписанный акт или возражения на акт в течение трех рабочих дней со дня получения акта, такой акт считается согласованным и подписанным Региональным оператором.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6.7.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6.8. Акт должен содержать: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6.9. В случае не устранения Региональным оператором выявленных нарушений в срок</w:t>
      </w:r>
      <w:r w:rsidR="00FF5F20" w:rsidRPr="004E0284">
        <w:rPr>
          <w:rFonts w:ascii="Times New Roman" w:hAnsi="Times New Roman" w:cs="Times New Roman"/>
          <w:sz w:val="20"/>
          <w:szCs w:val="20"/>
        </w:rPr>
        <w:t xml:space="preserve">, </w:t>
      </w:r>
      <w:r w:rsidRPr="004E0284">
        <w:rPr>
          <w:rFonts w:ascii="Times New Roman" w:hAnsi="Times New Roman" w:cs="Times New Roman"/>
          <w:sz w:val="20"/>
          <w:szCs w:val="20"/>
        </w:rPr>
        <w:t>предложенный и указанный в акте Потребителем, и/или не направления Региональным оператором возражений в адрес Потребителя, Потребитель направляет копию акта о нарушении Региональным оператором обязательств по договору в департамент жилищно-коммунального хозяйства Белгородской области, расположенный по адресу: 308000, г. Белгород, пр-т Белгородский, д. 85 «А».</w:t>
      </w:r>
    </w:p>
    <w:p w:rsidR="005422CE" w:rsidRPr="004E0284" w:rsidRDefault="005422CE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6.10. В случае нарушения Потребителем условий Договора</w:t>
      </w:r>
      <w:r w:rsidR="00446BFA" w:rsidRPr="004E0284">
        <w:rPr>
          <w:rFonts w:ascii="Times New Roman" w:hAnsi="Times New Roman" w:cs="Times New Roman"/>
          <w:sz w:val="20"/>
          <w:szCs w:val="20"/>
        </w:rPr>
        <w:t>, Региональный оператор или лицо, осуществляющее по договору с Региональным оператором сбор, перегрузку, транспортирование ТКО фиксирует нарушение путем составления акта</w:t>
      </w:r>
      <w:r w:rsidR="00042A00" w:rsidRPr="004E0284">
        <w:rPr>
          <w:rFonts w:ascii="Times New Roman" w:hAnsi="Times New Roman" w:cs="Times New Roman"/>
          <w:sz w:val="20"/>
          <w:szCs w:val="20"/>
        </w:rPr>
        <w:t xml:space="preserve">. </w:t>
      </w:r>
      <w:r w:rsidR="00DB3746" w:rsidRPr="004E0284">
        <w:rPr>
          <w:rFonts w:ascii="Times New Roman" w:hAnsi="Times New Roman" w:cs="Times New Roman"/>
          <w:sz w:val="20"/>
          <w:szCs w:val="20"/>
        </w:rPr>
        <w:t>Акт</w:t>
      </w:r>
      <w:r w:rsidR="007E6BE0" w:rsidRPr="004E0284">
        <w:rPr>
          <w:rFonts w:ascii="Times New Roman" w:hAnsi="Times New Roman" w:cs="Times New Roman"/>
          <w:sz w:val="20"/>
          <w:szCs w:val="20"/>
        </w:rPr>
        <w:t xml:space="preserve">, составленный Региональным оператором, должен </w:t>
      </w:r>
      <w:r w:rsidR="00FF5F20" w:rsidRPr="004E0284">
        <w:rPr>
          <w:rFonts w:ascii="Times New Roman" w:hAnsi="Times New Roman" w:cs="Times New Roman"/>
          <w:sz w:val="20"/>
          <w:szCs w:val="20"/>
        </w:rPr>
        <w:t>с</w:t>
      </w:r>
      <w:r w:rsidR="007E6BE0" w:rsidRPr="004E0284">
        <w:rPr>
          <w:rFonts w:ascii="Times New Roman" w:hAnsi="Times New Roman" w:cs="Times New Roman"/>
          <w:sz w:val="20"/>
          <w:szCs w:val="20"/>
        </w:rPr>
        <w:t>одержать сведен</w:t>
      </w:r>
      <w:r w:rsidR="00AB61FA" w:rsidRPr="004E0284">
        <w:rPr>
          <w:rFonts w:ascii="Times New Roman" w:hAnsi="Times New Roman" w:cs="Times New Roman"/>
          <w:sz w:val="20"/>
          <w:szCs w:val="20"/>
        </w:rPr>
        <w:t>и</w:t>
      </w:r>
      <w:r w:rsidR="007E6BE0" w:rsidRPr="004E0284">
        <w:rPr>
          <w:rFonts w:ascii="Times New Roman" w:hAnsi="Times New Roman" w:cs="Times New Roman"/>
          <w:sz w:val="20"/>
          <w:szCs w:val="20"/>
        </w:rPr>
        <w:t>я</w:t>
      </w:r>
      <w:r w:rsidR="00FF5F20" w:rsidRPr="004E0284">
        <w:rPr>
          <w:rFonts w:ascii="Times New Roman" w:hAnsi="Times New Roman" w:cs="Times New Roman"/>
          <w:sz w:val="20"/>
          <w:szCs w:val="20"/>
        </w:rPr>
        <w:t xml:space="preserve">, </w:t>
      </w:r>
      <w:r w:rsidR="00446BFA" w:rsidRPr="004E0284">
        <w:rPr>
          <w:rFonts w:ascii="Times New Roman" w:hAnsi="Times New Roman" w:cs="Times New Roman"/>
          <w:sz w:val="20"/>
          <w:szCs w:val="20"/>
        </w:rPr>
        <w:t>указанн</w:t>
      </w:r>
      <w:r w:rsidR="00FF5F20" w:rsidRPr="004E0284">
        <w:rPr>
          <w:rFonts w:ascii="Times New Roman" w:hAnsi="Times New Roman" w:cs="Times New Roman"/>
          <w:sz w:val="20"/>
          <w:szCs w:val="20"/>
        </w:rPr>
        <w:t>ые</w:t>
      </w:r>
      <w:r w:rsidR="00446BFA" w:rsidRPr="004E0284">
        <w:rPr>
          <w:rFonts w:ascii="Times New Roman" w:hAnsi="Times New Roman" w:cs="Times New Roman"/>
          <w:sz w:val="20"/>
          <w:szCs w:val="20"/>
        </w:rPr>
        <w:t xml:space="preserve"> в п. 6.8. Договора</w:t>
      </w:r>
      <w:r w:rsidR="00FF5F20" w:rsidRPr="004E0284">
        <w:rPr>
          <w:rFonts w:ascii="Times New Roman" w:hAnsi="Times New Roman" w:cs="Times New Roman"/>
          <w:sz w:val="20"/>
          <w:szCs w:val="20"/>
        </w:rPr>
        <w:t>. Акт, составленный лицом, осуществляющим сбор, перегрузку, транспортирование ТКО, должен соответствовать требованиям, установленным в договоре между Региональным оператором и таким лицом.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</w:rPr>
        <w:t>VII. Ответственность сторон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7.1.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31322" w:rsidRPr="004E0284" w:rsidRDefault="00531322" w:rsidP="005505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7.2. Потребитель </w:t>
      </w:r>
      <w:r w:rsidRPr="004E0284">
        <w:rPr>
          <w:rFonts w:ascii="Times New Roman" w:hAnsi="Times New Roman" w:cs="Times New Roman"/>
          <w:kern w:val="16"/>
          <w:sz w:val="20"/>
          <w:szCs w:val="20"/>
        </w:rPr>
        <w:t xml:space="preserve">несет ответственность за достоверность предоставляемых Региональному оператору сведений. </w:t>
      </w:r>
    </w:p>
    <w:p w:rsidR="00531322" w:rsidRPr="004E0284" w:rsidRDefault="00531322" w:rsidP="005505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7.3.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препятствующих исполнению Договора, делающих оказание Услуг невозможным.</w:t>
      </w:r>
    </w:p>
    <w:p w:rsidR="00531322" w:rsidRPr="004E0284" w:rsidRDefault="00531322" w:rsidP="005505D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Стороны согласились, что к таким обстоятельствам относятся: отсутствие беспрепятственного доступа мусоровоза к месту накопления твердых бытовых отходов (в том числе, ввиду загромождения подъездных путей припаркованными транспортными средствами, не очисткой подъездных путей от снега и т.п.), перемещение Потребителем контейнеров с места накопления твердых коммунальных отходов, возгорание контейнеров и др.</w:t>
      </w:r>
    </w:p>
    <w:p w:rsidR="00531322" w:rsidRPr="004E0284" w:rsidRDefault="00531322" w:rsidP="005505D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7.4. При установлении факта нарушения Региональным оператором качества предоставления Услуг, предоставления Услуг ненадлежащего качества и (или) с перерывами, превышающими установленную продолжительность, производится перерасчет размера платы за такие Услуги</w:t>
      </w:r>
      <w:r w:rsidR="00E359B4" w:rsidRPr="004E0284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r w:rsidR="002630BC" w:rsidRPr="004E0284">
        <w:rPr>
          <w:rFonts w:ascii="Times New Roman" w:hAnsi="Times New Roman" w:cs="Times New Roman"/>
          <w:sz w:val="20"/>
          <w:szCs w:val="20"/>
        </w:rPr>
        <w:t>Правилами</w:t>
      </w:r>
      <w:r w:rsidR="00236995" w:rsidRPr="004E0284">
        <w:rPr>
          <w:rFonts w:ascii="Times New Roman" w:hAnsi="Times New Roman" w:cs="Times New Roman"/>
          <w:sz w:val="20"/>
          <w:szCs w:val="20"/>
        </w:rPr>
        <w:t xml:space="preserve"> № 354.</w:t>
      </w:r>
    </w:p>
    <w:p w:rsidR="00531322" w:rsidRPr="004E0284" w:rsidRDefault="00531322" w:rsidP="005505D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7.5. В случае причинения Потребителем вреда имуществу Регионального оператора вследствие ненадлежащей эксплуатации оборудования, контейнеров, предоставленных Потребителю Региональным оператором, такой вред подлежит возмещению Потребителем в порядке, установленном Гражданским кодексом Российской Федерации.</w:t>
      </w:r>
    </w:p>
    <w:p w:rsidR="00531322" w:rsidRPr="004E0284" w:rsidRDefault="00531322" w:rsidP="005505D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7.6.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531322" w:rsidRPr="004E0284" w:rsidRDefault="00531322" w:rsidP="005505D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7.7. За нарушение правил обращения с ТКО в части складирования ТКО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966607" w:rsidRPr="004E0284" w:rsidRDefault="00EB58FB" w:rsidP="005505D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7.8. За нарушение Потребителем условий раздельного</w:t>
      </w:r>
      <w:r w:rsidR="00F05E63" w:rsidRPr="004E0284">
        <w:rPr>
          <w:rFonts w:ascii="Times New Roman" w:hAnsi="Times New Roman" w:cs="Times New Roman"/>
          <w:sz w:val="20"/>
          <w:szCs w:val="20"/>
        </w:rPr>
        <w:t xml:space="preserve"> </w:t>
      </w:r>
      <w:r w:rsidR="00C7121B" w:rsidRPr="004E0284">
        <w:rPr>
          <w:rFonts w:ascii="Times New Roman" w:hAnsi="Times New Roman" w:cs="Times New Roman"/>
          <w:sz w:val="20"/>
          <w:szCs w:val="20"/>
        </w:rPr>
        <w:t>накопления</w:t>
      </w:r>
      <w:r w:rsidR="00F05E63" w:rsidRPr="004E0284">
        <w:rPr>
          <w:rFonts w:ascii="Times New Roman" w:hAnsi="Times New Roman" w:cs="Times New Roman"/>
          <w:sz w:val="20"/>
          <w:szCs w:val="20"/>
        </w:rPr>
        <w:t xml:space="preserve"> ТКО </w:t>
      </w:r>
      <w:r w:rsidR="00966607" w:rsidRPr="004E0284">
        <w:rPr>
          <w:rFonts w:ascii="Times New Roman" w:hAnsi="Times New Roman" w:cs="Times New Roman"/>
          <w:sz w:val="20"/>
          <w:szCs w:val="20"/>
        </w:rPr>
        <w:t xml:space="preserve">(в случае, если собственником(ами) твердых коммунальных отходов в установленном нормативно-правовыми актами Белгородской области порядке принято решение о раздельном накоплении (сборе) ТКО), производится перерасчет размера платы за Услуги </w:t>
      </w:r>
      <w:r w:rsidR="00C7121B" w:rsidRPr="004E0284">
        <w:rPr>
          <w:rFonts w:ascii="Times New Roman" w:hAnsi="Times New Roman" w:cs="Times New Roman"/>
          <w:sz w:val="20"/>
          <w:szCs w:val="20"/>
        </w:rPr>
        <w:t xml:space="preserve">за каждый случай выявленного нарушения </w:t>
      </w:r>
      <w:r w:rsidR="00966607" w:rsidRPr="004E0284">
        <w:rPr>
          <w:rFonts w:ascii="Times New Roman" w:hAnsi="Times New Roman" w:cs="Times New Roman"/>
          <w:sz w:val="20"/>
          <w:szCs w:val="20"/>
        </w:rPr>
        <w:t>в соответствии с Правилами № 505 и Правилами № 354.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</w:rPr>
        <w:t>VIII. Обстоятельства непреодолимой силы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8.1.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8.2. 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8.3.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</w:rPr>
        <w:t>IX. Действие договора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9.1.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 xml:space="preserve"> Настоящий договор вступает в силу со дня совершения Потребителем акцепта настоящей публичной оферты (</w:t>
      </w:r>
      <w:r w:rsidR="00ED7650" w:rsidRPr="004E0284">
        <w:rPr>
          <w:rFonts w:ascii="Times New Roman" w:eastAsiaTheme="minorHAnsi" w:hAnsi="Times New Roman" w:cs="Times New Roman"/>
          <w:sz w:val="20"/>
          <w:szCs w:val="20"/>
        </w:rPr>
        <w:t>Д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>оговора</w:t>
      </w:r>
      <w:r w:rsidR="00ED7650" w:rsidRPr="004E0284">
        <w:rPr>
          <w:rFonts w:ascii="Times New Roman" w:eastAsiaTheme="minorHAnsi" w:hAnsi="Times New Roman" w:cs="Times New Roman"/>
          <w:sz w:val="20"/>
          <w:szCs w:val="20"/>
        </w:rPr>
        <w:t>)</w:t>
      </w:r>
      <w:r w:rsidR="000C269F" w:rsidRPr="004E0284">
        <w:rPr>
          <w:rFonts w:ascii="Times New Roman" w:eastAsiaTheme="minorHAnsi" w:hAnsi="Times New Roman" w:cs="Times New Roman"/>
          <w:sz w:val="20"/>
          <w:szCs w:val="20"/>
        </w:rPr>
        <w:t>, но не ранее 01.01.2019г.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 xml:space="preserve">, если иное не будет дополнительно согласовано сторонами в письменной форме. 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eastAsiaTheme="minorHAnsi" w:hAnsi="Times New Roman" w:cs="Times New Roman"/>
          <w:sz w:val="20"/>
          <w:szCs w:val="20"/>
        </w:rPr>
        <w:t>9.2. Настоящий договор заключается на срок до 3</w:t>
      </w:r>
      <w:r w:rsidR="000C269F" w:rsidRPr="004E0284">
        <w:rPr>
          <w:rFonts w:ascii="Times New Roman" w:eastAsiaTheme="minorHAnsi" w:hAnsi="Times New Roman" w:cs="Times New Roman"/>
          <w:sz w:val="20"/>
          <w:szCs w:val="20"/>
        </w:rPr>
        <w:t>1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>.0</w:t>
      </w:r>
      <w:r w:rsidR="000C269F" w:rsidRPr="004E0284">
        <w:rPr>
          <w:rFonts w:ascii="Times New Roman" w:eastAsiaTheme="minorHAnsi" w:hAnsi="Times New Roman" w:cs="Times New Roman"/>
          <w:sz w:val="20"/>
          <w:szCs w:val="20"/>
        </w:rPr>
        <w:t>5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>.2028 года.</w:t>
      </w:r>
      <w:r w:rsidRPr="004E02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9.3. Настоящий Договор может быть расторгнут до окончания срока его действия в случаях и порядке, установленных законодательством Российской Федерации.</w:t>
      </w:r>
    </w:p>
    <w:p w:rsidR="00531322" w:rsidRPr="004E0284" w:rsidRDefault="00531322" w:rsidP="0053132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</w:rPr>
        <w:t>X.</w:t>
      </w:r>
      <w:r w:rsidRPr="004E0284">
        <w:rPr>
          <w:rFonts w:ascii="Times New Roman" w:hAnsi="Times New Roman" w:cs="Times New Roman"/>
          <w:b/>
          <w:noProof/>
          <w:sz w:val="20"/>
          <w:szCs w:val="20"/>
        </w:rPr>
        <w:t xml:space="preserve"> Порядок урегулирования споров</w:t>
      </w:r>
    </w:p>
    <w:p w:rsidR="00531322" w:rsidRPr="004E0284" w:rsidRDefault="00531322" w:rsidP="005505DD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0284">
        <w:rPr>
          <w:rFonts w:ascii="Times New Roman" w:hAnsi="Times New Roman" w:cs="Times New Roman"/>
          <w:noProof/>
          <w:sz w:val="20"/>
          <w:szCs w:val="20"/>
        </w:rPr>
        <w:t>10.1. Споры, связанные с нарушением Сторонами своих обязательств по настоящему Договору либо иным образом вытекающих из Договора разрешаются путем переговоров.</w:t>
      </w:r>
    </w:p>
    <w:p w:rsidR="00531322" w:rsidRPr="004E0284" w:rsidRDefault="00531322" w:rsidP="005505DD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E0284">
        <w:rPr>
          <w:rFonts w:ascii="Times New Roman" w:hAnsi="Times New Roman" w:cs="Times New Roman"/>
          <w:noProof/>
          <w:sz w:val="20"/>
          <w:szCs w:val="20"/>
        </w:rPr>
        <w:t>10.2. В случае, если Стороны не придут к соглашению, споры подлежат рассмотрению в судебном порядке.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</w:rPr>
        <w:t>XI. Прочие условия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11.1. Все изменения, которые вносятся в настоящий Договор, считаются действительными, если они оформлены в письменном виде, подписаны Сторонами и заверены печатями обеих сторон (при наличии).</w:t>
      </w:r>
    </w:p>
    <w:p w:rsidR="00531322" w:rsidRPr="004E0284" w:rsidRDefault="00531322" w:rsidP="005505D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11.2.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пяти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CA2625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11.3. </w:t>
      </w:r>
      <w:r w:rsidR="00CA2625" w:rsidRPr="004E0284">
        <w:rPr>
          <w:rFonts w:ascii="Times New Roman" w:hAnsi="Times New Roman" w:cs="Times New Roman"/>
          <w:sz w:val="20"/>
          <w:szCs w:val="20"/>
        </w:rPr>
        <w:t xml:space="preserve">Настоящий Договор </w:t>
      </w:r>
      <w:r w:rsidR="00CA2625" w:rsidRPr="004E0284">
        <w:rPr>
          <w:rFonts w:ascii="Times New Roman" w:eastAsiaTheme="minorHAnsi" w:hAnsi="Times New Roman" w:cs="Times New Roman"/>
          <w:sz w:val="20"/>
          <w:szCs w:val="20"/>
        </w:rPr>
        <w:t>и изменения к нему подлежат опубликованию на официальном сайте Регионального оператора в сети Интернет</w:t>
      </w:r>
      <w:r w:rsidR="00806A36" w:rsidRPr="004E0284">
        <w:rPr>
          <w:rFonts w:ascii="Times New Roman" w:eastAsiaTheme="minorHAnsi" w:hAnsi="Times New Roman" w:cs="Times New Roman"/>
          <w:sz w:val="20"/>
          <w:szCs w:val="20"/>
        </w:rPr>
        <w:t xml:space="preserve">: </w:t>
      </w:r>
      <w:hyperlink r:id="rId12" w:history="1">
        <w:r w:rsidR="00806A36" w:rsidRPr="004E028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</w:t>
        </w:r>
        <w:r w:rsidR="00806A36" w:rsidRPr="004E028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://</w:t>
        </w:r>
        <w:r w:rsidR="00806A36" w:rsidRPr="004E028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tko</w:t>
        </w:r>
        <w:r w:rsidR="00806A36" w:rsidRPr="004E028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31.</w:t>
        </w:r>
        <w:r w:rsidR="00806A36" w:rsidRPr="004E028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="006B71DA" w:rsidRPr="004E0284">
        <w:rPr>
          <w:rFonts w:ascii="Times New Roman" w:hAnsi="Times New Roman" w:cs="Times New Roman"/>
          <w:sz w:val="20"/>
          <w:szCs w:val="20"/>
        </w:rPr>
        <w:t xml:space="preserve"> </w:t>
      </w:r>
      <w:r w:rsidR="00CA2625" w:rsidRPr="004E0284">
        <w:rPr>
          <w:rFonts w:ascii="Times New Roman" w:eastAsiaTheme="minorHAnsi" w:hAnsi="Times New Roman" w:cs="Times New Roman"/>
          <w:sz w:val="20"/>
          <w:szCs w:val="20"/>
        </w:rPr>
        <w:t>или в средствах массовой информации.</w:t>
      </w:r>
    </w:p>
    <w:p w:rsidR="00E539D4" w:rsidRPr="004E0284" w:rsidRDefault="00CA2625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E0284">
        <w:rPr>
          <w:rFonts w:ascii="Times New Roman" w:eastAsiaTheme="minorHAnsi" w:hAnsi="Times New Roman" w:cs="Times New Roman"/>
          <w:sz w:val="20"/>
          <w:szCs w:val="20"/>
        </w:rPr>
        <w:t>11.</w:t>
      </w:r>
      <w:r w:rsidR="005E7FF3" w:rsidRPr="004E0284">
        <w:rPr>
          <w:rFonts w:ascii="Times New Roman" w:eastAsiaTheme="minorHAnsi" w:hAnsi="Times New Roman" w:cs="Times New Roman"/>
          <w:sz w:val="20"/>
          <w:szCs w:val="20"/>
        </w:rPr>
        <w:t>4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>. Изменение и (или) дополнение условий Договора возможно путем подписания сторонами Приложения</w:t>
      </w:r>
      <w:r w:rsidR="00E539D4" w:rsidRPr="004E0284">
        <w:rPr>
          <w:rFonts w:ascii="Times New Roman" w:eastAsiaTheme="minorHAnsi" w:hAnsi="Times New Roman" w:cs="Times New Roman"/>
          <w:sz w:val="20"/>
          <w:szCs w:val="20"/>
        </w:rPr>
        <w:t xml:space="preserve"> к Договору 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>с новыми условиями</w:t>
      </w:r>
      <w:r w:rsidR="00E539D4" w:rsidRPr="004E0284">
        <w:rPr>
          <w:rFonts w:ascii="Times New Roman" w:eastAsiaTheme="minorHAnsi" w:hAnsi="Times New Roman" w:cs="Times New Roman"/>
          <w:sz w:val="20"/>
          <w:szCs w:val="20"/>
        </w:rPr>
        <w:t xml:space="preserve"> (в формате Приложени</w:t>
      </w:r>
      <w:r w:rsidR="005E7FF3" w:rsidRPr="004E0284">
        <w:rPr>
          <w:rFonts w:ascii="Times New Roman" w:eastAsiaTheme="minorHAnsi" w:hAnsi="Times New Roman" w:cs="Times New Roman"/>
          <w:sz w:val="20"/>
          <w:szCs w:val="20"/>
        </w:rPr>
        <w:t>й</w:t>
      </w:r>
      <w:r w:rsidR="00AB61FA" w:rsidRPr="004E0284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E539D4" w:rsidRPr="004E0284">
        <w:rPr>
          <w:rFonts w:ascii="Times New Roman" w:eastAsiaTheme="minorHAnsi" w:hAnsi="Times New Roman" w:cs="Times New Roman"/>
          <w:sz w:val="20"/>
          <w:szCs w:val="20"/>
        </w:rPr>
        <w:t>к Договору)</w:t>
      </w:r>
      <w:r w:rsidR="00AB61FA" w:rsidRPr="004E0284">
        <w:rPr>
          <w:rFonts w:ascii="Times New Roman" w:eastAsiaTheme="minorHAnsi" w:hAnsi="Times New Roman" w:cs="Times New Roman"/>
          <w:sz w:val="20"/>
          <w:szCs w:val="20"/>
        </w:rPr>
        <w:t xml:space="preserve">. Приложение 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 xml:space="preserve">с новыми условиями вступает в силу с момента, указанного в </w:t>
      </w:r>
      <w:r w:rsidR="00E539D4" w:rsidRPr="004E0284">
        <w:rPr>
          <w:rFonts w:ascii="Times New Roman" w:eastAsiaTheme="minorHAnsi" w:hAnsi="Times New Roman" w:cs="Times New Roman"/>
          <w:sz w:val="20"/>
          <w:szCs w:val="20"/>
        </w:rPr>
        <w:t>п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>риложении,</w:t>
      </w:r>
      <w:r w:rsidR="00E539D4" w:rsidRPr="004E0284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 xml:space="preserve">и действует в течение срока действия </w:t>
      </w:r>
      <w:r w:rsidR="00E539D4" w:rsidRPr="004E0284">
        <w:rPr>
          <w:rFonts w:ascii="Times New Roman" w:eastAsiaTheme="minorHAnsi" w:hAnsi="Times New Roman" w:cs="Times New Roman"/>
          <w:sz w:val="20"/>
          <w:szCs w:val="20"/>
        </w:rPr>
        <w:t>Д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>оговора до вступления в силу нового Приложени</w:t>
      </w:r>
      <w:r w:rsidR="00E539D4" w:rsidRPr="004E0284">
        <w:rPr>
          <w:rFonts w:ascii="Times New Roman" w:eastAsiaTheme="minorHAnsi" w:hAnsi="Times New Roman" w:cs="Times New Roman"/>
          <w:sz w:val="20"/>
          <w:szCs w:val="20"/>
        </w:rPr>
        <w:t>я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 xml:space="preserve">. </w:t>
      </w:r>
    </w:p>
    <w:p w:rsidR="00CA2625" w:rsidRPr="004E0284" w:rsidRDefault="00CA2625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4E0284">
        <w:rPr>
          <w:rFonts w:ascii="Times New Roman" w:eastAsiaTheme="minorHAnsi" w:hAnsi="Times New Roman" w:cs="Times New Roman"/>
          <w:sz w:val="20"/>
          <w:szCs w:val="20"/>
        </w:rPr>
        <w:t>11.</w:t>
      </w:r>
      <w:r w:rsidR="005E7FF3" w:rsidRPr="004E0284">
        <w:rPr>
          <w:rFonts w:ascii="Times New Roman" w:eastAsiaTheme="minorHAnsi" w:hAnsi="Times New Roman" w:cs="Times New Roman"/>
          <w:sz w:val="20"/>
          <w:szCs w:val="20"/>
        </w:rPr>
        <w:t>5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>. В целях оперативного обмена документами стороны признают и вправе использовать, в качестве официальных и</w:t>
      </w:r>
      <w:r w:rsidR="005E7FF3" w:rsidRPr="004E0284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>имеющих юридическую силу, документы, переданные посредством телефонной (факс) связи или электронной почты (</w:t>
      </w:r>
      <w:r w:rsidR="00B05035" w:rsidRPr="004E0284">
        <w:rPr>
          <w:rFonts w:ascii="Times New Roman" w:eastAsiaTheme="minorHAnsi" w:hAnsi="Times New Roman" w:cs="Times New Roman"/>
          <w:sz w:val="20"/>
          <w:szCs w:val="20"/>
        </w:rPr>
        <w:t>Е-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>mail),</w:t>
      </w:r>
      <w:r w:rsidR="005E7FF3" w:rsidRPr="004E0284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>с последующей отсылкой оригиналов этих документов почтой или передачей нарочным.</w:t>
      </w:r>
    </w:p>
    <w:p w:rsidR="00CA2625" w:rsidRPr="004E0284" w:rsidRDefault="00CA2625" w:rsidP="005505D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  <w:sz w:val="20"/>
          <w:szCs w:val="20"/>
        </w:rPr>
      </w:pPr>
      <w:r w:rsidRPr="004E0284">
        <w:rPr>
          <w:rFonts w:ascii="Times New Roman" w:eastAsiaTheme="minorHAnsi" w:hAnsi="Times New Roman" w:cs="Times New Roman"/>
          <w:sz w:val="20"/>
          <w:szCs w:val="20"/>
        </w:rPr>
        <w:t>11.</w:t>
      </w:r>
      <w:r w:rsidR="005E7FF3" w:rsidRPr="004E0284">
        <w:rPr>
          <w:rFonts w:ascii="Times New Roman" w:eastAsiaTheme="minorHAnsi" w:hAnsi="Times New Roman" w:cs="Times New Roman"/>
          <w:sz w:val="20"/>
          <w:szCs w:val="20"/>
        </w:rPr>
        <w:t>6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>. Настоящий договор составлен в двух экземплярах, имеющих равную юридическую силу.</w:t>
      </w:r>
    </w:p>
    <w:p w:rsidR="00CA2625" w:rsidRPr="004E0284" w:rsidRDefault="00CA2625" w:rsidP="005505D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eastAsiaTheme="minorHAnsi" w:hAnsi="Times New Roman" w:cs="Times New Roman"/>
          <w:sz w:val="20"/>
          <w:szCs w:val="20"/>
        </w:rPr>
        <w:t>11.</w:t>
      </w:r>
      <w:r w:rsidR="000C269F" w:rsidRPr="004E0284">
        <w:rPr>
          <w:rFonts w:ascii="Times New Roman" w:eastAsiaTheme="minorHAnsi" w:hAnsi="Times New Roman" w:cs="Times New Roman"/>
          <w:sz w:val="20"/>
          <w:szCs w:val="20"/>
        </w:rPr>
        <w:t>7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>. Одновременно с заключением настоящего договора Потребитель дает Региональному оператору согласие на</w:t>
      </w:r>
      <w:r w:rsidR="00FA078E" w:rsidRPr="004E0284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>обработку его персональный данных, включая сбор, систематизацию, накопление, хранение, уточнение, использование,</w:t>
      </w:r>
      <w:r w:rsidR="00FA078E" w:rsidRPr="004E0284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>распространение, обезличивание, блокирование, уничтожение персональных данных в целях осуществления действий</w:t>
      </w:r>
      <w:r w:rsidR="00FA078E" w:rsidRPr="004E0284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4E0284">
        <w:rPr>
          <w:rFonts w:ascii="Times New Roman" w:eastAsiaTheme="minorHAnsi" w:hAnsi="Times New Roman" w:cs="Times New Roman"/>
          <w:sz w:val="20"/>
          <w:szCs w:val="20"/>
        </w:rPr>
        <w:t>по исполнению настоящего договора, взыскания образовавшейся задолженности по настоящему договору.</w:t>
      </w:r>
    </w:p>
    <w:p w:rsidR="005E7FF3" w:rsidRPr="004E0284" w:rsidRDefault="005E7FF3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11.8. Потребитель гарантирует, что предоставленные им персональные данные физических лиц, проживающих в его жилом помещении, получены им законным путем и предоставлены Региональному оператору с согласия таких лиц для целей заключения и исполнения настоящего договора. </w:t>
      </w:r>
    </w:p>
    <w:p w:rsidR="005E7FF3" w:rsidRPr="004E0284" w:rsidRDefault="005E7FF3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11.9. Региональный оператор обязан обеспечивать сохранность персональных данных, предоставленных Потребителем для заключения договора, а также ставших известными в связи с Договором, не передавать информацию, полученную в ходе выполнения договорных обязательств, третьим лицам без согласия субъекта персональных данных.</w:t>
      </w:r>
    </w:p>
    <w:p w:rsidR="005E7FF3" w:rsidRPr="004E0284" w:rsidRDefault="005E7FF3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11.10. Потребитель дает согласие Региональному оператору на то, что счета на оплату оказанных услуг на бумажном носителе направляются и доставляются ему сотрудниками отделений почтовой связи или служб доставки. В счете указываются: адрес, фамилия и инициалы, номер лицевого счета, расчет ежемесячной платы.</w:t>
      </w:r>
    </w:p>
    <w:p w:rsidR="00531322" w:rsidRPr="004E0284" w:rsidRDefault="00531322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11.</w:t>
      </w:r>
      <w:r w:rsidR="005E7FF3" w:rsidRPr="004E0284">
        <w:rPr>
          <w:rFonts w:ascii="Times New Roman" w:hAnsi="Times New Roman" w:cs="Times New Roman"/>
          <w:sz w:val="20"/>
          <w:szCs w:val="20"/>
        </w:rPr>
        <w:t>11</w:t>
      </w:r>
      <w:r w:rsidRPr="004E0284">
        <w:rPr>
          <w:rFonts w:ascii="Times New Roman" w:hAnsi="Times New Roman" w:cs="Times New Roman"/>
          <w:sz w:val="20"/>
          <w:szCs w:val="20"/>
        </w:rPr>
        <w:t xml:space="preserve">. </w:t>
      </w:r>
      <w:hyperlink r:id="rId13" w:anchor="Par179" w:history="1">
        <w:r w:rsidRPr="004E028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Приложени</w:t>
        </w:r>
      </w:hyperlink>
      <w:r w:rsidRPr="004E0284">
        <w:rPr>
          <w:rFonts w:ascii="Times New Roman" w:hAnsi="Times New Roman" w:cs="Times New Roman"/>
          <w:sz w:val="20"/>
          <w:szCs w:val="20"/>
        </w:rPr>
        <w:t>я к настоящему договору, а также все дополнительные соглашения являются его неотъемлемой частью</w:t>
      </w:r>
      <w:r w:rsidR="00096361" w:rsidRPr="004E0284">
        <w:rPr>
          <w:rFonts w:ascii="Times New Roman" w:hAnsi="Times New Roman" w:cs="Times New Roman"/>
          <w:sz w:val="20"/>
          <w:szCs w:val="20"/>
        </w:rPr>
        <w:t>:</w:t>
      </w:r>
    </w:p>
    <w:p w:rsidR="00531322" w:rsidRPr="004E0284" w:rsidRDefault="00096361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а)</w:t>
      </w:r>
      <w:r w:rsidR="00A62CBD" w:rsidRPr="004E0284">
        <w:rPr>
          <w:rFonts w:ascii="Times New Roman" w:hAnsi="Times New Roman" w:cs="Times New Roman"/>
          <w:sz w:val="20"/>
          <w:szCs w:val="20"/>
        </w:rPr>
        <w:t xml:space="preserve"> </w:t>
      </w:r>
      <w:r w:rsidRPr="004E0284">
        <w:rPr>
          <w:rFonts w:ascii="Times New Roman" w:hAnsi="Times New Roman" w:cs="Times New Roman"/>
          <w:sz w:val="20"/>
          <w:szCs w:val="20"/>
        </w:rPr>
        <w:t>о</w:t>
      </w:r>
      <w:r w:rsidR="00531322" w:rsidRPr="004E0284">
        <w:rPr>
          <w:rFonts w:ascii="Times New Roman" w:hAnsi="Times New Roman" w:cs="Times New Roman"/>
          <w:sz w:val="20"/>
          <w:szCs w:val="20"/>
        </w:rPr>
        <w:t>бъем и места накопления ТКО, расчет стоимости Услуг по обращению с ТКО - Приложение № 1;</w:t>
      </w:r>
    </w:p>
    <w:p w:rsidR="00531322" w:rsidRPr="004E0284" w:rsidRDefault="00096361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б) и</w:t>
      </w:r>
      <w:r w:rsidR="00531322" w:rsidRPr="004E0284">
        <w:rPr>
          <w:rFonts w:ascii="Times New Roman" w:hAnsi="Times New Roman" w:cs="Times New Roman"/>
          <w:sz w:val="20"/>
          <w:szCs w:val="20"/>
        </w:rPr>
        <w:t>нформация в графическом виде о размещении мест накопления ТКО и подъездных путей к ним - Приложение № 2</w:t>
      </w:r>
    </w:p>
    <w:p w:rsidR="00FA078E" w:rsidRPr="004E0284" w:rsidRDefault="00096361" w:rsidP="005505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в) с</w:t>
      </w:r>
      <w:r w:rsidR="00FA078E" w:rsidRPr="004E0284">
        <w:rPr>
          <w:rFonts w:ascii="Times New Roman" w:hAnsi="Times New Roman" w:cs="Times New Roman"/>
          <w:sz w:val="20"/>
          <w:szCs w:val="20"/>
        </w:rPr>
        <w:t>правка о количестве проживающих с Потребителем лиц Приложение № 3.</w:t>
      </w:r>
    </w:p>
    <w:p w:rsidR="00531322" w:rsidRPr="004E0284" w:rsidRDefault="00531322" w:rsidP="00531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</w:rPr>
        <w:t>XII. Адреса, реквизиты, подписи сторон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654"/>
        <w:gridCol w:w="236"/>
        <w:gridCol w:w="4938"/>
      </w:tblGrid>
      <w:tr w:rsidR="00531322" w:rsidRPr="004E0284" w:rsidTr="00606A96">
        <w:tc>
          <w:tcPr>
            <w:tcW w:w="4654" w:type="dxa"/>
            <w:hideMark/>
          </w:tcPr>
          <w:p w:rsidR="00531322" w:rsidRPr="004E0284" w:rsidRDefault="00531322" w:rsidP="00606A96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оператор</w:t>
            </w:r>
          </w:p>
        </w:tc>
        <w:tc>
          <w:tcPr>
            <w:tcW w:w="236" w:type="dxa"/>
          </w:tcPr>
          <w:p w:rsidR="00531322" w:rsidRPr="004E0284" w:rsidRDefault="00531322" w:rsidP="00606A96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8" w:type="dxa"/>
            <w:hideMark/>
          </w:tcPr>
          <w:p w:rsidR="00531322" w:rsidRPr="004E0284" w:rsidRDefault="00531322" w:rsidP="00606A96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</w:t>
            </w:r>
          </w:p>
        </w:tc>
      </w:tr>
      <w:tr w:rsidR="00531322" w:rsidRPr="004E0284" w:rsidTr="00606A96">
        <w:tc>
          <w:tcPr>
            <w:tcW w:w="4654" w:type="dxa"/>
          </w:tcPr>
          <w:p w:rsidR="00531322" w:rsidRPr="004E0284" w:rsidRDefault="00531322" w:rsidP="00606A96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31322" w:rsidRPr="004E0284" w:rsidRDefault="00531322" w:rsidP="00606A96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8" w:type="dxa"/>
          </w:tcPr>
          <w:p w:rsidR="00531322" w:rsidRPr="004E0284" w:rsidRDefault="00531322" w:rsidP="00606A96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322" w:rsidRPr="004E0284" w:rsidTr="00606A96">
        <w:tc>
          <w:tcPr>
            <w:tcW w:w="4654" w:type="dxa"/>
          </w:tcPr>
          <w:p w:rsidR="003F7C95" w:rsidRPr="004E0284" w:rsidRDefault="003F7C95" w:rsidP="003F7C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«Центр Экологической Безопасности» Белгородской области</w:t>
            </w:r>
          </w:p>
          <w:p w:rsidR="006C3460" w:rsidRPr="004E0284" w:rsidRDefault="006C3460" w:rsidP="006C346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Юридический адрес: 309641, Белгородская область, Новооскольский район, г. Новый Оскол, ул. Тургенева д. 6</w:t>
            </w:r>
            <w:r w:rsidR="00675614" w:rsidRPr="004E0284">
              <w:rPr>
                <w:rFonts w:ascii="Times New Roman" w:hAnsi="Times New Roman" w:cs="Times New Roman"/>
                <w:sz w:val="20"/>
                <w:szCs w:val="20"/>
              </w:rPr>
              <w:t>, тел.</w:t>
            </w: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: 8 (4722) 50 14 40</w:t>
            </w:r>
          </w:p>
          <w:p w:rsidR="006C3460" w:rsidRPr="004E0284" w:rsidRDefault="006C3460" w:rsidP="006C346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0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" w:history="1">
              <w:r w:rsidRPr="004E028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info</w:t>
              </w:r>
              <w:r w:rsidRPr="004E028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4E028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tko</w:t>
              </w:r>
              <w:r w:rsidRPr="004E028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31.</w:t>
              </w:r>
              <w:r w:rsidRPr="004E028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6C3460" w:rsidRPr="004E0284" w:rsidRDefault="006C3460" w:rsidP="006C346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 xml:space="preserve">Интернет </w:t>
            </w:r>
            <w:r w:rsidR="00806A36" w:rsidRPr="004E028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806A36" w:rsidRPr="004E02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4E028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4E028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Pr="004E028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tko</w:t>
              </w:r>
              <w:r w:rsidRPr="004E028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31.</w:t>
              </w:r>
              <w:r w:rsidRPr="004E028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Pr="004E028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6C3460" w:rsidRPr="009D3167" w:rsidRDefault="003F7C95" w:rsidP="006C346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167">
              <w:rPr>
                <w:rFonts w:ascii="Times New Roman" w:hAnsi="Times New Roman" w:cs="Times New Roman"/>
                <w:sz w:val="20"/>
                <w:szCs w:val="20"/>
              </w:rPr>
              <w:t>ИНН 3114011097</w:t>
            </w:r>
            <w:r w:rsidR="00A47801" w:rsidRPr="009D316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D3167">
              <w:rPr>
                <w:rFonts w:ascii="Times New Roman" w:hAnsi="Times New Roman" w:cs="Times New Roman"/>
                <w:sz w:val="20"/>
                <w:szCs w:val="20"/>
              </w:rPr>
              <w:t>ОГРН 1163123092604</w:t>
            </w:r>
          </w:p>
          <w:p w:rsidR="001D3BB7" w:rsidRDefault="00275500" w:rsidP="009D316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167">
              <w:rPr>
                <w:rFonts w:ascii="Times New Roman" w:hAnsi="Times New Roman" w:cs="Times New Roman"/>
                <w:sz w:val="20"/>
                <w:szCs w:val="20"/>
              </w:rPr>
              <w:t>КПП 311401001</w:t>
            </w:r>
            <w:r w:rsidR="009D31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3167" w:rsidRPr="009D3167" w:rsidRDefault="009D3167" w:rsidP="009D316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167">
              <w:rPr>
                <w:rFonts w:ascii="Times New Roman" w:hAnsi="Times New Roman" w:cs="Times New Roman"/>
                <w:sz w:val="20"/>
                <w:szCs w:val="20"/>
              </w:rPr>
              <w:t xml:space="preserve">БИК 041403633  </w:t>
            </w:r>
          </w:p>
          <w:p w:rsidR="00275500" w:rsidRPr="009D3167" w:rsidRDefault="00275500" w:rsidP="007468B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167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Белгородское отделение № 8592 ПАО «Сбербанк» </w:t>
            </w:r>
          </w:p>
          <w:p w:rsidR="00531322" w:rsidRPr="009D3167" w:rsidRDefault="00275500" w:rsidP="007468B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167">
              <w:rPr>
                <w:rFonts w:ascii="Times New Roman" w:hAnsi="Times New Roman" w:cs="Times New Roman"/>
                <w:sz w:val="20"/>
                <w:szCs w:val="20"/>
              </w:rPr>
              <w:t>р/счет 40702810607000006566</w:t>
            </w:r>
          </w:p>
          <w:p w:rsidR="00275500" w:rsidRPr="009D3167" w:rsidRDefault="00275500" w:rsidP="007468B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167">
              <w:rPr>
                <w:rFonts w:ascii="Times New Roman" w:hAnsi="Times New Roman" w:cs="Times New Roman"/>
                <w:sz w:val="20"/>
                <w:szCs w:val="20"/>
              </w:rPr>
              <w:t>кор/счет 30101810100000000633</w:t>
            </w:r>
          </w:p>
          <w:p w:rsidR="00275500" w:rsidRPr="004E0284" w:rsidRDefault="00275500" w:rsidP="009D316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1322" w:rsidRPr="004E0284" w:rsidRDefault="00531322" w:rsidP="00606A96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8" w:type="dxa"/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284" w:rsidRDefault="004E0284" w:rsidP="005313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5500" w:rsidRPr="004E0284" w:rsidRDefault="00275500" w:rsidP="00275500">
      <w:pPr>
        <w:ind w:left="1080" w:hanging="2073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13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245"/>
      </w:tblGrid>
      <w:tr w:rsidR="00275500" w:rsidRPr="004E0284" w:rsidTr="00275500">
        <w:tc>
          <w:tcPr>
            <w:tcW w:w="6096" w:type="dxa"/>
            <w:hideMark/>
          </w:tcPr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оператор</w:t>
            </w:r>
          </w:p>
        </w:tc>
        <w:tc>
          <w:tcPr>
            <w:tcW w:w="5245" w:type="dxa"/>
            <w:hideMark/>
          </w:tcPr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</w:t>
            </w:r>
          </w:p>
        </w:tc>
      </w:tr>
      <w:tr w:rsidR="00275500" w:rsidRPr="004E0284" w:rsidTr="00275500">
        <w:tc>
          <w:tcPr>
            <w:tcW w:w="6096" w:type="dxa"/>
            <w:hideMark/>
          </w:tcPr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500" w:rsidRPr="004E0284" w:rsidTr="00275500">
        <w:trPr>
          <w:trHeight w:val="71"/>
        </w:trPr>
        <w:tc>
          <w:tcPr>
            <w:tcW w:w="6096" w:type="dxa"/>
            <w:hideMark/>
          </w:tcPr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_____________________________ Л.И. Белоковаленко</w:t>
            </w:r>
          </w:p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45" w:type="dxa"/>
          </w:tcPr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</w:tbl>
    <w:p w:rsidR="00275500" w:rsidRPr="004E0284" w:rsidRDefault="00275500" w:rsidP="00275500">
      <w:pPr>
        <w:rPr>
          <w:rFonts w:asciiTheme="minorHAnsi" w:hAnsiTheme="minorHAnsi" w:cstheme="minorBidi"/>
          <w:sz w:val="20"/>
          <w:szCs w:val="20"/>
        </w:rPr>
      </w:pPr>
    </w:p>
    <w:p w:rsidR="004E0284" w:rsidRDefault="004E0284" w:rsidP="005313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0284" w:rsidRDefault="004E0284" w:rsidP="005313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0284" w:rsidRDefault="004E0284" w:rsidP="005313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0284" w:rsidRDefault="004E0284" w:rsidP="005313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0284" w:rsidRDefault="004E0284" w:rsidP="005313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0284" w:rsidRDefault="004E0284" w:rsidP="005313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0284" w:rsidRDefault="004E0284" w:rsidP="005313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5500" w:rsidRDefault="00275500" w:rsidP="005313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0284" w:rsidRDefault="004E0284" w:rsidP="005313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1322" w:rsidRPr="004E0284" w:rsidRDefault="00531322" w:rsidP="00531322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531322" w:rsidRPr="004E0284" w:rsidRDefault="00531322" w:rsidP="005313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к договору на оказание </w:t>
      </w:r>
    </w:p>
    <w:p w:rsidR="00531322" w:rsidRPr="004E0284" w:rsidRDefault="00531322" w:rsidP="005313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услуг по обращению с ТКО на территории Белгородской области</w:t>
      </w:r>
    </w:p>
    <w:p w:rsidR="00531322" w:rsidRPr="004E0284" w:rsidRDefault="00531322" w:rsidP="00531322">
      <w:pPr>
        <w:ind w:right="-426" w:hanging="851"/>
        <w:rPr>
          <w:rFonts w:ascii="Times New Roman" w:hAnsi="Times New Roman" w:cs="Times New Roman"/>
          <w:sz w:val="20"/>
          <w:szCs w:val="20"/>
        </w:rPr>
      </w:pPr>
    </w:p>
    <w:p w:rsidR="00531322" w:rsidRPr="004E0284" w:rsidRDefault="00531322" w:rsidP="005313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4E0284">
        <w:rPr>
          <w:rFonts w:ascii="Times New Roman" w:hAnsi="Times New Roman" w:cs="Times New Roman"/>
          <w:b/>
          <w:sz w:val="20"/>
          <w:szCs w:val="20"/>
        </w:rPr>
        <w:t>. Объем и место сбора и накопления ТКО</w:t>
      </w:r>
    </w:p>
    <w:tbl>
      <w:tblPr>
        <w:tblStyle w:val="a5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2"/>
        <w:gridCol w:w="1516"/>
        <w:gridCol w:w="1520"/>
        <w:gridCol w:w="1719"/>
        <w:gridCol w:w="1830"/>
        <w:gridCol w:w="1560"/>
        <w:gridCol w:w="1138"/>
        <w:gridCol w:w="720"/>
        <w:gridCol w:w="835"/>
      </w:tblGrid>
      <w:tr w:rsidR="00531322" w:rsidRPr="004E0284" w:rsidTr="005505DD">
        <w:trPr>
          <w:trHeight w:val="88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22" w:rsidRPr="004E0284" w:rsidRDefault="00531322" w:rsidP="0060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(адрес Потребителя)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22" w:rsidRPr="004E0284" w:rsidRDefault="00531322" w:rsidP="0060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Объем принимаемых твердых коммунальных отходов, м</w:t>
            </w:r>
            <w:r w:rsidRPr="004E02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22" w:rsidRPr="004E0284" w:rsidRDefault="00531322" w:rsidP="0060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Место сбора и накопления твердых коммунальных отходов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22" w:rsidRPr="004E0284" w:rsidRDefault="00531322" w:rsidP="0060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Место сбора и накопления крупногабаритных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22" w:rsidRPr="004E0284" w:rsidRDefault="00531322" w:rsidP="0060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Периодичность вывоза твердых коммунальных отходов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22" w:rsidRPr="004E0284" w:rsidRDefault="00531322" w:rsidP="0060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Стоимость за 1 м</w:t>
            </w:r>
            <w:r w:rsidRPr="004E02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 xml:space="preserve">, руб. </w:t>
            </w:r>
            <w:r w:rsidRPr="004E02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* </w:t>
            </w:r>
          </w:p>
          <w:p w:rsidR="00531322" w:rsidRPr="004E0284" w:rsidRDefault="00531322" w:rsidP="0060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с НДС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22" w:rsidRPr="004E0284" w:rsidRDefault="00531322" w:rsidP="0060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Стоимость услуг по договору, руб.</w:t>
            </w:r>
          </w:p>
        </w:tc>
      </w:tr>
      <w:tr w:rsidR="00531322" w:rsidRPr="004E0284" w:rsidTr="0063775B">
        <w:trPr>
          <w:trHeight w:val="29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22" w:rsidRPr="004E0284" w:rsidRDefault="00531322" w:rsidP="0060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Согласно территориальной схеме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22" w:rsidRPr="004E0284" w:rsidRDefault="00531322" w:rsidP="0060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Согласно территориальной схеме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22" w:rsidRPr="004E0284" w:rsidRDefault="00531322" w:rsidP="0060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По графику Регионального оператора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22" w:rsidRPr="004E0284" w:rsidRDefault="00531322" w:rsidP="0060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22" w:rsidRPr="004E0284" w:rsidRDefault="00531322" w:rsidP="0060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</w:tr>
      <w:tr w:rsidR="00531322" w:rsidRPr="004E0284" w:rsidTr="005505DD">
        <w:trPr>
          <w:trHeight w:val="6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22" w:rsidRPr="004E0284" w:rsidTr="0063775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1322" w:rsidRPr="004E0284" w:rsidRDefault="00531322" w:rsidP="007468BA">
      <w:pPr>
        <w:spacing w:after="0"/>
        <w:ind w:left="142" w:hanging="142"/>
        <w:rPr>
          <w:rFonts w:ascii="Times New Roman" w:hAnsi="Times New Roman" w:cs="Times New Roman"/>
          <w:sz w:val="16"/>
          <w:szCs w:val="16"/>
        </w:rPr>
      </w:pPr>
      <w:r w:rsidRPr="004E0284">
        <w:rPr>
          <w:rFonts w:ascii="Times New Roman" w:hAnsi="Times New Roman" w:cs="Times New Roman"/>
          <w:sz w:val="16"/>
          <w:szCs w:val="16"/>
        </w:rPr>
        <w:t xml:space="preserve">*В соответствии с Приказом Комиссии по государственному регулированию цен и тарифов в Белгородской </w:t>
      </w:r>
      <w:r w:rsidR="007468BA" w:rsidRPr="004E0284">
        <w:rPr>
          <w:rFonts w:ascii="Times New Roman" w:hAnsi="Times New Roman" w:cs="Times New Roman"/>
          <w:sz w:val="16"/>
          <w:szCs w:val="16"/>
        </w:rPr>
        <w:t>области от ____</w:t>
      </w:r>
      <w:r w:rsidR="00AB61FA" w:rsidRPr="004E0284">
        <w:rPr>
          <w:rFonts w:ascii="Times New Roman" w:hAnsi="Times New Roman" w:cs="Times New Roman"/>
          <w:sz w:val="16"/>
          <w:szCs w:val="16"/>
        </w:rPr>
        <w:t>___</w:t>
      </w:r>
      <w:r w:rsidR="007468BA" w:rsidRPr="004E0284">
        <w:rPr>
          <w:rFonts w:ascii="Times New Roman" w:hAnsi="Times New Roman" w:cs="Times New Roman"/>
          <w:sz w:val="16"/>
          <w:szCs w:val="16"/>
        </w:rPr>
        <w:t>___</w:t>
      </w:r>
      <w:r w:rsidR="00AB61FA" w:rsidRPr="004E0284">
        <w:rPr>
          <w:rFonts w:ascii="Times New Roman" w:hAnsi="Times New Roman" w:cs="Times New Roman"/>
          <w:sz w:val="16"/>
          <w:szCs w:val="16"/>
        </w:rPr>
        <w:t>___</w:t>
      </w:r>
      <w:r w:rsidR="007468BA" w:rsidRPr="004E0284">
        <w:rPr>
          <w:rFonts w:ascii="Times New Roman" w:hAnsi="Times New Roman" w:cs="Times New Roman"/>
          <w:sz w:val="16"/>
          <w:szCs w:val="16"/>
        </w:rPr>
        <w:t>_ № _</w:t>
      </w:r>
      <w:r w:rsidR="00AB61FA" w:rsidRPr="004E0284">
        <w:rPr>
          <w:rFonts w:ascii="Times New Roman" w:hAnsi="Times New Roman" w:cs="Times New Roman"/>
          <w:sz w:val="16"/>
          <w:szCs w:val="16"/>
        </w:rPr>
        <w:t>____</w:t>
      </w:r>
      <w:r w:rsidR="007468BA" w:rsidRPr="004E0284">
        <w:rPr>
          <w:rFonts w:ascii="Times New Roman" w:hAnsi="Times New Roman" w:cs="Times New Roman"/>
          <w:sz w:val="16"/>
          <w:szCs w:val="16"/>
        </w:rPr>
        <w:t>_</w:t>
      </w:r>
    </w:p>
    <w:p w:rsidR="00531322" w:rsidRDefault="00531322" w:rsidP="00531322">
      <w:pPr>
        <w:rPr>
          <w:rFonts w:ascii="Times New Roman" w:hAnsi="Times New Roman" w:cs="Times New Roman"/>
          <w:sz w:val="24"/>
          <w:szCs w:val="24"/>
        </w:rPr>
      </w:pPr>
    </w:p>
    <w:p w:rsidR="00275500" w:rsidRPr="004E0284" w:rsidRDefault="00275500" w:rsidP="00275500">
      <w:pPr>
        <w:ind w:left="1080" w:hanging="2073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13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245"/>
      </w:tblGrid>
      <w:tr w:rsidR="00275500" w:rsidRPr="004E0284" w:rsidTr="00275500">
        <w:tc>
          <w:tcPr>
            <w:tcW w:w="6096" w:type="dxa"/>
            <w:hideMark/>
          </w:tcPr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оператор</w:t>
            </w:r>
          </w:p>
        </w:tc>
        <w:tc>
          <w:tcPr>
            <w:tcW w:w="5245" w:type="dxa"/>
            <w:hideMark/>
          </w:tcPr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</w:t>
            </w:r>
          </w:p>
        </w:tc>
      </w:tr>
      <w:tr w:rsidR="00275500" w:rsidRPr="004E0284" w:rsidTr="00275500">
        <w:tc>
          <w:tcPr>
            <w:tcW w:w="6096" w:type="dxa"/>
            <w:hideMark/>
          </w:tcPr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500" w:rsidRPr="004E0284" w:rsidTr="00275500">
        <w:trPr>
          <w:trHeight w:val="71"/>
        </w:trPr>
        <w:tc>
          <w:tcPr>
            <w:tcW w:w="6096" w:type="dxa"/>
            <w:hideMark/>
          </w:tcPr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_____________________________ Л.И. Белоковаленко</w:t>
            </w:r>
          </w:p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45" w:type="dxa"/>
          </w:tcPr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</w:tbl>
    <w:p w:rsidR="00275500" w:rsidRPr="004E0284" w:rsidRDefault="00275500" w:rsidP="00275500">
      <w:pPr>
        <w:rPr>
          <w:rFonts w:asciiTheme="minorHAnsi" w:hAnsiTheme="minorHAnsi" w:cstheme="minorBidi"/>
          <w:sz w:val="20"/>
          <w:szCs w:val="20"/>
        </w:rPr>
      </w:pPr>
    </w:p>
    <w:p w:rsidR="00275500" w:rsidRDefault="00275500" w:rsidP="00531322">
      <w:pPr>
        <w:rPr>
          <w:rFonts w:ascii="Times New Roman" w:hAnsi="Times New Roman" w:cs="Times New Roman"/>
          <w:sz w:val="24"/>
          <w:szCs w:val="24"/>
        </w:rPr>
      </w:pPr>
    </w:p>
    <w:p w:rsidR="00275500" w:rsidRDefault="00275500" w:rsidP="00531322">
      <w:pPr>
        <w:rPr>
          <w:rFonts w:ascii="Times New Roman" w:hAnsi="Times New Roman" w:cs="Times New Roman"/>
          <w:sz w:val="24"/>
          <w:szCs w:val="24"/>
        </w:rPr>
      </w:pPr>
    </w:p>
    <w:p w:rsidR="00275500" w:rsidRDefault="00275500" w:rsidP="00531322">
      <w:pPr>
        <w:rPr>
          <w:rFonts w:ascii="Times New Roman" w:hAnsi="Times New Roman" w:cs="Times New Roman"/>
          <w:sz w:val="24"/>
          <w:szCs w:val="24"/>
        </w:rPr>
      </w:pPr>
    </w:p>
    <w:p w:rsidR="00275500" w:rsidRDefault="00275500" w:rsidP="00531322">
      <w:pPr>
        <w:rPr>
          <w:rFonts w:ascii="Times New Roman" w:hAnsi="Times New Roman" w:cs="Times New Roman"/>
          <w:sz w:val="24"/>
          <w:szCs w:val="24"/>
        </w:rPr>
      </w:pPr>
    </w:p>
    <w:p w:rsidR="00275500" w:rsidRDefault="00275500" w:rsidP="00531322">
      <w:pPr>
        <w:rPr>
          <w:rFonts w:ascii="Times New Roman" w:hAnsi="Times New Roman" w:cs="Times New Roman"/>
          <w:sz w:val="24"/>
          <w:szCs w:val="24"/>
        </w:rPr>
      </w:pPr>
    </w:p>
    <w:p w:rsidR="00275500" w:rsidRDefault="00275500" w:rsidP="00531322">
      <w:pPr>
        <w:rPr>
          <w:rFonts w:ascii="Times New Roman" w:hAnsi="Times New Roman" w:cs="Times New Roman"/>
          <w:sz w:val="24"/>
          <w:szCs w:val="24"/>
        </w:rPr>
      </w:pPr>
    </w:p>
    <w:p w:rsidR="00275500" w:rsidRDefault="00275500" w:rsidP="00531322">
      <w:pPr>
        <w:rPr>
          <w:rFonts w:ascii="Times New Roman" w:hAnsi="Times New Roman" w:cs="Times New Roman"/>
          <w:sz w:val="24"/>
          <w:szCs w:val="24"/>
        </w:rPr>
      </w:pPr>
    </w:p>
    <w:p w:rsidR="00275500" w:rsidRDefault="00275500" w:rsidP="00531322">
      <w:pPr>
        <w:rPr>
          <w:rFonts w:ascii="Times New Roman" w:hAnsi="Times New Roman" w:cs="Times New Roman"/>
          <w:sz w:val="24"/>
          <w:szCs w:val="24"/>
        </w:rPr>
      </w:pPr>
    </w:p>
    <w:p w:rsidR="00275500" w:rsidRDefault="00275500" w:rsidP="00531322">
      <w:pPr>
        <w:rPr>
          <w:rFonts w:ascii="Times New Roman" w:hAnsi="Times New Roman" w:cs="Times New Roman"/>
          <w:sz w:val="24"/>
          <w:szCs w:val="24"/>
        </w:rPr>
      </w:pPr>
    </w:p>
    <w:p w:rsidR="00275500" w:rsidRDefault="00275500" w:rsidP="00531322">
      <w:pPr>
        <w:rPr>
          <w:rFonts w:ascii="Times New Roman" w:hAnsi="Times New Roman" w:cs="Times New Roman"/>
          <w:sz w:val="24"/>
          <w:szCs w:val="24"/>
        </w:rPr>
      </w:pPr>
    </w:p>
    <w:p w:rsidR="00275500" w:rsidRDefault="00275500" w:rsidP="00531322">
      <w:pPr>
        <w:rPr>
          <w:rFonts w:ascii="Times New Roman" w:hAnsi="Times New Roman" w:cs="Times New Roman"/>
          <w:sz w:val="24"/>
          <w:szCs w:val="24"/>
        </w:rPr>
      </w:pPr>
    </w:p>
    <w:p w:rsidR="00275500" w:rsidRDefault="00275500" w:rsidP="00531322">
      <w:pPr>
        <w:rPr>
          <w:rFonts w:ascii="Times New Roman" w:hAnsi="Times New Roman" w:cs="Times New Roman"/>
          <w:sz w:val="24"/>
          <w:szCs w:val="24"/>
        </w:rPr>
      </w:pPr>
    </w:p>
    <w:p w:rsidR="00275500" w:rsidRDefault="00275500" w:rsidP="00531322">
      <w:pPr>
        <w:rPr>
          <w:rFonts w:ascii="Times New Roman" w:hAnsi="Times New Roman" w:cs="Times New Roman"/>
          <w:sz w:val="24"/>
          <w:szCs w:val="24"/>
        </w:rPr>
      </w:pPr>
    </w:p>
    <w:p w:rsidR="00275500" w:rsidRDefault="00275500" w:rsidP="00531322">
      <w:pPr>
        <w:rPr>
          <w:rFonts w:ascii="Times New Roman" w:hAnsi="Times New Roman" w:cs="Times New Roman"/>
          <w:sz w:val="24"/>
          <w:szCs w:val="24"/>
        </w:rPr>
      </w:pPr>
    </w:p>
    <w:p w:rsidR="00275500" w:rsidRDefault="00275500" w:rsidP="00531322">
      <w:pPr>
        <w:rPr>
          <w:rFonts w:ascii="Times New Roman" w:hAnsi="Times New Roman" w:cs="Times New Roman"/>
          <w:sz w:val="24"/>
          <w:szCs w:val="24"/>
        </w:rPr>
      </w:pPr>
    </w:p>
    <w:p w:rsidR="00275500" w:rsidRPr="009243DF" w:rsidRDefault="00275500" w:rsidP="00531322">
      <w:pPr>
        <w:rPr>
          <w:rFonts w:ascii="Times New Roman" w:hAnsi="Times New Roman" w:cs="Times New Roman"/>
          <w:sz w:val="24"/>
          <w:szCs w:val="24"/>
        </w:rPr>
      </w:pPr>
    </w:p>
    <w:p w:rsidR="005E7FF3" w:rsidRPr="004E0284" w:rsidRDefault="005E7FF3" w:rsidP="005E7FF3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5E7FF3" w:rsidRPr="004E0284" w:rsidRDefault="005E7FF3" w:rsidP="005E7F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к договору на оказание </w:t>
      </w:r>
    </w:p>
    <w:p w:rsidR="005E7FF3" w:rsidRPr="004E0284" w:rsidRDefault="005E7FF3" w:rsidP="005E7F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услуг по обращению с ТКО на территории Белгородской области</w:t>
      </w:r>
    </w:p>
    <w:p w:rsidR="00345BC3" w:rsidRPr="004E0284" w:rsidRDefault="00531322" w:rsidP="00531322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4E0284">
        <w:rPr>
          <w:rFonts w:ascii="Times New Roman" w:hAnsi="Times New Roman" w:cs="Times New Roman"/>
          <w:b/>
          <w:sz w:val="20"/>
          <w:szCs w:val="20"/>
        </w:rPr>
        <w:t xml:space="preserve">. Информация в графическом виде о размещении мест сбора и накопления </w:t>
      </w:r>
    </w:p>
    <w:p w:rsidR="00531322" w:rsidRDefault="00531322" w:rsidP="00531322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</w:rPr>
        <w:t xml:space="preserve">твердых коммунальных отходов и подъездных путей к ним </w:t>
      </w:r>
    </w:p>
    <w:p w:rsidR="004E0284" w:rsidRDefault="004E0284" w:rsidP="00531322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0284" w:rsidRDefault="004E0284" w:rsidP="00531322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5500" w:rsidRDefault="00275500" w:rsidP="00531322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5500" w:rsidRDefault="00275500" w:rsidP="00531322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5500" w:rsidRDefault="00275500" w:rsidP="00531322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C53" w:rsidRDefault="00160C53" w:rsidP="00531322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C53" w:rsidRDefault="00160C53" w:rsidP="00531322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C53" w:rsidRDefault="00160C53" w:rsidP="00531322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C53" w:rsidRDefault="00160C53" w:rsidP="00531322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C53" w:rsidRDefault="00160C53" w:rsidP="00531322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C53" w:rsidRDefault="00160C53" w:rsidP="00531322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C53" w:rsidRDefault="00160C53" w:rsidP="00531322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C53" w:rsidRDefault="00160C53" w:rsidP="00531322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C53" w:rsidRDefault="00160C53" w:rsidP="00531322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C53" w:rsidRDefault="00160C53" w:rsidP="00531322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C53" w:rsidRDefault="00160C53" w:rsidP="00531322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C53" w:rsidRDefault="00160C53" w:rsidP="00531322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5500" w:rsidRDefault="00275500" w:rsidP="00531322">
      <w:pPr>
        <w:spacing w:after="0"/>
        <w:ind w:left="1083" w:hanging="207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5500" w:rsidRPr="004E0284" w:rsidRDefault="00275500" w:rsidP="00275500">
      <w:pPr>
        <w:ind w:left="1080" w:hanging="2073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13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245"/>
      </w:tblGrid>
      <w:tr w:rsidR="00275500" w:rsidRPr="004E0284" w:rsidTr="00275500">
        <w:tc>
          <w:tcPr>
            <w:tcW w:w="6096" w:type="dxa"/>
            <w:hideMark/>
          </w:tcPr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оператор</w:t>
            </w:r>
          </w:p>
        </w:tc>
        <w:tc>
          <w:tcPr>
            <w:tcW w:w="5245" w:type="dxa"/>
            <w:hideMark/>
          </w:tcPr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</w:t>
            </w:r>
          </w:p>
        </w:tc>
      </w:tr>
      <w:tr w:rsidR="00275500" w:rsidRPr="004E0284" w:rsidTr="00275500">
        <w:tc>
          <w:tcPr>
            <w:tcW w:w="6096" w:type="dxa"/>
            <w:hideMark/>
          </w:tcPr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500" w:rsidRPr="004E0284" w:rsidTr="00275500">
        <w:trPr>
          <w:trHeight w:val="71"/>
        </w:trPr>
        <w:tc>
          <w:tcPr>
            <w:tcW w:w="6096" w:type="dxa"/>
            <w:hideMark/>
          </w:tcPr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_____________________________ Л.И. Белоковаленко</w:t>
            </w:r>
          </w:p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45" w:type="dxa"/>
          </w:tcPr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500" w:rsidRPr="004E0284" w:rsidRDefault="00275500" w:rsidP="00C0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</w:tbl>
    <w:p w:rsidR="00275500" w:rsidRDefault="00275500" w:rsidP="00275500">
      <w:pPr>
        <w:rPr>
          <w:rFonts w:asciiTheme="minorHAnsi" w:hAnsiTheme="minorHAnsi" w:cstheme="minorBidi"/>
          <w:sz w:val="20"/>
          <w:szCs w:val="20"/>
        </w:rPr>
      </w:pPr>
    </w:p>
    <w:p w:rsidR="00275500" w:rsidRDefault="00275500" w:rsidP="00275500">
      <w:pPr>
        <w:rPr>
          <w:rFonts w:asciiTheme="minorHAnsi" w:hAnsiTheme="minorHAnsi" w:cstheme="minorBidi"/>
          <w:sz w:val="20"/>
          <w:szCs w:val="20"/>
        </w:rPr>
      </w:pPr>
    </w:p>
    <w:p w:rsidR="00275500" w:rsidRDefault="00275500" w:rsidP="00275500">
      <w:pPr>
        <w:rPr>
          <w:rFonts w:asciiTheme="minorHAnsi" w:hAnsiTheme="minorHAnsi" w:cstheme="minorBidi"/>
          <w:sz w:val="20"/>
          <w:szCs w:val="20"/>
        </w:rPr>
      </w:pPr>
    </w:p>
    <w:p w:rsidR="00275500" w:rsidRDefault="00275500" w:rsidP="00275500">
      <w:pPr>
        <w:rPr>
          <w:rFonts w:asciiTheme="minorHAnsi" w:hAnsiTheme="minorHAnsi" w:cstheme="minorBidi"/>
          <w:sz w:val="20"/>
          <w:szCs w:val="20"/>
        </w:rPr>
      </w:pPr>
    </w:p>
    <w:p w:rsidR="00275500" w:rsidRDefault="00275500" w:rsidP="00275500">
      <w:pPr>
        <w:rPr>
          <w:rFonts w:asciiTheme="minorHAnsi" w:hAnsiTheme="minorHAnsi" w:cstheme="minorBidi"/>
          <w:sz w:val="20"/>
          <w:szCs w:val="20"/>
        </w:rPr>
      </w:pPr>
    </w:p>
    <w:p w:rsidR="00275500" w:rsidRDefault="00275500" w:rsidP="00275500">
      <w:pPr>
        <w:rPr>
          <w:rFonts w:asciiTheme="minorHAnsi" w:hAnsiTheme="minorHAnsi" w:cstheme="minorBidi"/>
          <w:sz w:val="20"/>
          <w:szCs w:val="20"/>
        </w:rPr>
      </w:pPr>
    </w:p>
    <w:p w:rsidR="00275500" w:rsidRDefault="00275500" w:rsidP="00275500">
      <w:pPr>
        <w:rPr>
          <w:rFonts w:asciiTheme="minorHAnsi" w:hAnsiTheme="minorHAnsi" w:cstheme="minorBidi"/>
          <w:sz w:val="20"/>
          <w:szCs w:val="20"/>
        </w:rPr>
      </w:pPr>
    </w:p>
    <w:p w:rsidR="00275500" w:rsidRDefault="00275500" w:rsidP="00275500">
      <w:pPr>
        <w:rPr>
          <w:rFonts w:asciiTheme="minorHAnsi" w:hAnsiTheme="minorHAnsi" w:cstheme="minorBidi"/>
          <w:sz w:val="20"/>
          <w:szCs w:val="20"/>
        </w:rPr>
      </w:pPr>
    </w:p>
    <w:p w:rsidR="00275500" w:rsidRDefault="00275500" w:rsidP="00275500">
      <w:pPr>
        <w:rPr>
          <w:rFonts w:asciiTheme="minorHAnsi" w:hAnsiTheme="minorHAnsi" w:cstheme="minorBidi"/>
          <w:sz w:val="20"/>
          <w:szCs w:val="20"/>
        </w:rPr>
      </w:pPr>
    </w:p>
    <w:p w:rsidR="00275500" w:rsidRDefault="00275500" w:rsidP="00275500">
      <w:pPr>
        <w:rPr>
          <w:rFonts w:asciiTheme="minorHAnsi" w:hAnsiTheme="minorHAnsi" w:cstheme="minorBidi"/>
          <w:sz w:val="20"/>
          <w:szCs w:val="20"/>
        </w:rPr>
      </w:pPr>
    </w:p>
    <w:p w:rsidR="00275500" w:rsidRDefault="00275500" w:rsidP="00275500">
      <w:pPr>
        <w:rPr>
          <w:rFonts w:asciiTheme="minorHAnsi" w:hAnsiTheme="minorHAnsi" w:cstheme="minorBidi"/>
          <w:sz w:val="20"/>
          <w:szCs w:val="20"/>
        </w:rPr>
      </w:pPr>
    </w:p>
    <w:p w:rsidR="00275500" w:rsidRDefault="00275500" w:rsidP="00275500">
      <w:pPr>
        <w:rPr>
          <w:rFonts w:asciiTheme="minorHAnsi" w:hAnsiTheme="minorHAnsi" w:cstheme="minorBidi"/>
          <w:sz w:val="20"/>
          <w:szCs w:val="20"/>
        </w:rPr>
      </w:pPr>
    </w:p>
    <w:p w:rsidR="00275500" w:rsidRDefault="00275500" w:rsidP="00275500">
      <w:pPr>
        <w:rPr>
          <w:rFonts w:asciiTheme="minorHAnsi" w:hAnsiTheme="minorHAnsi" w:cstheme="minorBidi"/>
          <w:sz w:val="20"/>
          <w:szCs w:val="20"/>
        </w:rPr>
      </w:pPr>
    </w:p>
    <w:p w:rsidR="00160C53" w:rsidRDefault="00160C53" w:rsidP="005E7F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E7FF3" w:rsidRPr="004E0284" w:rsidRDefault="005E7FF3" w:rsidP="005E7FF3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5E7FF3" w:rsidRPr="004E0284" w:rsidRDefault="005E7FF3" w:rsidP="005E7F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 xml:space="preserve">к договору на оказание </w:t>
      </w:r>
    </w:p>
    <w:p w:rsidR="005E7FF3" w:rsidRPr="004E0284" w:rsidRDefault="005E7FF3" w:rsidP="005E7F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0284">
        <w:rPr>
          <w:rFonts w:ascii="Times New Roman" w:hAnsi="Times New Roman" w:cs="Times New Roman"/>
          <w:sz w:val="20"/>
          <w:szCs w:val="20"/>
        </w:rPr>
        <w:t>услуг по обращению с ТКО на территории Белгородской области</w:t>
      </w:r>
    </w:p>
    <w:p w:rsidR="00160C53" w:rsidRDefault="00160C53" w:rsidP="00531322">
      <w:pPr>
        <w:ind w:left="1080" w:hanging="2073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60C53" w:rsidRDefault="00160C53" w:rsidP="00531322">
      <w:pPr>
        <w:ind w:left="1080" w:hanging="2073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31322" w:rsidRPr="004E0284" w:rsidRDefault="00531322" w:rsidP="00531322">
      <w:pPr>
        <w:ind w:left="1080" w:hanging="207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284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4E0284">
        <w:rPr>
          <w:rFonts w:ascii="Times New Roman" w:hAnsi="Times New Roman" w:cs="Times New Roman"/>
          <w:b/>
          <w:sz w:val="20"/>
          <w:szCs w:val="20"/>
        </w:rPr>
        <w:t>. Справка о количестве проживающих с Потребителем лиц:</w:t>
      </w:r>
    </w:p>
    <w:tbl>
      <w:tblPr>
        <w:tblStyle w:val="a5"/>
        <w:tblW w:w="11341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2410"/>
        <w:gridCol w:w="2247"/>
        <w:gridCol w:w="2289"/>
      </w:tblGrid>
      <w:tr w:rsidR="00531322" w:rsidRPr="004E0284" w:rsidTr="00637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22" w:rsidRPr="004E0284" w:rsidRDefault="00531322" w:rsidP="0055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ФИО проживающих по адресу</w:t>
            </w:r>
            <w:r w:rsidR="005505DD" w:rsidRPr="004E0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Потребителя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22" w:rsidRPr="004E0284" w:rsidRDefault="00531322" w:rsidP="0060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22" w:rsidRPr="004E0284" w:rsidRDefault="00531322" w:rsidP="0060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22" w:rsidRPr="004E0284" w:rsidRDefault="00531322" w:rsidP="0060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31322" w:rsidRPr="004E0284" w:rsidTr="00637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22" w:rsidRPr="004E0284" w:rsidTr="00637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22" w:rsidRPr="004E0284" w:rsidTr="00637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22" w:rsidRPr="004E0284" w:rsidRDefault="00531322" w:rsidP="00606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1322" w:rsidRDefault="00531322" w:rsidP="00531322">
      <w:pPr>
        <w:ind w:left="1080" w:hanging="2073"/>
        <w:rPr>
          <w:rFonts w:ascii="Times New Roman" w:hAnsi="Times New Roman" w:cs="Times New Roman"/>
          <w:sz w:val="20"/>
          <w:szCs w:val="20"/>
        </w:rPr>
      </w:pPr>
    </w:p>
    <w:p w:rsidR="00160C53" w:rsidRPr="004E0284" w:rsidRDefault="00160C53" w:rsidP="00531322">
      <w:pPr>
        <w:ind w:left="1080" w:hanging="2073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13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245"/>
      </w:tblGrid>
      <w:tr w:rsidR="00531322" w:rsidRPr="004E0284" w:rsidTr="00275500">
        <w:tc>
          <w:tcPr>
            <w:tcW w:w="6096" w:type="dxa"/>
            <w:hideMark/>
          </w:tcPr>
          <w:p w:rsidR="00531322" w:rsidRPr="004E0284" w:rsidRDefault="00345BC3" w:rsidP="007468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оператор</w:t>
            </w:r>
          </w:p>
        </w:tc>
        <w:tc>
          <w:tcPr>
            <w:tcW w:w="5245" w:type="dxa"/>
            <w:hideMark/>
          </w:tcPr>
          <w:p w:rsidR="00531322" w:rsidRPr="004E0284" w:rsidRDefault="00345BC3" w:rsidP="007468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</w:t>
            </w:r>
          </w:p>
        </w:tc>
      </w:tr>
      <w:tr w:rsidR="00531322" w:rsidRPr="004E0284" w:rsidTr="00275500">
        <w:tc>
          <w:tcPr>
            <w:tcW w:w="6096" w:type="dxa"/>
            <w:hideMark/>
          </w:tcPr>
          <w:p w:rsidR="00531322" w:rsidRPr="004E0284" w:rsidRDefault="00531322" w:rsidP="007468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531322" w:rsidRPr="004E0284" w:rsidRDefault="00531322" w:rsidP="0074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22" w:rsidRPr="004E0284" w:rsidTr="00275500">
        <w:trPr>
          <w:trHeight w:val="71"/>
        </w:trPr>
        <w:tc>
          <w:tcPr>
            <w:tcW w:w="6096" w:type="dxa"/>
            <w:hideMark/>
          </w:tcPr>
          <w:p w:rsidR="00531322" w:rsidRPr="004E0284" w:rsidRDefault="00531322" w:rsidP="0074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531322" w:rsidRPr="004E0284" w:rsidRDefault="00531322" w:rsidP="0074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_____________________________ Л.И. Белоковаленко</w:t>
            </w:r>
          </w:p>
          <w:p w:rsidR="00531322" w:rsidRPr="004E0284" w:rsidRDefault="00531322" w:rsidP="0074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45" w:type="dxa"/>
          </w:tcPr>
          <w:p w:rsidR="00531322" w:rsidRPr="004E0284" w:rsidRDefault="00531322" w:rsidP="0074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322" w:rsidRPr="004E0284" w:rsidRDefault="00531322" w:rsidP="0074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4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</w:tbl>
    <w:p w:rsidR="00531322" w:rsidRPr="004E0284" w:rsidRDefault="00531322" w:rsidP="00AB61FA">
      <w:pPr>
        <w:rPr>
          <w:rFonts w:asciiTheme="minorHAnsi" w:hAnsiTheme="minorHAnsi" w:cstheme="minorBidi"/>
          <w:sz w:val="20"/>
          <w:szCs w:val="20"/>
        </w:rPr>
      </w:pPr>
    </w:p>
    <w:sectPr w:rsidR="00531322" w:rsidRPr="004E0284" w:rsidSect="004E0284">
      <w:footerReference w:type="default" r:id="rId16"/>
      <w:pgSz w:w="12240" w:h="15840"/>
      <w:pgMar w:top="567" w:right="567" w:bottom="567" w:left="567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73" w:rsidRDefault="00504973" w:rsidP="00E61D0B">
      <w:pPr>
        <w:spacing w:after="0" w:line="240" w:lineRule="auto"/>
      </w:pPr>
      <w:r>
        <w:separator/>
      </w:r>
    </w:p>
  </w:endnote>
  <w:endnote w:type="continuationSeparator" w:id="0">
    <w:p w:rsidR="00504973" w:rsidRDefault="00504973" w:rsidP="00E6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484159"/>
      <w:docPartObj>
        <w:docPartGallery w:val="Page Numbers (Bottom of Page)"/>
        <w:docPartUnique/>
      </w:docPartObj>
    </w:sdtPr>
    <w:sdtEndPr/>
    <w:sdtContent>
      <w:p w:rsidR="00E61D0B" w:rsidRDefault="00E61D0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3C9">
          <w:rPr>
            <w:noProof/>
          </w:rPr>
          <w:t>1</w:t>
        </w:r>
        <w:r>
          <w:fldChar w:fldCharType="end"/>
        </w:r>
      </w:p>
    </w:sdtContent>
  </w:sdt>
  <w:p w:rsidR="00E61D0B" w:rsidRDefault="00E61D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73" w:rsidRDefault="00504973" w:rsidP="00E61D0B">
      <w:pPr>
        <w:spacing w:after="0" w:line="240" w:lineRule="auto"/>
      </w:pPr>
      <w:r>
        <w:separator/>
      </w:r>
    </w:p>
  </w:footnote>
  <w:footnote w:type="continuationSeparator" w:id="0">
    <w:p w:rsidR="00504973" w:rsidRDefault="00504973" w:rsidP="00E61D0B">
      <w:pPr>
        <w:spacing w:after="0" w:line="240" w:lineRule="auto"/>
      </w:pPr>
      <w:r>
        <w:continuationSeparator/>
      </w:r>
    </w:p>
  </w:footnote>
  <w:footnote w:id="1">
    <w:p w:rsidR="007468BA" w:rsidRPr="004E0284" w:rsidRDefault="007468BA" w:rsidP="007468BA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f2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Согласно ч. </w:t>
      </w:r>
      <w:r w:rsidR="00AB61FA" w:rsidRPr="004E0284">
        <w:rPr>
          <w:rFonts w:ascii="Times New Roman" w:hAnsi="Times New Roman" w:cs="Times New Roman"/>
          <w:sz w:val="16"/>
          <w:szCs w:val="16"/>
        </w:rPr>
        <w:t xml:space="preserve">4 ст. 24.7 Федерального закона </w:t>
      </w:r>
      <w:r w:rsidRPr="004E0284">
        <w:rPr>
          <w:rFonts w:ascii="Times New Roman" w:hAnsi="Times New Roman" w:cs="Times New Roman"/>
          <w:sz w:val="16"/>
          <w:szCs w:val="16"/>
        </w:rPr>
        <w:t>от 24.06.1998 г. № 89-ФЗ «Об отходах производства и потребления» 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7468BA" w:rsidRPr="004E0284" w:rsidRDefault="007468BA" w:rsidP="007468BA">
      <w:pPr>
        <w:pStyle w:val="af0"/>
        <w:rPr>
          <w:rFonts w:ascii="Times New Roman" w:hAnsi="Times New Roman" w:cs="Times New Roman"/>
          <w:sz w:val="16"/>
          <w:szCs w:val="16"/>
        </w:rPr>
      </w:pPr>
      <w:r w:rsidRPr="004E0284">
        <w:rPr>
          <w:rFonts w:ascii="Times New Roman" w:hAnsi="Times New Roman" w:cs="Times New Roman"/>
          <w:sz w:val="16"/>
          <w:szCs w:val="16"/>
        </w:rPr>
        <w:t xml:space="preserve">      </w:t>
      </w:r>
      <w:r w:rsidRPr="004E0284">
        <w:rPr>
          <w:rFonts w:ascii="Times New Roman" w:eastAsiaTheme="minorHAnsi" w:hAnsi="Times New Roman" w:cs="Times New Roman"/>
          <w:sz w:val="16"/>
          <w:szCs w:val="16"/>
        </w:rPr>
        <w:t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твердыми коммунальными отходами Потребителем на расчетный счет Регионального оператора, фактическое пользование ранее предоставленными Региональным оператором контейнерами или иные действия, свидетельствующие о фактическом пользовании услугой Регионального оператора. Заключение договора на оказание услуги по обращению с твердыми коммунальными услугами также возможно путем подписания Потребителем двух экземпляров настоящего договора в офисе Регионального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</w:footnote>
  <w:footnote w:id="2">
    <w:p w:rsidR="007468BA" w:rsidRPr="004E0284" w:rsidRDefault="007468BA" w:rsidP="0074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f2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</w:footnote>
  <w:footnote w:id="3">
    <w:p w:rsidR="007468BA" w:rsidRPr="004E0284" w:rsidRDefault="007468BA">
      <w:pPr>
        <w:pStyle w:val="af0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f2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Крупногабаритные отходы –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</w:footnote>
  <w:footnote w:id="4">
    <w:p w:rsidR="005505DD" w:rsidRPr="005505DD" w:rsidRDefault="005505DD" w:rsidP="0055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5505DD">
        <w:rPr>
          <w:rFonts w:ascii="Times New Roman" w:hAnsi="Times New Roman" w:cs="Times New Roman"/>
          <w:sz w:val="16"/>
          <w:szCs w:val="20"/>
        </w:rPr>
        <w:t>Пункт применяется в случае, если контейнер предоставлен Региональным оператором.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463C"/>
    <w:multiLevelType w:val="multilevel"/>
    <w:tmpl w:val="7EE455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">
    <w:nsid w:val="77BD5414"/>
    <w:multiLevelType w:val="hybridMultilevel"/>
    <w:tmpl w:val="2C0AE3B4"/>
    <w:lvl w:ilvl="0" w:tplc="7524806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F18CC"/>
    <w:multiLevelType w:val="multilevel"/>
    <w:tmpl w:val="7EE455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22"/>
    <w:rsid w:val="000134AC"/>
    <w:rsid w:val="00042A00"/>
    <w:rsid w:val="000732E1"/>
    <w:rsid w:val="00096361"/>
    <w:rsid w:val="0009770F"/>
    <w:rsid w:val="000C269F"/>
    <w:rsid w:val="000F0AB8"/>
    <w:rsid w:val="00112C8F"/>
    <w:rsid w:val="00117F83"/>
    <w:rsid w:val="00121B2A"/>
    <w:rsid w:val="0013017C"/>
    <w:rsid w:val="001403C9"/>
    <w:rsid w:val="00155C7D"/>
    <w:rsid w:val="00160C53"/>
    <w:rsid w:val="00167612"/>
    <w:rsid w:val="001B0E2A"/>
    <w:rsid w:val="001C5C78"/>
    <w:rsid w:val="001D3BB7"/>
    <w:rsid w:val="00230FD8"/>
    <w:rsid w:val="00236995"/>
    <w:rsid w:val="002630BC"/>
    <w:rsid w:val="00275500"/>
    <w:rsid w:val="00283F60"/>
    <w:rsid w:val="00285D18"/>
    <w:rsid w:val="002D23F1"/>
    <w:rsid w:val="002F3027"/>
    <w:rsid w:val="00306AEE"/>
    <w:rsid w:val="003339E9"/>
    <w:rsid w:val="00345BC3"/>
    <w:rsid w:val="003B5BE1"/>
    <w:rsid w:val="003C489B"/>
    <w:rsid w:val="003C6612"/>
    <w:rsid w:val="003F7C95"/>
    <w:rsid w:val="00434DDB"/>
    <w:rsid w:val="00446BFA"/>
    <w:rsid w:val="00462128"/>
    <w:rsid w:val="00465538"/>
    <w:rsid w:val="004A532D"/>
    <w:rsid w:val="004E0284"/>
    <w:rsid w:val="004F23AF"/>
    <w:rsid w:val="004F267B"/>
    <w:rsid w:val="004F4BAE"/>
    <w:rsid w:val="00504973"/>
    <w:rsid w:val="00510A5E"/>
    <w:rsid w:val="00531322"/>
    <w:rsid w:val="0053305E"/>
    <w:rsid w:val="005422CE"/>
    <w:rsid w:val="00547830"/>
    <w:rsid w:val="005505DD"/>
    <w:rsid w:val="005760DE"/>
    <w:rsid w:val="005943D1"/>
    <w:rsid w:val="005C09F3"/>
    <w:rsid w:val="005D7D4B"/>
    <w:rsid w:val="005E319A"/>
    <w:rsid w:val="005E7FF3"/>
    <w:rsid w:val="0060258F"/>
    <w:rsid w:val="006345C0"/>
    <w:rsid w:val="0063527A"/>
    <w:rsid w:val="0063775B"/>
    <w:rsid w:val="00661AF9"/>
    <w:rsid w:val="00675614"/>
    <w:rsid w:val="006B3197"/>
    <w:rsid w:val="006B71DA"/>
    <w:rsid w:val="006C3460"/>
    <w:rsid w:val="006E4156"/>
    <w:rsid w:val="0071581F"/>
    <w:rsid w:val="00716B52"/>
    <w:rsid w:val="007468BA"/>
    <w:rsid w:val="007A3082"/>
    <w:rsid w:val="007E6BE0"/>
    <w:rsid w:val="00806A36"/>
    <w:rsid w:val="00813F4E"/>
    <w:rsid w:val="00823678"/>
    <w:rsid w:val="00855A1C"/>
    <w:rsid w:val="00870A55"/>
    <w:rsid w:val="008A2616"/>
    <w:rsid w:val="008B06C6"/>
    <w:rsid w:val="008E42BB"/>
    <w:rsid w:val="009029CF"/>
    <w:rsid w:val="00906F05"/>
    <w:rsid w:val="009243DF"/>
    <w:rsid w:val="00966607"/>
    <w:rsid w:val="009777E1"/>
    <w:rsid w:val="00992969"/>
    <w:rsid w:val="009B1349"/>
    <w:rsid w:val="009D3167"/>
    <w:rsid w:val="009D528D"/>
    <w:rsid w:val="00A311BD"/>
    <w:rsid w:val="00A429C5"/>
    <w:rsid w:val="00A47801"/>
    <w:rsid w:val="00A53402"/>
    <w:rsid w:val="00A62CBD"/>
    <w:rsid w:val="00AB61FA"/>
    <w:rsid w:val="00AB7081"/>
    <w:rsid w:val="00AE37B2"/>
    <w:rsid w:val="00AF1295"/>
    <w:rsid w:val="00B02A33"/>
    <w:rsid w:val="00B05035"/>
    <w:rsid w:val="00B1695C"/>
    <w:rsid w:val="00B31B46"/>
    <w:rsid w:val="00B41AC7"/>
    <w:rsid w:val="00B8717B"/>
    <w:rsid w:val="00BB01C5"/>
    <w:rsid w:val="00BB2E09"/>
    <w:rsid w:val="00BE642B"/>
    <w:rsid w:val="00BF2E01"/>
    <w:rsid w:val="00C031F9"/>
    <w:rsid w:val="00C16809"/>
    <w:rsid w:val="00C303AC"/>
    <w:rsid w:val="00C41D43"/>
    <w:rsid w:val="00C634F2"/>
    <w:rsid w:val="00C7121B"/>
    <w:rsid w:val="00CA2625"/>
    <w:rsid w:val="00CA58D0"/>
    <w:rsid w:val="00D131C9"/>
    <w:rsid w:val="00D74A35"/>
    <w:rsid w:val="00D814E2"/>
    <w:rsid w:val="00D846AC"/>
    <w:rsid w:val="00DB3746"/>
    <w:rsid w:val="00DE1F30"/>
    <w:rsid w:val="00DF44C1"/>
    <w:rsid w:val="00DF4BF6"/>
    <w:rsid w:val="00E121C7"/>
    <w:rsid w:val="00E14D89"/>
    <w:rsid w:val="00E230C7"/>
    <w:rsid w:val="00E359B4"/>
    <w:rsid w:val="00E52389"/>
    <w:rsid w:val="00E539D4"/>
    <w:rsid w:val="00E61D0B"/>
    <w:rsid w:val="00E63B9E"/>
    <w:rsid w:val="00E7794B"/>
    <w:rsid w:val="00E95BAF"/>
    <w:rsid w:val="00EB58FB"/>
    <w:rsid w:val="00EB6C45"/>
    <w:rsid w:val="00ED57B5"/>
    <w:rsid w:val="00ED625B"/>
    <w:rsid w:val="00ED7650"/>
    <w:rsid w:val="00F00045"/>
    <w:rsid w:val="00F05E63"/>
    <w:rsid w:val="00F125B8"/>
    <w:rsid w:val="00F20A43"/>
    <w:rsid w:val="00F522B1"/>
    <w:rsid w:val="00F63599"/>
    <w:rsid w:val="00FA078E"/>
    <w:rsid w:val="00FA43FA"/>
    <w:rsid w:val="00FC2CA9"/>
    <w:rsid w:val="00FE3D9D"/>
    <w:rsid w:val="00FE68A8"/>
    <w:rsid w:val="00FE6AFA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2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22"/>
    <w:pPr>
      <w:ind w:left="720"/>
    </w:pPr>
  </w:style>
  <w:style w:type="character" w:styleId="a4">
    <w:name w:val="Hyperlink"/>
    <w:basedOn w:val="a0"/>
    <w:uiPriority w:val="99"/>
    <w:unhideWhenUsed/>
    <w:rsid w:val="00531322"/>
    <w:rPr>
      <w:color w:val="0000FF"/>
      <w:u w:val="single"/>
    </w:rPr>
  </w:style>
  <w:style w:type="paragraph" w:customStyle="1" w:styleId="Default">
    <w:name w:val="Default"/>
    <w:rsid w:val="00531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53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2A33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1D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1D0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E61D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1D0B"/>
    <w:rPr>
      <w:rFonts w:ascii="Calibri" w:eastAsia="Calibri" w:hAnsi="Calibri" w:cs="Calibri"/>
    </w:rPr>
  </w:style>
  <w:style w:type="paragraph" w:customStyle="1" w:styleId="ac">
    <w:name w:val="Прижатый влево"/>
    <w:basedOn w:val="a"/>
    <w:next w:val="a"/>
    <w:uiPriority w:val="99"/>
    <w:rsid w:val="003F7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3460"/>
    <w:rPr>
      <w:color w:val="808080"/>
      <w:shd w:val="clear" w:color="auto" w:fill="E6E6E6"/>
    </w:rPr>
  </w:style>
  <w:style w:type="paragraph" w:styleId="ad">
    <w:name w:val="endnote text"/>
    <w:basedOn w:val="a"/>
    <w:link w:val="ae"/>
    <w:uiPriority w:val="99"/>
    <w:semiHidden/>
    <w:unhideWhenUsed/>
    <w:rsid w:val="007468B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468BA"/>
    <w:rPr>
      <w:rFonts w:ascii="Calibri" w:eastAsia="Calibri" w:hAnsi="Calibri" w:cs="Calibri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468BA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468B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468BA"/>
    <w:rPr>
      <w:rFonts w:ascii="Calibri" w:eastAsia="Calibri" w:hAnsi="Calibri" w:cs="Calibri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468BA"/>
    <w:rPr>
      <w:vertAlign w:val="superscript"/>
    </w:rPr>
  </w:style>
  <w:style w:type="paragraph" w:styleId="af3">
    <w:name w:val="No Spacing"/>
    <w:uiPriority w:val="1"/>
    <w:qFormat/>
    <w:rsid w:val="005505DD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2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22"/>
    <w:pPr>
      <w:ind w:left="720"/>
    </w:pPr>
  </w:style>
  <w:style w:type="character" w:styleId="a4">
    <w:name w:val="Hyperlink"/>
    <w:basedOn w:val="a0"/>
    <w:uiPriority w:val="99"/>
    <w:unhideWhenUsed/>
    <w:rsid w:val="00531322"/>
    <w:rPr>
      <w:color w:val="0000FF"/>
      <w:u w:val="single"/>
    </w:rPr>
  </w:style>
  <w:style w:type="paragraph" w:customStyle="1" w:styleId="Default">
    <w:name w:val="Default"/>
    <w:rsid w:val="00531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53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2A33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1D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1D0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E61D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1D0B"/>
    <w:rPr>
      <w:rFonts w:ascii="Calibri" w:eastAsia="Calibri" w:hAnsi="Calibri" w:cs="Calibri"/>
    </w:rPr>
  </w:style>
  <w:style w:type="paragraph" w:customStyle="1" w:styleId="ac">
    <w:name w:val="Прижатый влево"/>
    <w:basedOn w:val="a"/>
    <w:next w:val="a"/>
    <w:uiPriority w:val="99"/>
    <w:rsid w:val="003F7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3460"/>
    <w:rPr>
      <w:color w:val="808080"/>
      <w:shd w:val="clear" w:color="auto" w:fill="E6E6E6"/>
    </w:rPr>
  </w:style>
  <w:style w:type="paragraph" w:styleId="ad">
    <w:name w:val="endnote text"/>
    <w:basedOn w:val="a"/>
    <w:link w:val="ae"/>
    <w:uiPriority w:val="99"/>
    <w:semiHidden/>
    <w:unhideWhenUsed/>
    <w:rsid w:val="007468B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468BA"/>
    <w:rPr>
      <w:rFonts w:ascii="Calibri" w:eastAsia="Calibri" w:hAnsi="Calibri" w:cs="Calibri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468BA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468B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468BA"/>
    <w:rPr>
      <w:rFonts w:ascii="Calibri" w:eastAsia="Calibri" w:hAnsi="Calibri" w:cs="Calibri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468BA"/>
    <w:rPr>
      <w:vertAlign w:val="superscript"/>
    </w:rPr>
  </w:style>
  <w:style w:type="paragraph" w:styleId="af3">
    <w:name w:val="No Spacing"/>
    <w:uiPriority w:val="1"/>
    <w:qFormat/>
    <w:rsid w:val="005505D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RKC2\Desktop\&#1057;&#1055;&#1045;&#1062;&#1058;&#1056;&#1040;&#1053;&#1057;\&#1044;&#1054;&#1043;&#1054;&#1042;&#1054;&#1056;&#1067;\&#1044;&#1054;&#1043;&#1054;&#1042;&#1054;&#1056;&#1067;%20&#1058;&#1050;&#1054;\&#1058;&#1050;&#1054;%20&#1056;&#1054;%20&#1059;&#1050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ko31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17B14E941BD42A97FB8146FFB44C921199CCDC3637FA6D40033D5B035C98B3B0D2FA7A86AE9A09N700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ko31.ru/" TargetMode="External"/><Relationship Id="rId10" Type="http://schemas.openxmlformats.org/officeDocument/2006/relationships/hyperlink" Target="consultantplus://offline/ref=9B17B14E941BD42A97FB8146FFB44C921199CCDC3637FA6D40033D5B035C98B3B0D2FA7A86AE9A09N70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ko31.ru/" TargetMode="External"/><Relationship Id="rId14" Type="http://schemas.openxmlformats.org/officeDocument/2006/relationships/hyperlink" Target="mailto:info@tk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5F99-D8E1-48C5-8324-FFFBC4D7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4675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Линькова</dc:creator>
  <cp:lastModifiedBy>Rybakova</cp:lastModifiedBy>
  <cp:revision>2</cp:revision>
  <cp:lastPrinted>2018-06-22T10:00:00Z</cp:lastPrinted>
  <dcterms:created xsi:type="dcterms:W3CDTF">2018-06-26T12:35:00Z</dcterms:created>
  <dcterms:modified xsi:type="dcterms:W3CDTF">2018-06-26T12:35:00Z</dcterms:modified>
</cp:coreProperties>
</file>