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7" w:rsidRDefault="002739B7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E250C0">
        <w:rPr>
          <w:rFonts w:ascii="Times New Roman" w:hAnsi="Times New Roman" w:cs="Times New Roman"/>
          <w:b/>
          <w:bCs/>
          <w:sz w:val="28"/>
          <w:szCs w:val="28"/>
        </w:rPr>
        <w:t>объектов контроля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58A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EE084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«Чернянский район» Белгородской области </w:t>
      </w:r>
    </w:p>
    <w:p w:rsidR="00E250C0" w:rsidRDefault="00E250C0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0C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 осуществляется за следующими объектами, расположенными на территории Чернянского района: 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161EED">
        <w:rPr>
          <w:rFonts w:ascii="Times New Roman" w:hAnsi="Times New Roman"/>
          <w:sz w:val="28"/>
          <w:szCs w:val="28"/>
        </w:rPr>
        <w:t>муниципальный жилищный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граждан, индивидуальных предпринимателей, юридических лиц по использованию и обеспечению сохранности муниципального жилищного фонда (за исключением деятельности граждан, в отношении жилых помещений);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 xml:space="preserve">деятельность по созданию юридических лиц, </w:t>
      </w:r>
      <w:proofErr w:type="gramStart"/>
      <w:r w:rsidRPr="00161EED">
        <w:rPr>
          <w:rFonts w:ascii="Times New Roman" w:hAnsi="Times New Roman"/>
          <w:sz w:val="28"/>
          <w:szCs w:val="28"/>
        </w:rPr>
        <w:t>индивидуальных предпринимателей</w:t>
      </w:r>
      <w:proofErr w:type="gramEnd"/>
      <w:r w:rsidRPr="00161EED">
        <w:rPr>
          <w:rFonts w:ascii="Times New Roman" w:hAnsi="Times New Roman"/>
          <w:sz w:val="28"/>
          <w:szCs w:val="28"/>
        </w:rPr>
        <w:t xml:space="preserve"> осуществляющих управление многоквартирными домами, помещения в которых составляют муниципальный жилищный фонд, оказывающие услуги и (или) выполняющих работы по содержанию и ремонту общего имущества в многоквартирных домах, помещения в которых составляют муниципальный жилищный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 xml:space="preserve">деятельность юридических лиц, индивидуальных предпринимателей, осуществляющих управление многоквартирными домами, помещения в которых составляют муниципальный жилищный фонд, оказывающие услуги и (или) выполняющих работы по содержанию и ремонту общего имущества в многоквартирных домах, помещения в которых составляют муниципальный жилищный фонд; 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юридических лиц, индивидуальных предпринимателей по формированию фондов капитального ремонта в многоквартирных домах, помещения в которых составляют муниципальный жилищный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юридических лиц, индивидуальных предпринимателей по предоставлению коммунальных услуг собственникам и пользователям помещений в многоквартирных жилых домах, помещения в которых составляют муниципальный жилищный фонд, и жилых домах, составляющих муниципальный жилой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юридических лиц, индивидуальных предпринимателей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доме, помещения в которых составляют муниципальный жилищный фонд, ненадлежащего качества и (или) с перерывами, превышающими установленную продолжительность;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юридических лиц, индивидуальных предпринимателей по содержанию общего имущества в многоквартирном доме, помещения в котором составляют муниципальный жилищный фонд, изменению размера платы за содержание жилого помещения;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 xml:space="preserve">деятельность юридических лиц, индивидуальных предпринимателей по предоставлению, приостановке и ограничению </w:t>
      </w:r>
      <w:r w:rsidRPr="00161EED">
        <w:rPr>
          <w:rFonts w:ascii="Times New Roman" w:hAnsi="Times New Roman"/>
          <w:sz w:val="28"/>
          <w:szCs w:val="28"/>
        </w:rPr>
        <w:lastRenderedPageBreak/>
        <w:t>предоставления коммунальных услуг собственникам и пользователям помещений в многоквартирных домах, помещения в которых составляют муниципальный жилищный фонд, и жилых домов, составляющих муниципальный жилой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обеспечение доступности для инвалидов помещений в многоквартирных домах, помещения в которых составляют муниципальный жилищный фонд;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социального использования;</w:t>
      </w:r>
    </w:p>
    <w:p w:rsidR="002C258A" w:rsidRPr="00161EED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энергетическая эффективность и оснащенность помещений многоквартирных домов, муниципального жилищного фонда социального использования, жилых домов муниципального жилого фонда приборами учета используемых энергетических ресурсов;</w:t>
      </w:r>
    </w:p>
    <w:p w:rsidR="002C258A" w:rsidRDefault="002C258A" w:rsidP="002C258A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EED">
        <w:rPr>
          <w:rFonts w:ascii="Times New Roman" w:hAnsi="Times New Roman"/>
          <w:sz w:val="28"/>
          <w:szCs w:val="28"/>
        </w:rPr>
        <w:t>деятельность по размещению ресурсоснабжающих</w:t>
      </w:r>
      <w:bookmarkStart w:id="1" w:name="_GoBack"/>
      <w:bookmarkEnd w:id="1"/>
      <w:r w:rsidRPr="00161EED">
        <w:rPr>
          <w:rFonts w:ascii="Times New Roman" w:hAnsi="Times New Roman"/>
          <w:sz w:val="28"/>
          <w:szCs w:val="28"/>
        </w:rPr>
        <w:t xml:space="preserve"> организаций, лиц, осуществляющих деятельность по управлению многоквартирными домами, помещения в которых составляют муниципальный жилищный фонд, информации в государственной информационной системе жилищно-коммунального хозяйства.</w:t>
      </w:r>
    </w:p>
    <w:p w:rsidR="002C258A" w:rsidRPr="002C258A" w:rsidRDefault="002C258A" w:rsidP="002C258A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C258A" w:rsidRPr="002C258A" w:rsidRDefault="002C258A" w:rsidP="002C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258A">
        <w:rPr>
          <w:rFonts w:ascii="Times New Roman" w:hAnsi="Times New Roman"/>
          <w:sz w:val="28"/>
          <w:szCs w:val="28"/>
          <w:u w:val="single"/>
        </w:rPr>
        <w:t xml:space="preserve">Орган муниципального контроля относит объекты контроля к одной из следующих категорий </w:t>
      </w:r>
      <w:r>
        <w:rPr>
          <w:rFonts w:ascii="Times New Roman" w:hAnsi="Times New Roman"/>
          <w:sz w:val="28"/>
          <w:szCs w:val="28"/>
          <w:u w:val="single"/>
        </w:rPr>
        <w:t>риска причинения вреда (ущерба):</w:t>
      </w:r>
    </w:p>
    <w:p w:rsidR="002C258A" w:rsidRPr="00456536" w:rsidRDefault="002C258A" w:rsidP="002C258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536">
        <w:rPr>
          <w:rFonts w:ascii="Times New Roman" w:hAnsi="Times New Roman"/>
          <w:sz w:val="28"/>
          <w:szCs w:val="28"/>
        </w:rPr>
        <w:t>значительный риск;</w:t>
      </w:r>
    </w:p>
    <w:p w:rsidR="002C258A" w:rsidRPr="00456536" w:rsidRDefault="002C258A" w:rsidP="002C258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536">
        <w:rPr>
          <w:rFonts w:ascii="Times New Roman" w:hAnsi="Times New Roman"/>
          <w:sz w:val="28"/>
          <w:szCs w:val="28"/>
        </w:rPr>
        <w:t>средний риск;</w:t>
      </w:r>
    </w:p>
    <w:p w:rsidR="002C258A" w:rsidRPr="006115BD" w:rsidRDefault="002C258A" w:rsidP="002C258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536">
        <w:rPr>
          <w:rFonts w:ascii="Times New Roman" w:hAnsi="Times New Roman"/>
          <w:sz w:val="28"/>
          <w:szCs w:val="28"/>
        </w:rPr>
        <w:t>низкий риск.</w:t>
      </w:r>
    </w:p>
    <w:p w:rsidR="002C258A" w:rsidRPr="002C258A" w:rsidRDefault="002C258A" w:rsidP="002C25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8A">
        <w:rPr>
          <w:rFonts w:ascii="Times New Roman" w:hAnsi="Times New Roman"/>
          <w:sz w:val="28"/>
          <w:szCs w:val="28"/>
        </w:rPr>
        <w:t>К категории значительного риска относятся объекты муниципального жилищного контроля, соответствующие критериям отнесения зданий (сооружений) к нормальному уровню ответственности в соответствии с критерием, установленным частью 8 статьи 4 Федерального закона от 30.12.2009 №384-ФЗ «Технический регламент о безопасности зданий и сооружений» (далее Технический регламент о безопасности зданий и сооружений»), привлечение контролируемых лиц к административной ответственности 2 и более раза в течение года, предшествующего дате принятия решения об отнесении объекта к определенной категории риска,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C258A" w:rsidRPr="002C258A" w:rsidRDefault="002C258A" w:rsidP="002C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58A">
        <w:rPr>
          <w:rFonts w:ascii="Times New Roman" w:hAnsi="Times New Roman"/>
          <w:sz w:val="28"/>
          <w:szCs w:val="28"/>
        </w:rPr>
        <w:t xml:space="preserve">К категории среднего риска относятся объекты муниципального жилищного контроля, соответствующие критериям отнесения зданий (сооружений) к нормальному уровню ответственности в соответствии с критерием, установленным частью 9 статьи 4 Технического регламента о безопасности зданий и сооружений, привлечение контролируемых лиц к административной ответственности 1 раз в течение года, предшествующего </w:t>
      </w:r>
      <w:r w:rsidRPr="002C258A">
        <w:rPr>
          <w:rFonts w:ascii="Times New Roman" w:hAnsi="Times New Roman"/>
          <w:sz w:val="28"/>
          <w:szCs w:val="28"/>
        </w:rPr>
        <w:lastRenderedPageBreak/>
        <w:t>дате принятия решения об отнесении объекта к определенной категории риска,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E250C0" w:rsidRPr="00E250C0" w:rsidRDefault="002C258A" w:rsidP="002C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50D0">
        <w:rPr>
          <w:rFonts w:ascii="Times New Roman" w:hAnsi="Times New Roman"/>
          <w:sz w:val="28"/>
          <w:szCs w:val="28"/>
        </w:rPr>
        <w:t xml:space="preserve"> К категории низкого риска относятся объекты муниципального жилищного контроля,</w:t>
      </w:r>
      <w:r>
        <w:rPr>
          <w:rFonts w:ascii="Times New Roman" w:hAnsi="Times New Roman"/>
          <w:sz w:val="28"/>
          <w:szCs w:val="28"/>
        </w:rPr>
        <w:t xml:space="preserve"> не относящиеся к категории</w:t>
      </w:r>
      <w:r w:rsidRPr="002C258A">
        <w:t xml:space="preserve"> </w:t>
      </w:r>
      <w:r w:rsidRPr="002C258A">
        <w:rPr>
          <w:rFonts w:ascii="Times New Roman" w:hAnsi="Times New Roman"/>
          <w:sz w:val="28"/>
          <w:szCs w:val="28"/>
        </w:rPr>
        <w:t>значительного и среднего риска.</w:t>
      </w:r>
    </w:p>
    <w:sectPr w:rsidR="00E250C0" w:rsidRPr="00E250C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55554B"/>
    <w:multiLevelType w:val="multilevel"/>
    <w:tmpl w:val="7D580098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4" w15:restartNumberingAfterBreak="0">
    <w:nsid w:val="44FC3B9B"/>
    <w:multiLevelType w:val="multilevel"/>
    <w:tmpl w:val="E8C21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5" w15:restartNumberingAfterBreak="0">
    <w:nsid w:val="526A6DBA"/>
    <w:multiLevelType w:val="hybridMultilevel"/>
    <w:tmpl w:val="B036A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39543F"/>
    <w:multiLevelType w:val="hybridMultilevel"/>
    <w:tmpl w:val="B73891F2"/>
    <w:lvl w:ilvl="0" w:tplc="863C4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30F6"/>
    <w:multiLevelType w:val="multilevel"/>
    <w:tmpl w:val="0D9A2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1C4163"/>
    <w:rsid w:val="002739B7"/>
    <w:rsid w:val="002C258A"/>
    <w:rsid w:val="005A7777"/>
    <w:rsid w:val="0084096F"/>
    <w:rsid w:val="00A96EBC"/>
    <w:rsid w:val="00C87051"/>
    <w:rsid w:val="00E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F8D7-0AC3-4DAE-83A7-657EE75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C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8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2022-06-03T11:38:00Z</dcterms:created>
  <dcterms:modified xsi:type="dcterms:W3CDTF">2022-06-03T11:49:00Z</dcterms:modified>
</cp:coreProperties>
</file>