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7" w:rsidRDefault="002739B7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риска нарушения обязательных требований при осуществлении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в сфере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84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«Чернянский район» Белгородской области </w:t>
      </w:r>
    </w:p>
    <w:p w:rsidR="002739B7" w:rsidRPr="0073349D" w:rsidRDefault="002739B7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B7" w:rsidRPr="00115C92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C9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C92">
        <w:rPr>
          <w:rFonts w:ascii="Times New Roman" w:hAnsi="Times New Roman" w:cs="Times New Roman"/>
          <w:sz w:val="28"/>
          <w:szCs w:val="28"/>
        </w:rPr>
        <w:t>устанавливаются следующие индикаторы риска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92">
        <w:rPr>
          <w:rFonts w:ascii="Times New Roman" w:hAnsi="Times New Roman" w:cs="Times New Roman"/>
          <w:sz w:val="28"/>
          <w:szCs w:val="28"/>
        </w:rPr>
        <w:t>требований: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C92">
        <w:rPr>
          <w:rFonts w:ascii="Times New Roman" w:hAnsi="Times New Roman" w:cs="Times New Roman"/>
          <w:sz w:val="28"/>
          <w:szCs w:val="28"/>
        </w:rPr>
        <w:t xml:space="preserve">1) </w:t>
      </w:r>
      <w:r w:rsidRPr="00EA7B8E">
        <w:rPr>
          <w:rFonts w:ascii="Times New Roman" w:hAnsi="Times New Roman" w:cs="Times New Roman"/>
          <w:sz w:val="28"/>
          <w:szCs w:val="28"/>
        </w:rPr>
        <w:t>Выявление признаков нарушений обязательных требований к обеспечению доступности беспрепятственного доступа маломобильных групп населения, инвалидов к объектам социальной, транспортной и инженерной инфраструктур;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</w:t>
      </w:r>
      <w:r w:rsidRPr="00EA7B8E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A7B8E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B8E">
        <w:rPr>
          <w:rFonts w:ascii="Times New Roman" w:hAnsi="Times New Roman" w:cs="Times New Roman"/>
          <w:sz w:val="28"/>
          <w:szCs w:val="28"/>
        </w:rPr>
        <w:t xml:space="preserve"> к благоустройству и порядку пользования территориями 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B8E">
        <w:rPr>
          <w:rFonts w:ascii="Times New Roman" w:hAnsi="Times New Roman" w:cs="Times New Roman"/>
          <w:sz w:val="28"/>
          <w:szCs w:val="28"/>
        </w:rPr>
        <w:t>территориями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Несоблюдение</w:t>
      </w:r>
      <w:r w:rsidRPr="00EA7B8E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B8E">
        <w:rPr>
          <w:rFonts w:ascii="Times New Roman" w:hAnsi="Times New Roman" w:cs="Times New Roman"/>
          <w:sz w:val="28"/>
          <w:szCs w:val="28"/>
        </w:rPr>
        <w:t xml:space="preserve"> к внешнему виду и порядку содержания фасадов зданий, строений, сооружений различного назначения и разной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B8E">
        <w:rPr>
          <w:rFonts w:ascii="Times New Roman" w:hAnsi="Times New Roman" w:cs="Times New Roman"/>
          <w:sz w:val="28"/>
          <w:szCs w:val="28"/>
        </w:rPr>
        <w:t>ограждений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38E0">
        <w:rPr>
          <w:rFonts w:ascii="Times New Roman" w:hAnsi="Times New Roman" w:cs="Times New Roman"/>
          <w:sz w:val="28"/>
          <w:szCs w:val="28"/>
        </w:rPr>
        <w:t>малых архитектурных форм и уличной мебели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8E0">
        <w:rPr>
          <w:rFonts w:ascii="Times New Roman" w:hAnsi="Times New Roman" w:cs="Times New Roman"/>
          <w:sz w:val="28"/>
          <w:szCs w:val="28"/>
        </w:rPr>
        <w:t xml:space="preserve"> некапитальных нестационарных сооружений и 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Несоблюдение </w:t>
      </w:r>
      <w:r w:rsidRPr="000238E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8E0">
        <w:rPr>
          <w:rFonts w:ascii="Times New Roman" w:hAnsi="Times New Roman" w:cs="Times New Roman"/>
          <w:sz w:val="28"/>
          <w:szCs w:val="28"/>
        </w:rPr>
        <w:t xml:space="preserve"> к порядку размещения и эксплуатации шлагбаумов и других устройств, регулирующих (ограничивающих) движение граждан и автотранспорта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Несоблюдение </w:t>
      </w:r>
      <w:r w:rsidRPr="000238E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8E0">
        <w:rPr>
          <w:rFonts w:ascii="Times New Roman" w:hAnsi="Times New Roman" w:cs="Times New Roman"/>
          <w:sz w:val="28"/>
          <w:szCs w:val="28"/>
        </w:rPr>
        <w:t xml:space="preserve"> к игровому и спортивному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38E0">
        <w:rPr>
          <w:rFonts w:ascii="Times New Roman" w:hAnsi="Times New Roman" w:cs="Times New Roman"/>
          <w:sz w:val="28"/>
          <w:szCs w:val="28"/>
        </w:rPr>
        <w:t>к покрытиям поверхности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142">
        <w:rPr>
          <w:rFonts w:ascii="Times New Roman" w:hAnsi="Times New Roman" w:cs="Times New Roman"/>
          <w:sz w:val="28"/>
          <w:szCs w:val="28"/>
        </w:rPr>
        <w:t>к уборке 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Несоблюдение</w:t>
      </w:r>
      <w:r w:rsidRPr="000238E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 и норм</w:t>
      </w:r>
      <w:r w:rsidRPr="000238E0">
        <w:rPr>
          <w:rFonts w:ascii="Times New Roman" w:hAnsi="Times New Roman" w:cs="Times New Roman"/>
          <w:sz w:val="28"/>
          <w:szCs w:val="28"/>
        </w:rPr>
        <w:t xml:space="preserve"> к содержанию объектов (средств)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142">
        <w:rPr>
          <w:rFonts w:ascii="Times New Roman" w:hAnsi="Times New Roman" w:cs="Times New Roman"/>
          <w:sz w:val="28"/>
          <w:szCs w:val="28"/>
        </w:rPr>
        <w:t>освещенности прилегающей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Несоблюдение</w:t>
      </w:r>
      <w:r w:rsidRPr="00FE4142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142">
        <w:rPr>
          <w:rFonts w:ascii="Times New Roman" w:hAnsi="Times New Roman" w:cs="Times New Roman"/>
          <w:sz w:val="28"/>
          <w:szCs w:val="28"/>
        </w:rPr>
        <w:t xml:space="preserve"> к элементам озеленения и порядку создания, содержания, </w:t>
      </w:r>
      <w:bookmarkStart w:id="0" w:name="_GoBack"/>
      <w:bookmarkEnd w:id="0"/>
      <w:r w:rsidRPr="00FE4142">
        <w:rPr>
          <w:rFonts w:ascii="Times New Roman" w:hAnsi="Times New Roman" w:cs="Times New Roman"/>
          <w:sz w:val="28"/>
          <w:szCs w:val="28"/>
        </w:rPr>
        <w:t>восстановления и охраны,</w:t>
      </w:r>
      <w:r w:rsidRPr="00FE4142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Несоблюдение</w:t>
      </w:r>
      <w:r w:rsidRPr="00FE4142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142">
        <w:rPr>
          <w:rFonts w:ascii="Times New Roman" w:hAnsi="Times New Roman" w:cs="Times New Roman"/>
          <w:sz w:val="28"/>
          <w:szCs w:val="28"/>
        </w:rPr>
        <w:t xml:space="preserve"> к информационным конструкциям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142">
        <w:rPr>
          <w:rFonts w:ascii="Times New Roman" w:hAnsi="Times New Roman" w:cs="Times New Roman"/>
          <w:sz w:val="28"/>
          <w:szCs w:val="28"/>
        </w:rPr>
        <w:t>к размещению и содержанию информационных конструкций в соответствии с дизайн-проектом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Несоблюдение</w:t>
      </w:r>
      <w:r w:rsidRPr="00FE4142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142">
        <w:rPr>
          <w:rFonts w:ascii="Times New Roman" w:hAnsi="Times New Roman" w:cs="Times New Roman"/>
          <w:sz w:val="28"/>
          <w:szCs w:val="28"/>
        </w:rPr>
        <w:t xml:space="preserve"> к размещению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площадок, </w:t>
      </w:r>
      <w:r w:rsidRPr="00FE4142">
        <w:rPr>
          <w:rFonts w:ascii="Times New Roman" w:hAnsi="Times New Roman" w:cs="Times New Roman"/>
          <w:sz w:val="28"/>
          <w:szCs w:val="28"/>
        </w:rPr>
        <w:t>детских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142">
        <w:rPr>
          <w:rFonts w:ascii="Times New Roman" w:hAnsi="Times New Roman" w:cs="Times New Roman"/>
          <w:sz w:val="28"/>
          <w:szCs w:val="28"/>
        </w:rPr>
        <w:t>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142">
        <w:rPr>
          <w:rFonts w:ascii="Times New Roman" w:hAnsi="Times New Roman" w:cs="Times New Roman"/>
          <w:sz w:val="28"/>
          <w:szCs w:val="28"/>
        </w:rPr>
        <w:t>площадок отдыха и досуга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142">
        <w:rPr>
          <w:rFonts w:ascii="Times New Roman" w:hAnsi="Times New Roman" w:cs="Times New Roman"/>
          <w:sz w:val="28"/>
          <w:szCs w:val="28"/>
        </w:rPr>
        <w:t>площадок для выгула и дрессировки собак</w:t>
      </w:r>
      <w:r>
        <w:t xml:space="preserve">, </w:t>
      </w:r>
      <w:r w:rsidRPr="00D45BF6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5BF6">
        <w:rPr>
          <w:rFonts w:ascii="Times New Roman" w:hAnsi="Times New Roman" w:cs="Times New Roman"/>
          <w:sz w:val="28"/>
          <w:szCs w:val="28"/>
        </w:rPr>
        <w:t xml:space="preserve"> контейнерных площадок и площадок для складирования отдельных групп коммунальных отходов, а также обращению отходов и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Нес</w:t>
      </w:r>
      <w:r w:rsidRPr="00FE4142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E4142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142">
        <w:rPr>
          <w:rFonts w:ascii="Times New Roman" w:hAnsi="Times New Roman" w:cs="Times New Roman"/>
          <w:sz w:val="28"/>
          <w:szCs w:val="28"/>
        </w:rPr>
        <w:t xml:space="preserve"> к благоустройству при проведении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E414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E4142">
        <w:rPr>
          <w:rFonts w:ascii="Times New Roman" w:hAnsi="Times New Roman" w:cs="Times New Roman"/>
          <w:sz w:val="28"/>
          <w:szCs w:val="28"/>
        </w:rPr>
        <w:t xml:space="preserve"> восстановления нарушенного благоустройства территории после проведения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96F" w:rsidRPr="002739B7" w:rsidRDefault="002739B7" w:rsidP="0027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Нес</w:t>
      </w:r>
      <w:r w:rsidRPr="00FE4142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E4142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142">
        <w:rPr>
          <w:rFonts w:ascii="Times New Roman" w:hAnsi="Times New Roman" w:cs="Times New Roman"/>
          <w:sz w:val="28"/>
          <w:szCs w:val="28"/>
        </w:rPr>
        <w:t xml:space="preserve"> к благоустройству надземных частей подземно-надземных и </w:t>
      </w:r>
      <w:r w:rsidRPr="00FE4142">
        <w:rPr>
          <w:rFonts w:ascii="Times New Roman" w:hAnsi="Times New Roman" w:cs="Times New Roman"/>
          <w:sz w:val="28"/>
          <w:szCs w:val="28"/>
        </w:rPr>
        <w:t>надземных инженерных коммуникаций,</w:t>
      </w:r>
      <w:r w:rsidRPr="00FE4142">
        <w:rPr>
          <w:rFonts w:ascii="Times New Roman" w:hAnsi="Times New Roman" w:cs="Times New Roman"/>
          <w:sz w:val="28"/>
          <w:szCs w:val="28"/>
        </w:rPr>
        <w:t xml:space="preserve"> и линий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096F" w:rsidRPr="002739B7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3"/>
    <w:rsid w:val="001C4163"/>
    <w:rsid w:val="002739B7"/>
    <w:rsid w:val="008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F8D7-0AC3-4DAE-83A7-657EE75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2022-06-03T11:38:00Z</dcterms:created>
  <dcterms:modified xsi:type="dcterms:W3CDTF">2022-06-03T11:39:00Z</dcterms:modified>
</cp:coreProperties>
</file>