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A9E" w14:textId="77777777" w:rsidR="00F32C76" w:rsidRDefault="00327ACA">
      <w:pPr>
        <w:pStyle w:val="14"/>
        <w:spacing w:line="240" w:lineRule="auto"/>
        <w:ind w:left="0"/>
        <w:jc w:val="center"/>
      </w:pPr>
      <w:r>
        <w:rPr>
          <w:sz w:val="24"/>
          <w:szCs w:val="24"/>
        </w:rPr>
        <w:t>БЕЛГОРОДСКАЯ ОБЛАСТЬ</w:t>
      </w:r>
    </w:p>
    <w:p w14:paraId="47B037EF" w14:textId="14C23B79" w:rsidR="00F32C76" w:rsidRDefault="006C5BA9">
      <w:pPr>
        <w:jc w:val="center"/>
      </w:pPr>
      <w:r>
        <w:rPr>
          <w:noProof/>
        </w:rPr>
        <w:pict w14:anchorId="24CE2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left:0;text-align:left;margin-left:215.95pt;margin-top:40.95pt;width:37.1pt;height:47.7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">
            <v:imagedata r:id="rId7" o:title=""/>
            <w10:wrap type="topAndBottom" anchorx="margin" anchory="margin"/>
          </v:shape>
        </w:pict>
      </w:r>
      <w:r w:rsidR="00327ACA">
        <w:rPr>
          <w:b/>
          <w:sz w:val="24"/>
          <w:szCs w:val="24"/>
        </w:rPr>
        <w:t>ЧЕРНЯНСКИЙ РАЙОН</w:t>
      </w:r>
    </w:p>
    <w:p w14:paraId="4E5EAFEE" w14:textId="77777777" w:rsidR="00F32C76" w:rsidRDefault="00F32C76">
      <w:pPr>
        <w:rPr>
          <w:b/>
          <w:sz w:val="14"/>
          <w:szCs w:val="28"/>
        </w:rPr>
      </w:pPr>
    </w:p>
    <w:p w14:paraId="21900AB7" w14:textId="77777777" w:rsidR="00F32C76" w:rsidRDefault="00327ACA">
      <w:pPr>
        <w:pStyle w:val="14"/>
        <w:spacing w:line="240" w:lineRule="auto"/>
        <w:ind w:left="0"/>
        <w:jc w:val="center"/>
      </w:pPr>
      <w:r>
        <w:rPr>
          <w:sz w:val="24"/>
          <w:szCs w:val="24"/>
        </w:rPr>
        <w:t xml:space="preserve">АДМИНИСТРАЦИЯ МУНИЦИПАЛЬНОГО РАЙОНА </w:t>
      </w:r>
    </w:p>
    <w:p w14:paraId="2DF7CC5F" w14:textId="77777777" w:rsidR="00F32C76" w:rsidRDefault="00327ACA">
      <w:pPr>
        <w:pStyle w:val="14"/>
        <w:spacing w:line="240" w:lineRule="auto"/>
        <w:ind w:left="0"/>
        <w:jc w:val="center"/>
      </w:pPr>
      <w:r>
        <w:rPr>
          <w:sz w:val="24"/>
          <w:szCs w:val="24"/>
        </w:rPr>
        <w:t>"ЧЕРНЯНСКИЙ РАЙОН" БЕЛГОРОДСКОЙ ОБЛАСТИ</w:t>
      </w:r>
    </w:p>
    <w:p w14:paraId="166833B4" w14:textId="77777777" w:rsidR="00F32C76" w:rsidRDefault="00F32C76">
      <w:pPr>
        <w:rPr>
          <w:b/>
          <w:sz w:val="24"/>
          <w:szCs w:val="24"/>
        </w:rPr>
      </w:pPr>
    </w:p>
    <w:p w14:paraId="3694360A" w14:textId="77777777" w:rsidR="00F32C76" w:rsidRDefault="00327ACA">
      <w:pPr>
        <w:shd w:val="clear" w:color="auto" w:fill="FFFFFF"/>
        <w:spacing w:line="276" w:lineRule="auto"/>
        <w:jc w:val="center"/>
      </w:pPr>
      <w:r>
        <w:rPr>
          <w:b/>
          <w:szCs w:val="28"/>
        </w:rPr>
        <w:t>Р А С П О Р Я Ж Е Н И Е</w:t>
      </w:r>
    </w:p>
    <w:p w14:paraId="6EE9F991" w14:textId="77777777" w:rsidR="00F32C76" w:rsidRDefault="00327ACA">
      <w:pPr>
        <w:shd w:val="clear" w:color="auto" w:fill="FFFFFF"/>
        <w:spacing w:line="276" w:lineRule="auto"/>
        <w:jc w:val="center"/>
      </w:pPr>
      <w:r>
        <w:rPr>
          <w:b/>
          <w:sz w:val="22"/>
          <w:szCs w:val="22"/>
        </w:rPr>
        <w:t>п. Чернянка</w:t>
      </w:r>
    </w:p>
    <w:p w14:paraId="21182B03" w14:textId="77777777" w:rsidR="00F32C76" w:rsidRDefault="00327ACA">
      <w:pPr>
        <w:shd w:val="clear" w:color="auto" w:fill="FFFFFF"/>
        <w:ind w:hanging="751"/>
        <w:jc w:val="center"/>
      </w:pPr>
      <w:r>
        <w:rPr>
          <w:b/>
          <w:szCs w:val="28"/>
        </w:rPr>
        <w:t xml:space="preserve">      </w:t>
      </w:r>
    </w:p>
    <w:p w14:paraId="3736C4F8" w14:textId="77777777" w:rsidR="00F32C76" w:rsidRDefault="00327ACA">
      <w:pPr>
        <w:shd w:val="clear" w:color="auto" w:fill="FFFFFF"/>
        <w:rPr>
          <w:b/>
          <w:sz w:val="26"/>
        </w:rPr>
      </w:pPr>
      <w:r>
        <w:rPr>
          <w:b/>
          <w:sz w:val="26"/>
          <w:szCs w:val="26"/>
        </w:rPr>
        <w:t>«07» апреля 2021  г.                                                                                             № 230-р</w:t>
      </w:r>
    </w:p>
    <w:p w14:paraId="4B2F1E62" w14:textId="77777777" w:rsidR="00F32C76" w:rsidRDefault="00F32C76">
      <w:pPr>
        <w:pStyle w:val="14"/>
        <w:spacing w:line="240" w:lineRule="auto"/>
        <w:ind w:left="0"/>
        <w:jc w:val="center"/>
      </w:pPr>
    </w:p>
    <w:p w14:paraId="69AD6998" w14:textId="77777777" w:rsidR="00F32C76" w:rsidRDefault="00F32C76">
      <w:pPr>
        <w:jc w:val="both"/>
        <w:rPr>
          <w:b/>
          <w:sz w:val="26"/>
          <w:szCs w:val="28"/>
        </w:rPr>
      </w:pPr>
    </w:p>
    <w:p w14:paraId="3CB8DDD0" w14:textId="77777777" w:rsidR="00F32C76" w:rsidRDefault="00327ACA">
      <w:pPr>
        <w:tabs>
          <w:tab w:val="left" w:pos="1080"/>
          <w:tab w:val="left" w:pos="4395"/>
          <w:tab w:val="left" w:pos="4536"/>
        </w:tabs>
        <w:ind w:left="1247" w:right="1077"/>
        <w:jc w:val="center"/>
        <w:rPr>
          <w:sz w:val="26"/>
        </w:rPr>
      </w:pPr>
      <w:r>
        <w:rPr>
          <w:b/>
          <w:sz w:val="26"/>
          <w:szCs w:val="28"/>
        </w:rPr>
        <w:t>Об итогах рейтингового соревнования с</w:t>
      </w:r>
      <w:r>
        <w:rPr>
          <w:b/>
          <w:bCs/>
          <w:sz w:val="26"/>
          <w:szCs w:val="28"/>
        </w:rPr>
        <w:t xml:space="preserve">реди </w:t>
      </w:r>
    </w:p>
    <w:p w14:paraId="1B223621" w14:textId="77777777" w:rsidR="00F32C76" w:rsidRDefault="00327ACA">
      <w:pPr>
        <w:tabs>
          <w:tab w:val="left" w:pos="1080"/>
          <w:tab w:val="left" w:pos="4395"/>
          <w:tab w:val="left" w:pos="4536"/>
        </w:tabs>
        <w:ind w:left="1247" w:right="1077"/>
        <w:jc w:val="center"/>
        <w:rPr>
          <w:sz w:val="26"/>
        </w:rPr>
      </w:pPr>
      <w:r>
        <w:rPr>
          <w:b/>
          <w:bCs/>
          <w:sz w:val="26"/>
          <w:szCs w:val="28"/>
        </w:rPr>
        <w:t>органов местного самоуправления городского, сельских поселений муниципального района «Чернянский район» Белгородской области по итогам 2020 года</w:t>
      </w:r>
    </w:p>
    <w:p w14:paraId="0A8340FF" w14:textId="77777777" w:rsidR="00F32C76" w:rsidRDefault="00F32C76">
      <w:pPr>
        <w:tabs>
          <w:tab w:val="left" w:pos="4395"/>
          <w:tab w:val="left" w:pos="4536"/>
        </w:tabs>
        <w:jc w:val="center"/>
        <w:rPr>
          <w:b/>
          <w:sz w:val="26"/>
          <w:szCs w:val="28"/>
        </w:rPr>
      </w:pPr>
    </w:p>
    <w:p w14:paraId="6861222B" w14:textId="77777777" w:rsidR="00F32C76" w:rsidRDefault="00F32C76">
      <w:pPr>
        <w:tabs>
          <w:tab w:val="left" w:pos="4395"/>
          <w:tab w:val="left" w:pos="4536"/>
        </w:tabs>
        <w:ind w:firstLine="709"/>
        <w:jc w:val="center"/>
        <w:rPr>
          <w:b/>
          <w:sz w:val="26"/>
          <w:szCs w:val="28"/>
        </w:rPr>
      </w:pPr>
    </w:p>
    <w:p w14:paraId="7168B9EA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6"/>
          <w:szCs w:val="28"/>
        </w:rPr>
      </w:pPr>
      <w:r>
        <w:rPr>
          <w:sz w:val="26"/>
          <w:szCs w:val="28"/>
          <w:lang w:eastAsia="ru-RU" w:bidi="ru-RU"/>
        </w:rPr>
        <w:t>В соответствии с распоряжением  администрации муниципального района «Чернянский район» Белгородской области от 04 декабря 2020 года № 654-р</w:t>
      </w:r>
      <w:r>
        <w:rPr>
          <w:b/>
          <w:bCs/>
          <w:sz w:val="26"/>
          <w:szCs w:val="28"/>
        </w:rPr>
        <w:t xml:space="preserve"> «</w:t>
      </w:r>
      <w:r>
        <w:rPr>
          <w:sz w:val="26"/>
          <w:szCs w:val="28"/>
        </w:rPr>
        <w:t xml:space="preserve">О проведении рейтингового соревнования среди органов местного самоуправления городского, сельских поселений муниципального района «Чернянский район» Белгородской области по итогам 2020 года» (далее -Рейтинговое соревнование): </w:t>
      </w:r>
    </w:p>
    <w:p w14:paraId="59B12E3B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6"/>
          <w:szCs w:val="28"/>
        </w:rPr>
      </w:pPr>
      <w:r>
        <w:rPr>
          <w:bCs/>
          <w:sz w:val="26"/>
          <w:szCs w:val="28"/>
          <w:lang w:eastAsia="ru-RU" w:bidi="ru-RU"/>
        </w:rPr>
        <w:t xml:space="preserve">1. Утвердить </w:t>
      </w:r>
      <w:r>
        <w:rPr>
          <w:sz w:val="26"/>
          <w:szCs w:val="28"/>
          <w:lang w:eastAsia="ru-RU" w:bidi="ru-RU"/>
        </w:rPr>
        <w:t>протокол заседания комиссии по подготовке и  проведению рейтингового соревнования среди органов местного самоуправления</w:t>
      </w:r>
      <w:r>
        <w:rPr>
          <w:bCs/>
          <w:sz w:val="26"/>
          <w:szCs w:val="28"/>
          <w:lang w:eastAsia="ru-RU" w:bidi="ru-RU"/>
        </w:rPr>
        <w:t xml:space="preserve"> </w:t>
      </w:r>
      <w:r>
        <w:rPr>
          <w:sz w:val="26"/>
          <w:szCs w:val="28"/>
          <w:lang w:eastAsia="ru-RU" w:bidi="ru-RU"/>
        </w:rPr>
        <w:t>городского, сельских поселений муниципального района «Чернянский район»  Белгородской области</w:t>
      </w:r>
      <w:r>
        <w:rPr>
          <w:bCs/>
          <w:sz w:val="26"/>
          <w:szCs w:val="28"/>
          <w:lang w:eastAsia="ru-RU" w:bidi="ru-RU"/>
        </w:rPr>
        <w:t xml:space="preserve">  по итогам 2020 года от 06 апреля 2021 года (прилагается).</w:t>
      </w:r>
    </w:p>
    <w:p w14:paraId="7D4780BF" w14:textId="77777777" w:rsidR="00F32C76" w:rsidRDefault="00327ACA">
      <w:pPr>
        <w:shd w:val="clear" w:color="auto" w:fill="FFFFFF"/>
        <w:tabs>
          <w:tab w:val="left" w:pos="425"/>
        </w:tabs>
        <w:ind w:firstLine="680"/>
        <w:jc w:val="both"/>
        <w:rPr>
          <w:sz w:val="26"/>
        </w:rPr>
      </w:pPr>
      <w:r>
        <w:rPr>
          <w:bCs/>
          <w:sz w:val="26"/>
          <w:szCs w:val="28"/>
          <w:lang w:eastAsia="ru-RU" w:bidi="ru-RU"/>
        </w:rPr>
        <w:t>2. П</w:t>
      </w:r>
      <w:r>
        <w:rPr>
          <w:sz w:val="26"/>
          <w:szCs w:val="28"/>
          <w:lang w:eastAsia="ru-RU" w:bidi="ru-RU"/>
        </w:rPr>
        <w:t xml:space="preserve">ризнать победителем Рейтингового соревнования, занявшим первое место, администрацию </w:t>
      </w:r>
      <w:proofErr w:type="spellStart"/>
      <w:r>
        <w:rPr>
          <w:sz w:val="26"/>
          <w:szCs w:val="28"/>
          <w:lang w:eastAsia="ru-RU" w:bidi="ru-RU"/>
        </w:rPr>
        <w:t>Русскохаланского</w:t>
      </w:r>
      <w:proofErr w:type="spellEnd"/>
      <w:r>
        <w:rPr>
          <w:sz w:val="26"/>
          <w:szCs w:val="28"/>
          <w:lang w:eastAsia="ru-RU" w:bidi="ru-RU"/>
        </w:rPr>
        <w:t xml:space="preserve"> сельского поселения (глава  -  Сбитнева Галина Ивановна). </w:t>
      </w:r>
    </w:p>
    <w:p w14:paraId="3B230E22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6"/>
        </w:rPr>
      </w:pPr>
      <w:r>
        <w:rPr>
          <w:sz w:val="26"/>
          <w:szCs w:val="28"/>
          <w:lang w:eastAsia="ru-RU" w:bidi="ru-RU"/>
        </w:rPr>
        <w:t xml:space="preserve">3. </w:t>
      </w:r>
      <w:r>
        <w:rPr>
          <w:bCs/>
          <w:sz w:val="26"/>
          <w:szCs w:val="28"/>
          <w:lang w:eastAsia="ru-RU" w:bidi="ru-RU"/>
        </w:rPr>
        <w:t>П</w:t>
      </w:r>
      <w:r>
        <w:rPr>
          <w:sz w:val="26"/>
          <w:szCs w:val="28"/>
          <w:lang w:eastAsia="ru-RU" w:bidi="ru-RU"/>
        </w:rPr>
        <w:t>ризнать победителем Рейтингового соревнования, занявшим второе место, администрацию Ольшанского сельского поселения (глава -             Мельникова Светлана Григорьевна).</w:t>
      </w:r>
    </w:p>
    <w:p w14:paraId="4AE1F3CF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6"/>
        </w:rPr>
      </w:pPr>
      <w:r>
        <w:rPr>
          <w:sz w:val="26"/>
          <w:szCs w:val="28"/>
          <w:lang w:eastAsia="ru-RU" w:bidi="ru-RU"/>
        </w:rPr>
        <w:t xml:space="preserve">4. </w:t>
      </w:r>
      <w:r>
        <w:rPr>
          <w:bCs/>
          <w:sz w:val="26"/>
          <w:szCs w:val="28"/>
          <w:lang w:eastAsia="ru-RU" w:bidi="ru-RU"/>
        </w:rPr>
        <w:t>П</w:t>
      </w:r>
      <w:r>
        <w:rPr>
          <w:sz w:val="26"/>
          <w:szCs w:val="28"/>
          <w:lang w:eastAsia="ru-RU" w:bidi="ru-RU"/>
        </w:rPr>
        <w:t xml:space="preserve">ризнать победителем Рейтингового соревнования, занявшим третье место, администрацию </w:t>
      </w:r>
      <w:proofErr w:type="spellStart"/>
      <w:r>
        <w:rPr>
          <w:sz w:val="26"/>
          <w:szCs w:val="28"/>
          <w:lang w:eastAsia="ru-RU" w:bidi="ru-RU"/>
        </w:rPr>
        <w:t>Прилепенского</w:t>
      </w:r>
      <w:proofErr w:type="spellEnd"/>
      <w:r>
        <w:rPr>
          <w:sz w:val="26"/>
          <w:szCs w:val="28"/>
          <w:lang w:eastAsia="ru-RU" w:bidi="ru-RU"/>
        </w:rPr>
        <w:t xml:space="preserve"> сельского поселения (глава -                 </w:t>
      </w:r>
      <w:proofErr w:type="spellStart"/>
      <w:r>
        <w:rPr>
          <w:sz w:val="26"/>
          <w:szCs w:val="28"/>
          <w:lang w:eastAsia="ru-RU" w:bidi="ru-RU"/>
        </w:rPr>
        <w:t>Казбанов</w:t>
      </w:r>
      <w:proofErr w:type="spellEnd"/>
      <w:r>
        <w:rPr>
          <w:sz w:val="26"/>
          <w:szCs w:val="28"/>
          <w:lang w:eastAsia="ru-RU" w:bidi="ru-RU"/>
        </w:rPr>
        <w:t xml:space="preserve"> Сергей Николаевич).</w:t>
      </w:r>
    </w:p>
    <w:p w14:paraId="595334A6" w14:textId="77777777" w:rsidR="00F32C76" w:rsidRDefault="00327ACA">
      <w:pPr>
        <w:pStyle w:val="aa"/>
        <w:tabs>
          <w:tab w:val="left" w:pos="980"/>
        </w:tabs>
        <w:spacing w:before="0"/>
        <w:ind w:right="0" w:firstLine="709"/>
        <w:jc w:val="both"/>
        <w:rPr>
          <w:sz w:val="26"/>
          <w:szCs w:val="28"/>
        </w:rPr>
      </w:pPr>
      <w:r>
        <w:rPr>
          <w:sz w:val="26"/>
          <w:szCs w:val="28"/>
          <w:lang w:eastAsia="ru-RU" w:bidi="ru-RU"/>
        </w:rPr>
        <w:t xml:space="preserve"> 5. Управлению организационно-контрольной и кадровой работы (Нечепуренко Т.А.) организовать вручение победителям Рейтингового соревнования Дипломов и переходящих кубков.</w:t>
      </w:r>
    </w:p>
    <w:p w14:paraId="6817A616" w14:textId="77777777" w:rsidR="00F32C76" w:rsidRDefault="00327ACA">
      <w:pPr>
        <w:pStyle w:val="aa"/>
        <w:tabs>
          <w:tab w:val="left" w:pos="980"/>
        </w:tabs>
        <w:spacing w:before="0"/>
        <w:ind w:right="0" w:firstLine="709"/>
        <w:jc w:val="both"/>
        <w:rPr>
          <w:sz w:val="26"/>
        </w:rPr>
      </w:pPr>
      <w:r>
        <w:rPr>
          <w:sz w:val="26"/>
          <w:szCs w:val="28"/>
          <w:lang w:eastAsia="ru-RU" w:bidi="ru-RU"/>
        </w:rPr>
        <w:t xml:space="preserve"> 6. Контроль за исполнением распоряжения возложить на руководителя аппарата главы администрации Чернянского района (Овсянникова Л.Н.</w:t>
      </w:r>
      <w:r>
        <w:rPr>
          <w:sz w:val="26"/>
        </w:rPr>
        <w:t>).</w:t>
      </w:r>
    </w:p>
    <w:p w14:paraId="6E4B7567" w14:textId="77777777" w:rsidR="00F32C76" w:rsidRDefault="00F32C76">
      <w:pPr>
        <w:tabs>
          <w:tab w:val="left" w:pos="5529"/>
          <w:tab w:val="left" w:pos="7088"/>
          <w:tab w:val="left" w:pos="7513"/>
          <w:tab w:val="left" w:pos="8080"/>
        </w:tabs>
        <w:jc w:val="both"/>
        <w:rPr>
          <w:sz w:val="26"/>
          <w:szCs w:val="28"/>
        </w:rPr>
      </w:pPr>
    </w:p>
    <w:tbl>
      <w:tblPr>
        <w:tblW w:w="9693" w:type="dxa"/>
        <w:tblInd w:w="-109" w:type="dxa"/>
        <w:tblLook w:val="04A0" w:firstRow="1" w:lastRow="0" w:firstColumn="1" w:lastColumn="0" w:noHBand="0" w:noVBand="1"/>
      </w:tblPr>
      <w:tblGrid>
        <w:gridCol w:w="4184"/>
        <w:gridCol w:w="2728"/>
        <w:gridCol w:w="2781"/>
      </w:tblGrid>
      <w:tr w:rsidR="00F32C76" w14:paraId="7FFAEF49" w14:textId="77777777">
        <w:tc>
          <w:tcPr>
            <w:tcW w:w="4184" w:type="dxa"/>
          </w:tcPr>
          <w:p w14:paraId="5FE3E155" w14:textId="77777777" w:rsidR="00F32C76" w:rsidRDefault="00327AC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Первый заместитель главы администрации района по реализации проектов и программ в строительстве и градостроительной деятельности</w:t>
            </w:r>
          </w:p>
        </w:tc>
        <w:tc>
          <w:tcPr>
            <w:tcW w:w="2728" w:type="dxa"/>
          </w:tcPr>
          <w:p w14:paraId="44486FE4" w14:textId="77777777" w:rsidR="00F32C76" w:rsidRDefault="00F32C76">
            <w:pPr>
              <w:rPr>
                <w:sz w:val="26"/>
              </w:rPr>
            </w:pPr>
          </w:p>
        </w:tc>
        <w:tc>
          <w:tcPr>
            <w:tcW w:w="2781" w:type="dxa"/>
          </w:tcPr>
          <w:p w14:paraId="29F95AE4" w14:textId="77777777" w:rsidR="00F32C76" w:rsidRDefault="00F32C76">
            <w:pPr>
              <w:jc w:val="right"/>
              <w:rPr>
                <w:b/>
                <w:sz w:val="26"/>
              </w:rPr>
            </w:pPr>
          </w:p>
          <w:p w14:paraId="5E20A73B" w14:textId="77777777" w:rsidR="00F32C76" w:rsidRDefault="00F32C76">
            <w:pPr>
              <w:jc w:val="right"/>
              <w:rPr>
                <w:b/>
                <w:sz w:val="26"/>
              </w:rPr>
            </w:pPr>
          </w:p>
          <w:p w14:paraId="25BC6A70" w14:textId="77777777" w:rsidR="00F32C76" w:rsidRDefault="00F32C76">
            <w:pPr>
              <w:jc w:val="right"/>
              <w:rPr>
                <w:b/>
                <w:sz w:val="26"/>
              </w:rPr>
            </w:pPr>
          </w:p>
          <w:p w14:paraId="484C02A9" w14:textId="77777777" w:rsidR="00F32C76" w:rsidRDefault="00F32C76">
            <w:pPr>
              <w:jc w:val="right"/>
              <w:rPr>
                <w:b/>
                <w:sz w:val="26"/>
              </w:rPr>
            </w:pPr>
          </w:p>
          <w:p w14:paraId="270EDB2C" w14:textId="77777777" w:rsidR="00F32C76" w:rsidRDefault="00327AC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С.А. Морозов</w:t>
            </w:r>
          </w:p>
        </w:tc>
      </w:tr>
    </w:tbl>
    <w:p w14:paraId="58BACE96" w14:textId="77777777" w:rsidR="00F32C76" w:rsidRDefault="00F32C76">
      <w:pPr>
        <w:ind w:left="5443"/>
        <w:jc w:val="center"/>
        <w:rPr>
          <w:b/>
          <w:sz w:val="27"/>
          <w:szCs w:val="27"/>
          <w:lang w:eastAsia="ru-RU"/>
        </w:rPr>
      </w:pPr>
    </w:p>
    <w:p w14:paraId="1AFB1FAB" w14:textId="77777777" w:rsidR="006C5BA9" w:rsidRDefault="006C5BA9">
      <w:pPr>
        <w:ind w:left="5443"/>
        <w:jc w:val="center"/>
        <w:rPr>
          <w:b/>
          <w:sz w:val="27"/>
          <w:szCs w:val="27"/>
          <w:lang w:eastAsia="ru-RU"/>
        </w:rPr>
      </w:pPr>
    </w:p>
    <w:p w14:paraId="11942F21" w14:textId="101544BF" w:rsidR="00F32C76" w:rsidRDefault="00327ACA">
      <w:pPr>
        <w:ind w:left="5443"/>
        <w:jc w:val="center"/>
        <w:rPr>
          <w:b/>
          <w:szCs w:val="28"/>
          <w:lang w:eastAsia="ru-RU"/>
        </w:rPr>
      </w:pPr>
      <w:r>
        <w:rPr>
          <w:b/>
          <w:sz w:val="27"/>
          <w:szCs w:val="27"/>
          <w:lang w:eastAsia="ru-RU"/>
        </w:rPr>
        <w:lastRenderedPageBreak/>
        <w:t>Приложение</w:t>
      </w:r>
    </w:p>
    <w:p w14:paraId="7CE0C845" w14:textId="77777777" w:rsidR="00F32C76" w:rsidRDefault="00F32C76">
      <w:pPr>
        <w:ind w:left="5443"/>
        <w:jc w:val="center"/>
        <w:rPr>
          <w:b/>
          <w:sz w:val="27"/>
          <w:szCs w:val="27"/>
          <w:lang w:eastAsia="ru-RU"/>
        </w:rPr>
      </w:pPr>
    </w:p>
    <w:p w14:paraId="5670039D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УТВЕРЖДЕН</w:t>
      </w:r>
    </w:p>
    <w:p w14:paraId="22478450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распоряжением администрации</w:t>
      </w:r>
    </w:p>
    <w:p w14:paraId="2CABC895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муниципального района «Чернянский район» </w:t>
      </w:r>
    </w:p>
    <w:p w14:paraId="553AB599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Белгородской области</w:t>
      </w:r>
    </w:p>
    <w:p w14:paraId="485594A2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от «07» апреля 2021 года</w:t>
      </w:r>
    </w:p>
    <w:p w14:paraId="1633F3D4" w14:textId="77777777" w:rsidR="00F32C76" w:rsidRDefault="00327ACA">
      <w:pPr>
        <w:ind w:left="5443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№ 230-р</w:t>
      </w:r>
    </w:p>
    <w:p w14:paraId="621DD1D9" w14:textId="77777777" w:rsidR="00F32C76" w:rsidRDefault="00F32C76">
      <w:pPr>
        <w:ind w:left="5443"/>
        <w:jc w:val="center"/>
        <w:rPr>
          <w:b/>
          <w:szCs w:val="28"/>
          <w:lang w:eastAsia="ru-RU"/>
        </w:rPr>
      </w:pPr>
    </w:p>
    <w:p w14:paraId="2D0856C3" w14:textId="77777777" w:rsidR="00F32C76" w:rsidRDefault="00F32C76">
      <w:pPr>
        <w:ind w:left="5443"/>
        <w:jc w:val="center"/>
        <w:rPr>
          <w:b/>
          <w:szCs w:val="28"/>
          <w:lang w:eastAsia="ru-RU"/>
        </w:rPr>
      </w:pPr>
    </w:p>
    <w:p w14:paraId="33F54404" w14:textId="77777777" w:rsidR="00F32C76" w:rsidRDefault="00327ACA">
      <w:pPr>
        <w:ind w:left="397" w:right="397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ПРОТОКОЛ </w:t>
      </w:r>
    </w:p>
    <w:p w14:paraId="633F2ABD" w14:textId="77777777" w:rsidR="00F32C76" w:rsidRDefault="00327ACA">
      <w:pPr>
        <w:ind w:left="397" w:right="397"/>
        <w:jc w:val="center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заседания комиссии по подготовке и  проведению рейтингового соревнования среди органов местного самоуправления городского, сельских поселений муниципального района «Чернянский район»  Белгородской области  по итогам 2020 года</w:t>
      </w:r>
    </w:p>
    <w:p w14:paraId="095773F9" w14:textId="77777777" w:rsidR="00F32C76" w:rsidRDefault="00F32C76">
      <w:pPr>
        <w:jc w:val="center"/>
        <w:rPr>
          <w:b/>
          <w:sz w:val="27"/>
          <w:szCs w:val="27"/>
          <w:lang w:eastAsia="ru-RU"/>
        </w:rPr>
      </w:pPr>
    </w:p>
    <w:p w14:paraId="7B08CCBA" w14:textId="77777777" w:rsidR="00F32C76" w:rsidRDefault="00327ACA">
      <w:pPr>
        <w:spacing w:line="360" w:lineRule="auto"/>
        <w:rPr>
          <w:b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п. Чернянка                                                                                                06 апреля 2021 г.</w:t>
      </w:r>
    </w:p>
    <w:p w14:paraId="1BA30165" w14:textId="77777777" w:rsidR="00F32C76" w:rsidRDefault="00F32C76">
      <w:pPr>
        <w:jc w:val="center"/>
        <w:rPr>
          <w:b/>
          <w:sz w:val="27"/>
          <w:szCs w:val="27"/>
          <w:lang w:eastAsia="ru-RU"/>
        </w:rPr>
      </w:pPr>
    </w:p>
    <w:p w14:paraId="5779430D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Председательствовал:</w:t>
      </w:r>
      <w:r>
        <w:rPr>
          <w:sz w:val="27"/>
          <w:szCs w:val="27"/>
          <w:lang w:eastAsia="ru-RU"/>
        </w:rPr>
        <w:t xml:space="preserve"> Овсянникова Л.Н. - руководитель аппарата администрации Чернянского района, председатель комиссии.</w:t>
      </w:r>
    </w:p>
    <w:p w14:paraId="620E2EE0" w14:textId="77777777" w:rsidR="00F32C76" w:rsidRDefault="00F32C76">
      <w:pPr>
        <w:ind w:firstLine="708"/>
        <w:jc w:val="both"/>
        <w:rPr>
          <w:sz w:val="27"/>
          <w:szCs w:val="27"/>
          <w:lang w:eastAsia="ru-RU"/>
        </w:rPr>
      </w:pPr>
    </w:p>
    <w:p w14:paraId="55292975" w14:textId="77777777" w:rsidR="00F32C76" w:rsidRDefault="00327ACA">
      <w:pPr>
        <w:ind w:left="-113" w:right="-113" w:firstLine="850"/>
        <w:jc w:val="both"/>
        <w:rPr>
          <w:b/>
          <w:szCs w:val="22"/>
          <w:lang w:eastAsia="ru-RU"/>
        </w:rPr>
        <w:sectPr w:rsidR="00F32C76" w:rsidSect="00BE30E6">
          <w:headerReference w:type="default" r:id="rId8"/>
          <w:pgSz w:w="11906" w:h="16838"/>
          <w:pgMar w:top="851" w:right="612" w:bottom="402" w:left="1467" w:header="0" w:footer="0" w:gutter="0"/>
          <w:cols w:space="720"/>
          <w:formProt w:val="0"/>
          <w:titlePg/>
          <w:docGrid w:linePitch="382"/>
        </w:sectPr>
      </w:pPr>
      <w:r>
        <w:rPr>
          <w:b/>
          <w:sz w:val="27"/>
          <w:szCs w:val="27"/>
          <w:lang w:eastAsia="ru-RU"/>
        </w:rPr>
        <w:t>Присутствующие члены комиссии:</w:t>
      </w:r>
      <w:r>
        <w:rPr>
          <w:sz w:val="27"/>
          <w:szCs w:val="27"/>
          <w:lang w:eastAsia="ru-RU"/>
        </w:rPr>
        <w:t xml:space="preserve"> Нечепуренко Т.А. -</w:t>
      </w:r>
      <w:r>
        <w:rPr>
          <w:b/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руководитель управления организационно-контрольной и кадровой работы  администрации Чернянского района, заместитель председателя комиссии; </w:t>
      </w:r>
      <w:proofErr w:type="spellStart"/>
      <w:r>
        <w:rPr>
          <w:sz w:val="27"/>
          <w:szCs w:val="27"/>
          <w:lang w:eastAsia="ru-RU"/>
        </w:rPr>
        <w:t>Мышова</w:t>
      </w:r>
      <w:proofErr w:type="spellEnd"/>
      <w:r>
        <w:rPr>
          <w:sz w:val="27"/>
          <w:szCs w:val="27"/>
          <w:lang w:eastAsia="ru-RU"/>
        </w:rPr>
        <w:t xml:space="preserve"> И.П. </w:t>
      </w:r>
      <w:r>
        <w:rPr>
          <w:spacing w:val="-2"/>
          <w:sz w:val="27"/>
          <w:szCs w:val="27"/>
          <w:lang w:eastAsia="ru-RU"/>
        </w:rPr>
        <w:t>-</w:t>
      </w:r>
      <w:r>
        <w:rPr>
          <w:sz w:val="27"/>
          <w:szCs w:val="27"/>
          <w:lang w:eastAsia="ru-RU"/>
        </w:rPr>
        <w:t xml:space="preserve"> заместитель руководителя управления организационно-контрольной и кадровой работы администрации района - начальник организационно-контрольного отдела, секретарь комиссии; Денисюк А.С. - главный специалист - ответственный секретарь административной комиссии при администрации Чернянского района; </w:t>
      </w:r>
      <w:proofErr w:type="spellStart"/>
      <w:r>
        <w:rPr>
          <w:sz w:val="27"/>
          <w:szCs w:val="27"/>
          <w:lang w:eastAsia="ru-RU"/>
        </w:rPr>
        <w:t>Жиленкова</w:t>
      </w:r>
      <w:proofErr w:type="spellEnd"/>
      <w:r>
        <w:rPr>
          <w:sz w:val="27"/>
          <w:szCs w:val="27"/>
          <w:lang w:eastAsia="ru-RU"/>
        </w:rPr>
        <w:t xml:space="preserve"> И.Н. - главный специалист отдела информатизации и электронного взаимодействия управления организационно-контрольной и кадровой работы  администрации Чернянского района; </w:t>
      </w:r>
      <w:proofErr w:type="spellStart"/>
      <w:r>
        <w:rPr>
          <w:sz w:val="27"/>
          <w:szCs w:val="27"/>
          <w:lang w:eastAsia="ru-RU"/>
        </w:rPr>
        <w:t>Запорожан</w:t>
      </w:r>
      <w:proofErr w:type="spellEnd"/>
      <w:r>
        <w:rPr>
          <w:sz w:val="27"/>
          <w:szCs w:val="27"/>
          <w:lang w:eastAsia="ru-RU"/>
        </w:rPr>
        <w:t xml:space="preserve"> О.И. - главный специалист организационно-контрольного отдела управления организационно-контрольной и кадровой работы  администрации Чернянского района; Коржова </w:t>
      </w:r>
      <w:r>
        <w:rPr>
          <w:sz w:val="27"/>
          <w:szCs w:val="27"/>
          <w:shd w:val="clear" w:color="auto" w:fill="FFFFFF"/>
          <w:lang w:eastAsia="ru-RU"/>
        </w:rPr>
        <w:t xml:space="preserve">Т.Н. - </w:t>
      </w:r>
      <w:r>
        <w:rPr>
          <w:sz w:val="27"/>
          <w:szCs w:val="27"/>
          <w:lang w:eastAsia="ru-RU"/>
        </w:rPr>
        <w:t xml:space="preserve">заместитель руководителя группы по взаимодействию с правоохранительными, судебными,  контрольно-надзорными органами и СМИ МКУ «Управление по делам ГО и ЧС» муниципального района «Чернянский район»; Манохина И.Н. - начальник отдела муниципальной службы и кадров управления организационно-контрольной и кадровой работы  администрации Чернянского района; Маркова С.С. - начальник проектно-аналитического отдела - проектного офиса управления организационно-контрольной и кадровой работы  администрации Чернянского района; Нечаева Н.М. - начальник отдела правового обеспечения органов местного самоуправления правового управления администрации Чернянского района; </w:t>
      </w:r>
      <w:proofErr w:type="spellStart"/>
      <w:r>
        <w:rPr>
          <w:sz w:val="27"/>
          <w:szCs w:val="27"/>
          <w:lang w:eastAsia="ru-RU"/>
        </w:rPr>
        <w:t>Нечеса</w:t>
      </w:r>
      <w:proofErr w:type="spellEnd"/>
      <w:r>
        <w:rPr>
          <w:sz w:val="27"/>
          <w:szCs w:val="27"/>
          <w:lang w:eastAsia="ru-RU"/>
        </w:rPr>
        <w:t xml:space="preserve"> Е.А. -начальник архивного отдела администрации Чернянского района; </w:t>
      </w:r>
      <w:proofErr w:type="spellStart"/>
      <w:r>
        <w:rPr>
          <w:sz w:val="27"/>
          <w:szCs w:val="27"/>
          <w:lang w:eastAsia="ru-RU"/>
        </w:rPr>
        <w:t>Рудыченко</w:t>
      </w:r>
      <w:proofErr w:type="spellEnd"/>
      <w:r>
        <w:rPr>
          <w:sz w:val="27"/>
          <w:szCs w:val="27"/>
          <w:lang w:eastAsia="ru-RU"/>
        </w:rPr>
        <w:t xml:space="preserve"> Е.В. - консультант отдела анализа и содействия по инновационному развитию отраслей сельского хозяйства производства и субсидирования управления сельского хозяйства и природопользования администрации Чернянского района; Ткаченко Н.В - главный специалист организационно-контрольного отдела управления организационно-</w:t>
      </w:r>
    </w:p>
    <w:p w14:paraId="27283E6E" w14:textId="77777777" w:rsidR="00F32C76" w:rsidRDefault="00327ACA">
      <w:pPr>
        <w:ind w:left="-113" w:right="-113"/>
        <w:jc w:val="both"/>
        <w:rPr>
          <w:b/>
          <w:szCs w:val="22"/>
          <w:lang w:eastAsia="ru-RU"/>
        </w:rPr>
      </w:pPr>
      <w:r>
        <w:rPr>
          <w:sz w:val="27"/>
          <w:szCs w:val="27"/>
          <w:lang w:eastAsia="ru-RU"/>
        </w:rPr>
        <w:lastRenderedPageBreak/>
        <w:t>контрольной и кадровой работы  администрации Чернянского района; Хохлова Н.К. - ведущий специалист группы по взаимодействию с правоохранительными, судебными, контрольно-надзорными органами и СМИ МКУ «Управление по делам ГО и ЧС» муниципального района «Чернянский район»; Ширин А.В. - заместитель начальника МКУ «Управление по делам ГО и ЧС муниципального района «Чернянский район».</w:t>
      </w:r>
    </w:p>
    <w:p w14:paraId="4DEFBC08" w14:textId="77777777" w:rsidR="00F32C76" w:rsidRDefault="00F32C76">
      <w:pPr>
        <w:jc w:val="both"/>
        <w:rPr>
          <w:b/>
          <w:sz w:val="27"/>
          <w:szCs w:val="27"/>
          <w:lang w:eastAsia="ru-RU"/>
        </w:rPr>
      </w:pPr>
    </w:p>
    <w:p w14:paraId="010D4FFC" w14:textId="77777777" w:rsidR="00F32C76" w:rsidRDefault="00327ACA">
      <w:pPr>
        <w:spacing w:line="360" w:lineRule="auto"/>
        <w:ind w:firstLine="708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 w14:paraId="76C21830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spacing w:val="-32"/>
          <w:sz w:val="27"/>
          <w:szCs w:val="27"/>
          <w:lang w:eastAsia="ru-RU"/>
        </w:rPr>
        <w:t>1.</w:t>
      </w:r>
      <w:r>
        <w:rPr>
          <w:sz w:val="27"/>
          <w:szCs w:val="27"/>
          <w:lang w:eastAsia="ru-RU"/>
        </w:rPr>
        <w:tab/>
        <w:t>О подведении итогов рейтингового соревнования среди органов местного самоуправления городского, сельских поселений муниципального района «Чернянский район»  Белгородской области  по итогам 2020 года (далее - рейтинговое соревнование).</w:t>
      </w:r>
    </w:p>
    <w:p w14:paraId="0F26D8A3" w14:textId="77777777" w:rsidR="00F32C76" w:rsidRDefault="00F32C76">
      <w:pPr>
        <w:ind w:firstLine="708"/>
        <w:jc w:val="both"/>
        <w:rPr>
          <w:b/>
          <w:sz w:val="27"/>
          <w:szCs w:val="27"/>
          <w:lang w:eastAsia="ru-RU"/>
        </w:rPr>
      </w:pPr>
    </w:p>
    <w:p w14:paraId="60519325" w14:textId="77777777" w:rsidR="00F32C76" w:rsidRDefault="00327ACA">
      <w:pPr>
        <w:shd w:val="clear" w:color="auto" w:fill="FFFFFF"/>
        <w:ind w:firstLine="720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1. СЛУШАЛИ:  </w:t>
      </w:r>
    </w:p>
    <w:p w14:paraId="3486D98B" w14:textId="77777777" w:rsidR="00F32C76" w:rsidRDefault="00F32C76">
      <w:pPr>
        <w:shd w:val="clear" w:color="auto" w:fill="FFFFFF"/>
        <w:ind w:firstLine="720"/>
        <w:jc w:val="both"/>
        <w:rPr>
          <w:b/>
          <w:sz w:val="27"/>
          <w:szCs w:val="27"/>
          <w:lang w:eastAsia="ru-RU"/>
        </w:rPr>
      </w:pPr>
    </w:p>
    <w:p w14:paraId="345480F0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1.1</w:t>
      </w:r>
      <w:r>
        <w:rPr>
          <w:b/>
          <w:sz w:val="27"/>
          <w:szCs w:val="27"/>
          <w:lang w:eastAsia="ru-RU"/>
        </w:rPr>
        <w:tab/>
        <w:t>Овсянникову Лидию Николаевну</w:t>
      </w:r>
      <w:r>
        <w:rPr>
          <w:b/>
          <w:bCs/>
          <w:sz w:val="27"/>
          <w:szCs w:val="27"/>
          <w:lang w:eastAsia="ru-RU"/>
        </w:rPr>
        <w:t>,</w:t>
      </w:r>
      <w:r>
        <w:rPr>
          <w:sz w:val="27"/>
          <w:szCs w:val="27"/>
          <w:lang w:eastAsia="ru-RU"/>
        </w:rPr>
        <w:t xml:space="preserve">  которая проинформировала присутствующих об условиях и участниках рейтингового соревнования.</w:t>
      </w:r>
    </w:p>
    <w:p w14:paraId="28E3500E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1.2.</w:t>
      </w:r>
      <w:r>
        <w:rPr>
          <w:sz w:val="27"/>
          <w:szCs w:val="27"/>
          <w:lang w:eastAsia="ru-RU"/>
        </w:rPr>
        <w:t xml:space="preserve">  </w:t>
      </w:r>
      <w:r>
        <w:rPr>
          <w:b/>
          <w:bCs/>
          <w:sz w:val="27"/>
          <w:szCs w:val="27"/>
          <w:lang w:eastAsia="ru-RU"/>
        </w:rPr>
        <w:t xml:space="preserve">Ткаченко Наталью Вячеславовну, </w:t>
      </w:r>
      <w:r>
        <w:rPr>
          <w:sz w:val="27"/>
          <w:szCs w:val="27"/>
          <w:lang w:eastAsia="ru-RU"/>
        </w:rPr>
        <w:t>которая выступила с оценкой состояния административного здания сельских поселений района, работе по внедрению инструментов бережливого управления, по развитию общественного самоуправления на территории поселений.</w:t>
      </w:r>
    </w:p>
    <w:p w14:paraId="3382ECE6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1.3.</w:t>
      </w:r>
      <w:r>
        <w:rPr>
          <w:sz w:val="27"/>
          <w:szCs w:val="27"/>
          <w:lang w:eastAsia="ru-RU"/>
        </w:rPr>
        <w:t xml:space="preserve">  </w:t>
      </w:r>
      <w:r>
        <w:rPr>
          <w:b/>
          <w:bCs/>
          <w:sz w:val="27"/>
          <w:szCs w:val="27"/>
          <w:lang w:eastAsia="ru-RU"/>
        </w:rPr>
        <w:t xml:space="preserve">Нечаеву Наталью Михайловну, </w:t>
      </w:r>
      <w:r>
        <w:rPr>
          <w:sz w:val="27"/>
          <w:szCs w:val="27"/>
          <w:lang w:eastAsia="ru-RU"/>
        </w:rPr>
        <w:t>которая проинформировала об оценке ведения делопроизводства по оформлению нормативно - правовых актов (НПА) администрации поселения, по работе земских и поселкового  собраний, направлению документов для включения в регистр НПА Белгородской области.</w:t>
      </w:r>
    </w:p>
    <w:p w14:paraId="40C6F5CB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1.4.</w:t>
      </w:r>
      <w:r>
        <w:rPr>
          <w:sz w:val="27"/>
          <w:szCs w:val="27"/>
          <w:lang w:eastAsia="ru-RU"/>
        </w:rPr>
        <w:t xml:space="preserve"> </w:t>
      </w:r>
      <w:r>
        <w:rPr>
          <w:b/>
          <w:bCs/>
          <w:sz w:val="27"/>
          <w:szCs w:val="27"/>
          <w:lang w:eastAsia="ru-RU"/>
        </w:rPr>
        <w:t xml:space="preserve">Манохину Ирину Николаевну, </w:t>
      </w:r>
      <w:r>
        <w:rPr>
          <w:sz w:val="27"/>
          <w:szCs w:val="27"/>
          <w:lang w:eastAsia="ru-RU"/>
        </w:rPr>
        <w:t>которая выступила с оценкой ведения кадрового делопроизводства, работы по противодействию коррупции.</w:t>
      </w:r>
    </w:p>
    <w:p w14:paraId="2BD0361A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1.5. </w:t>
      </w:r>
      <w:proofErr w:type="spellStart"/>
      <w:r>
        <w:rPr>
          <w:b/>
          <w:bCs/>
          <w:sz w:val="27"/>
          <w:szCs w:val="27"/>
          <w:lang w:eastAsia="ru-RU"/>
        </w:rPr>
        <w:t>Жиленкову</w:t>
      </w:r>
      <w:proofErr w:type="spellEnd"/>
      <w:r>
        <w:rPr>
          <w:b/>
          <w:bCs/>
          <w:sz w:val="27"/>
          <w:szCs w:val="27"/>
          <w:lang w:eastAsia="ru-RU"/>
        </w:rPr>
        <w:t xml:space="preserve"> Ирину Николаевну, </w:t>
      </w:r>
      <w:r>
        <w:rPr>
          <w:sz w:val="27"/>
          <w:szCs w:val="27"/>
          <w:lang w:eastAsia="ru-RU"/>
        </w:rPr>
        <w:t>об оценке</w:t>
      </w:r>
      <w:r>
        <w:rPr>
          <w:b/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работы по защите информации, актуальности и наполнению сайтов администраций поселений.</w:t>
      </w:r>
    </w:p>
    <w:p w14:paraId="6DB8569D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1.6. </w:t>
      </w:r>
      <w:proofErr w:type="spellStart"/>
      <w:r>
        <w:rPr>
          <w:b/>
          <w:bCs/>
          <w:sz w:val="27"/>
          <w:szCs w:val="27"/>
          <w:lang w:eastAsia="ru-RU"/>
        </w:rPr>
        <w:t>Нечеса</w:t>
      </w:r>
      <w:proofErr w:type="spellEnd"/>
      <w:r>
        <w:rPr>
          <w:b/>
          <w:bCs/>
          <w:sz w:val="27"/>
          <w:szCs w:val="27"/>
          <w:lang w:eastAsia="ru-RU"/>
        </w:rPr>
        <w:t xml:space="preserve"> Елену Александровну,  </w:t>
      </w:r>
      <w:r>
        <w:rPr>
          <w:sz w:val="27"/>
          <w:szCs w:val="27"/>
          <w:lang w:eastAsia="ru-RU"/>
        </w:rPr>
        <w:t>которая проинформировала об оценке ведения архивного делопроизводства.</w:t>
      </w:r>
    </w:p>
    <w:p w14:paraId="53DFB6B3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1.7. </w:t>
      </w:r>
      <w:proofErr w:type="spellStart"/>
      <w:r>
        <w:rPr>
          <w:b/>
          <w:bCs/>
          <w:sz w:val="27"/>
          <w:szCs w:val="27"/>
          <w:lang w:eastAsia="ru-RU"/>
        </w:rPr>
        <w:t>Рудыченко</w:t>
      </w:r>
      <w:proofErr w:type="spellEnd"/>
      <w:r>
        <w:rPr>
          <w:b/>
          <w:bCs/>
          <w:sz w:val="27"/>
          <w:szCs w:val="27"/>
          <w:lang w:eastAsia="ru-RU"/>
        </w:rPr>
        <w:t xml:space="preserve"> Екатерину Владимировну, </w:t>
      </w:r>
      <w:r>
        <w:rPr>
          <w:sz w:val="27"/>
          <w:szCs w:val="27"/>
          <w:lang w:eastAsia="ru-RU"/>
        </w:rPr>
        <w:t xml:space="preserve">об оценке ведения </w:t>
      </w:r>
      <w:proofErr w:type="spellStart"/>
      <w:r>
        <w:rPr>
          <w:sz w:val="27"/>
          <w:szCs w:val="27"/>
          <w:lang w:eastAsia="ru-RU"/>
        </w:rPr>
        <w:t>похозяйственного</w:t>
      </w:r>
      <w:proofErr w:type="spellEnd"/>
      <w:r>
        <w:rPr>
          <w:sz w:val="27"/>
          <w:szCs w:val="27"/>
          <w:lang w:eastAsia="ru-RU"/>
        </w:rPr>
        <w:t xml:space="preserve"> учета.</w:t>
      </w:r>
    </w:p>
    <w:p w14:paraId="4870DFFF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1.8. </w:t>
      </w:r>
      <w:proofErr w:type="spellStart"/>
      <w:r>
        <w:rPr>
          <w:b/>
          <w:bCs/>
          <w:sz w:val="27"/>
          <w:szCs w:val="27"/>
          <w:lang w:eastAsia="ru-RU"/>
        </w:rPr>
        <w:t>Запорожан</w:t>
      </w:r>
      <w:proofErr w:type="spellEnd"/>
      <w:r>
        <w:rPr>
          <w:b/>
          <w:bCs/>
          <w:sz w:val="27"/>
          <w:szCs w:val="27"/>
          <w:lang w:eastAsia="ru-RU"/>
        </w:rPr>
        <w:t xml:space="preserve"> Оксану Ивановну, </w:t>
      </w:r>
      <w:r>
        <w:rPr>
          <w:sz w:val="27"/>
          <w:szCs w:val="27"/>
          <w:lang w:eastAsia="ru-RU"/>
        </w:rPr>
        <w:t>об оценке работы с обращениями граждан.</w:t>
      </w:r>
    </w:p>
    <w:p w14:paraId="2D4E13DA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1.9. Маркову Светлану Сергеевну,  </w:t>
      </w:r>
      <w:r>
        <w:rPr>
          <w:sz w:val="27"/>
          <w:szCs w:val="27"/>
          <w:lang w:eastAsia="ru-RU"/>
        </w:rPr>
        <w:t xml:space="preserve">которая выступила с </w:t>
      </w:r>
      <w:r>
        <w:rPr>
          <w:sz w:val="27"/>
          <w:szCs w:val="27"/>
          <w:lang w:eastAsia="ru-RU" w:bidi="en-US"/>
        </w:rPr>
        <w:t>оценкой</w:t>
      </w:r>
      <w:r>
        <w:rPr>
          <w:sz w:val="27"/>
          <w:szCs w:val="27"/>
          <w:lang w:eastAsia="ru-RU"/>
        </w:rPr>
        <w:t xml:space="preserve"> работы по проектной деятельности.</w:t>
      </w:r>
    </w:p>
    <w:p w14:paraId="275C6059" w14:textId="77777777" w:rsidR="00F32C76" w:rsidRDefault="00327ACA">
      <w:pPr>
        <w:ind w:firstLine="708"/>
        <w:jc w:val="both"/>
        <w:rPr>
          <w:b/>
          <w:szCs w:val="22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1.10. Ширина Александра Васильевича, </w:t>
      </w:r>
      <w:r>
        <w:rPr>
          <w:sz w:val="27"/>
          <w:szCs w:val="27"/>
          <w:lang w:eastAsia="ru-RU"/>
        </w:rPr>
        <w:t xml:space="preserve">который </w:t>
      </w:r>
      <w:r>
        <w:rPr>
          <w:sz w:val="27"/>
          <w:szCs w:val="27"/>
          <w:shd w:val="clear" w:color="auto" w:fill="FFFFFF"/>
          <w:lang w:eastAsia="ru-RU" w:bidi="en-US"/>
        </w:rPr>
        <w:t>проинформировал</w:t>
      </w:r>
      <w:r>
        <w:rPr>
          <w:sz w:val="27"/>
          <w:szCs w:val="27"/>
          <w:lang w:eastAsia="ru-RU"/>
        </w:rPr>
        <w:t xml:space="preserve"> об оценке работы Совета общественности, наличия и состояния помещений для работы участкового оперуполномоченного ОМВД по Чернянскому району,  делопроизводства в области ГО ЧС, организации мер по недопущению распространения коронавирусной инфекции на территории поселений. </w:t>
      </w:r>
    </w:p>
    <w:p w14:paraId="1DE8FB1E" w14:textId="77777777" w:rsidR="00F32C76" w:rsidRDefault="00327ACA">
      <w:pPr>
        <w:ind w:firstLine="708"/>
        <w:jc w:val="both"/>
        <w:rPr>
          <w:b/>
          <w:szCs w:val="22"/>
          <w:lang w:eastAsia="ru-RU"/>
        </w:rPr>
      </w:pPr>
      <w:r>
        <w:rPr>
          <w:b/>
          <w:bCs/>
          <w:sz w:val="27"/>
          <w:szCs w:val="27"/>
          <w:lang w:eastAsia="ru-RU"/>
        </w:rPr>
        <w:t>1.11.</w:t>
      </w:r>
      <w:r>
        <w:rPr>
          <w:sz w:val="27"/>
          <w:szCs w:val="27"/>
          <w:lang w:eastAsia="ru-RU"/>
        </w:rPr>
        <w:t xml:space="preserve"> </w:t>
      </w:r>
      <w:r>
        <w:rPr>
          <w:b/>
          <w:bCs/>
          <w:sz w:val="27"/>
          <w:szCs w:val="27"/>
          <w:lang w:eastAsia="ru-RU"/>
        </w:rPr>
        <w:t xml:space="preserve">Денисюк Андрея </w:t>
      </w:r>
      <w:proofErr w:type="spellStart"/>
      <w:r>
        <w:rPr>
          <w:b/>
          <w:bCs/>
          <w:sz w:val="27"/>
          <w:szCs w:val="27"/>
          <w:lang w:eastAsia="ru-RU"/>
        </w:rPr>
        <w:t>Саввича</w:t>
      </w:r>
      <w:proofErr w:type="spellEnd"/>
      <w:r>
        <w:rPr>
          <w:b/>
          <w:bCs/>
          <w:sz w:val="27"/>
          <w:szCs w:val="27"/>
          <w:lang w:eastAsia="ru-RU"/>
        </w:rPr>
        <w:t xml:space="preserve">, </w:t>
      </w:r>
      <w:r>
        <w:rPr>
          <w:sz w:val="27"/>
          <w:szCs w:val="27"/>
          <w:lang w:eastAsia="ru-RU"/>
        </w:rPr>
        <w:t>об оценке работы по</w:t>
      </w:r>
      <w:r>
        <w:rPr>
          <w:b/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выявлению административных  правонарушений.</w:t>
      </w:r>
    </w:p>
    <w:p w14:paraId="0DF67E00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1.12. Коржову Татьяну Николаевну, </w:t>
      </w:r>
      <w:r>
        <w:rPr>
          <w:sz w:val="27"/>
          <w:szCs w:val="27"/>
          <w:lang w:eastAsia="ru-RU"/>
        </w:rPr>
        <w:t>об оценке организации  проведения подписной кампании.</w:t>
      </w:r>
    </w:p>
    <w:p w14:paraId="444C8025" w14:textId="77777777" w:rsidR="00F32C76" w:rsidRDefault="00327ACA">
      <w:pPr>
        <w:ind w:firstLine="708"/>
        <w:jc w:val="both"/>
        <w:rPr>
          <w:b/>
          <w:szCs w:val="22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1.13. Хохлов</w:t>
      </w:r>
      <w:r>
        <w:rPr>
          <w:b/>
          <w:bCs/>
          <w:sz w:val="27"/>
          <w:szCs w:val="27"/>
          <w:shd w:val="clear" w:color="auto" w:fill="FFFFFF"/>
          <w:lang w:eastAsia="ru-RU"/>
        </w:rPr>
        <w:t>у</w:t>
      </w:r>
      <w:r>
        <w:rPr>
          <w:b/>
          <w:bCs/>
          <w:sz w:val="27"/>
          <w:szCs w:val="27"/>
          <w:lang w:eastAsia="ru-RU"/>
        </w:rPr>
        <w:t xml:space="preserve"> Надежду Константиновну, </w:t>
      </w:r>
      <w:r>
        <w:rPr>
          <w:sz w:val="27"/>
          <w:szCs w:val="27"/>
          <w:lang w:eastAsia="ru-RU"/>
        </w:rPr>
        <w:t>об оценке организации работы в социальных сетях.</w:t>
      </w:r>
    </w:p>
    <w:p w14:paraId="45DCE37B" w14:textId="77777777" w:rsidR="00F32C76" w:rsidRDefault="00F32C76">
      <w:pPr>
        <w:ind w:firstLine="708"/>
        <w:jc w:val="both"/>
        <w:rPr>
          <w:sz w:val="27"/>
          <w:szCs w:val="27"/>
          <w:lang w:eastAsia="ru-RU"/>
        </w:rPr>
      </w:pPr>
    </w:p>
    <w:p w14:paraId="460FCFEF" w14:textId="77777777" w:rsidR="00F32C76" w:rsidRDefault="00F32C76">
      <w:pPr>
        <w:ind w:firstLine="708"/>
        <w:jc w:val="both"/>
        <w:rPr>
          <w:sz w:val="27"/>
          <w:szCs w:val="27"/>
          <w:lang w:eastAsia="ru-RU"/>
        </w:rPr>
      </w:pPr>
    </w:p>
    <w:p w14:paraId="67A8CD07" w14:textId="77777777" w:rsidR="00F32C76" w:rsidRDefault="00327ACA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1. ВЫСТУПИЛИ:</w:t>
      </w:r>
    </w:p>
    <w:p w14:paraId="51CE7124" w14:textId="77777777" w:rsidR="00F32C76" w:rsidRDefault="00F32C76">
      <w:pPr>
        <w:jc w:val="both"/>
        <w:rPr>
          <w:sz w:val="27"/>
          <w:szCs w:val="27"/>
          <w:lang w:eastAsia="ru-RU"/>
        </w:rPr>
      </w:pPr>
    </w:p>
    <w:p w14:paraId="77D7459F" w14:textId="77777777" w:rsidR="00F32C76" w:rsidRDefault="00327ACA">
      <w:pPr>
        <w:ind w:firstLine="680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1.1. </w:t>
      </w:r>
      <w:r>
        <w:rPr>
          <w:b/>
          <w:sz w:val="27"/>
          <w:szCs w:val="27"/>
          <w:lang w:eastAsia="ru-RU"/>
        </w:rPr>
        <w:t xml:space="preserve">Овсянникова Лидия Николаевна,  </w:t>
      </w:r>
      <w:r>
        <w:rPr>
          <w:sz w:val="27"/>
          <w:szCs w:val="27"/>
          <w:lang w:eastAsia="ru-RU"/>
        </w:rPr>
        <w:t>которая обобщила информацию членов комиссии об оценке деятельности органов местного самоуправления Чернянского района в 2020 году и озвучила итоговые набранные баллы по каждому из участников рейтингового соревнования.</w:t>
      </w:r>
    </w:p>
    <w:p w14:paraId="1896D2E9" w14:textId="77777777" w:rsidR="00F32C76" w:rsidRDefault="00F32C76">
      <w:pPr>
        <w:ind w:firstLine="680"/>
        <w:jc w:val="both"/>
        <w:rPr>
          <w:sz w:val="27"/>
          <w:szCs w:val="27"/>
          <w:lang w:eastAsia="ru-RU"/>
        </w:rPr>
      </w:pPr>
    </w:p>
    <w:p w14:paraId="6D25E8B8" w14:textId="77777777" w:rsidR="00F32C76" w:rsidRDefault="00327ACA">
      <w:pPr>
        <w:ind w:firstLine="737"/>
        <w:jc w:val="both"/>
        <w:rPr>
          <w:b/>
          <w:szCs w:val="22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1.2. Нечепуренко Татьяна Александровна, </w:t>
      </w:r>
      <w:r>
        <w:rPr>
          <w:sz w:val="27"/>
          <w:szCs w:val="27"/>
          <w:lang w:eastAsia="ru-RU"/>
        </w:rPr>
        <w:t>которая предложила утвердить итоги рейтингового соревнования и определить победителей, набравших наибольшее количество баллов:</w:t>
      </w:r>
    </w:p>
    <w:p w14:paraId="625DBDE6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 xml:space="preserve">1.2.1. </w:t>
      </w:r>
      <w:r>
        <w:rPr>
          <w:sz w:val="27"/>
          <w:szCs w:val="27"/>
          <w:lang w:eastAsia="ru-RU" w:bidi="ru-RU"/>
        </w:rPr>
        <w:t xml:space="preserve">Определить победителем рейтингового соревнования, занявшим первое место, администрацию </w:t>
      </w:r>
      <w:proofErr w:type="spellStart"/>
      <w:r>
        <w:rPr>
          <w:sz w:val="27"/>
          <w:szCs w:val="27"/>
          <w:lang w:eastAsia="ru-RU" w:bidi="ru-RU"/>
        </w:rPr>
        <w:t>Русскохаланского</w:t>
      </w:r>
      <w:proofErr w:type="spellEnd"/>
      <w:r>
        <w:rPr>
          <w:sz w:val="27"/>
          <w:szCs w:val="27"/>
          <w:lang w:eastAsia="ru-RU" w:bidi="ru-RU"/>
        </w:rPr>
        <w:t xml:space="preserve"> сельского поселения (глава -                Сбитнева Галина Ивановна). </w:t>
      </w:r>
    </w:p>
    <w:p w14:paraId="414AFF7D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>1.2.2.</w:t>
      </w:r>
      <w:r>
        <w:rPr>
          <w:sz w:val="27"/>
          <w:szCs w:val="27"/>
          <w:lang w:eastAsia="ru-RU" w:bidi="ru-RU"/>
        </w:rPr>
        <w:t xml:space="preserve"> Определить победителем рейтингового соревнования, занявшим второе место, администрацию Ольшанского сельского поселения (глава -             Мельникова Светлана Григорьевна).</w:t>
      </w:r>
    </w:p>
    <w:p w14:paraId="75383D91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 xml:space="preserve">1.2.3. </w:t>
      </w:r>
      <w:r>
        <w:rPr>
          <w:sz w:val="27"/>
          <w:szCs w:val="27"/>
          <w:lang w:eastAsia="ru-RU" w:bidi="ru-RU"/>
        </w:rPr>
        <w:t xml:space="preserve">Определить победителем рейтингового соревнования, занявшим третье место, администрацию </w:t>
      </w:r>
      <w:proofErr w:type="spellStart"/>
      <w:r>
        <w:rPr>
          <w:sz w:val="27"/>
          <w:szCs w:val="27"/>
          <w:lang w:eastAsia="ru-RU" w:bidi="ru-RU"/>
        </w:rPr>
        <w:t>Прилепенского</w:t>
      </w:r>
      <w:proofErr w:type="spellEnd"/>
      <w:r>
        <w:rPr>
          <w:sz w:val="27"/>
          <w:szCs w:val="27"/>
          <w:lang w:eastAsia="ru-RU" w:bidi="ru-RU"/>
        </w:rPr>
        <w:t xml:space="preserve"> сельского поселения (глава -                 </w:t>
      </w:r>
      <w:proofErr w:type="spellStart"/>
      <w:r>
        <w:rPr>
          <w:sz w:val="27"/>
          <w:szCs w:val="27"/>
          <w:lang w:eastAsia="ru-RU" w:bidi="ru-RU"/>
        </w:rPr>
        <w:t>Казбанов</w:t>
      </w:r>
      <w:proofErr w:type="spellEnd"/>
      <w:r>
        <w:rPr>
          <w:sz w:val="27"/>
          <w:szCs w:val="27"/>
          <w:lang w:eastAsia="ru-RU" w:bidi="ru-RU"/>
        </w:rPr>
        <w:t xml:space="preserve"> Сергей Николаевич).</w:t>
      </w:r>
    </w:p>
    <w:p w14:paraId="099ED7BE" w14:textId="77777777" w:rsidR="00F32C76" w:rsidRDefault="00F32C76">
      <w:pPr>
        <w:shd w:val="clear" w:color="auto" w:fill="FFFFFF"/>
        <w:ind w:firstLine="720"/>
        <w:jc w:val="both"/>
        <w:rPr>
          <w:sz w:val="27"/>
          <w:szCs w:val="27"/>
          <w:lang w:eastAsia="ru-RU"/>
        </w:rPr>
      </w:pPr>
    </w:p>
    <w:p w14:paraId="2DC75570" w14:textId="77777777" w:rsidR="00F32C76" w:rsidRDefault="00327ACA">
      <w:pPr>
        <w:shd w:val="clear" w:color="auto" w:fill="FFFFFF"/>
        <w:ind w:firstLine="720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РЕШИЛИ:</w:t>
      </w:r>
    </w:p>
    <w:p w14:paraId="5325731E" w14:textId="77777777" w:rsidR="00F32C76" w:rsidRDefault="00F32C76">
      <w:pPr>
        <w:shd w:val="clear" w:color="auto" w:fill="FFFFFF"/>
        <w:ind w:firstLine="720"/>
        <w:jc w:val="both"/>
        <w:rPr>
          <w:b/>
          <w:sz w:val="27"/>
          <w:szCs w:val="27"/>
          <w:lang w:eastAsia="ru-RU"/>
        </w:rPr>
      </w:pPr>
    </w:p>
    <w:p w14:paraId="5EBE2009" w14:textId="77777777" w:rsidR="00F32C76" w:rsidRDefault="00327ACA">
      <w:pPr>
        <w:shd w:val="clear" w:color="auto" w:fill="FFFFFF"/>
        <w:ind w:firstLine="720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1.1. </w:t>
      </w:r>
      <w:r>
        <w:rPr>
          <w:sz w:val="27"/>
          <w:szCs w:val="27"/>
          <w:lang w:eastAsia="ru-RU"/>
        </w:rPr>
        <w:t>Утвердить итоги рейтингового соревнования 2020 года среди органов местного самоуправления городского, сельских поселений муниципального района «Чернянский район» Белгородской области (прилагается).</w:t>
      </w:r>
    </w:p>
    <w:p w14:paraId="3EDFE6D1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 xml:space="preserve">1.2. </w:t>
      </w:r>
      <w:r>
        <w:rPr>
          <w:sz w:val="27"/>
          <w:szCs w:val="27"/>
          <w:lang w:eastAsia="ru-RU" w:bidi="ru-RU"/>
        </w:rPr>
        <w:t xml:space="preserve">Определить победителем рейтингового соревнования, занявшим первое место, администрацию </w:t>
      </w:r>
      <w:proofErr w:type="spellStart"/>
      <w:r>
        <w:rPr>
          <w:sz w:val="27"/>
          <w:szCs w:val="27"/>
          <w:lang w:eastAsia="ru-RU" w:bidi="ru-RU"/>
        </w:rPr>
        <w:t>Русскохаланского</w:t>
      </w:r>
      <w:proofErr w:type="spellEnd"/>
      <w:r>
        <w:rPr>
          <w:sz w:val="27"/>
          <w:szCs w:val="27"/>
          <w:lang w:eastAsia="ru-RU" w:bidi="ru-RU"/>
        </w:rPr>
        <w:t xml:space="preserve"> сельского поселения (глава -                Сбитнева Галина Ивановна). </w:t>
      </w:r>
    </w:p>
    <w:p w14:paraId="2EA6A8D5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 xml:space="preserve">1.3. </w:t>
      </w:r>
      <w:r>
        <w:rPr>
          <w:sz w:val="27"/>
          <w:szCs w:val="27"/>
          <w:lang w:eastAsia="ru-RU" w:bidi="ru-RU"/>
        </w:rPr>
        <w:t>Определить победителем рейтингового соревнования, занявшим второе место, администрацию Ольшанского сельского поселения (глава -             Мельникова Светлана Григорьевна).</w:t>
      </w:r>
    </w:p>
    <w:p w14:paraId="4AA7C31A" w14:textId="77777777" w:rsidR="00F32C76" w:rsidRDefault="00327ACA">
      <w:pPr>
        <w:shd w:val="clear" w:color="auto" w:fill="FFFFFF"/>
        <w:tabs>
          <w:tab w:val="left" w:pos="4111"/>
        </w:tabs>
        <w:ind w:right="-2" w:firstLine="709"/>
        <w:jc w:val="both"/>
        <w:rPr>
          <w:b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 w:bidi="ru-RU"/>
        </w:rPr>
        <w:t xml:space="preserve">1.4. </w:t>
      </w:r>
      <w:r>
        <w:rPr>
          <w:sz w:val="27"/>
          <w:szCs w:val="27"/>
          <w:lang w:eastAsia="ru-RU" w:bidi="ru-RU"/>
        </w:rPr>
        <w:t xml:space="preserve">Определить победителем рейтингового соревнования, занявшим третье место, администрацию </w:t>
      </w:r>
      <w:proofErr w:type="spellStart"/>
      <w:r>
        <w:rPr>
          <w:sz w:val="27"/>
          <w:szCs w:val="27"/>
          <w:lang w:eastAsia="ru-RU" w:bidi="ru-RU"/>
        </w:rPr>
        <w:t>Прилепенского</w:t>
      </w:r>
      <w:proofErr w:type="spellEnd"/>
      <w:r>
        <w:rPr>
          <w:sz w:val="27"/>
          <w:szCs w:val="27"/>
          <w:lang w:eastAsia="ru-RU" w:bidi="ru-RU"/>
        </w:rPr>
        <w:t xml:space="preserve"> сельского поселения (глава -                 </w:t>
      </w:r>
      <w:proofErr w:type="spellStart"/>
      <w:r>
        <w:rPr>
          <w:sz w:val="27"/>
          <w:szCs w:val="27"/>
          <w:lang w:eastAsia="ru-RU" w:bidi="ru-RU"/>
        </w:rPr>
        <w:t>Казбанов</w:t>
      </w:r>
      <w:proofErr w:type="spellEnd"/>
      <w:r>
        <w:rPr>
          <w:sz w:val="27"/>
          <w:szCs w:val="27"/>
          <w:lang w:eastAsia="ru-RU" w:bidi="ru-RU"/>
        </w:rPr>
        <w:t xml:space="preserve"> Сергей Николаевич).</w:t>
      </w:r>
    </w:p>
    <w:p w14:paraId="20F4A07A" w14:textId="77777777" w:rsidR="00F32C76" w:rsidRDefault="00F32C76">
      <w:pPr>
        <w:shd w:val="clear" w:color="auto" w:fill="FFFFFF"/>
        <w:ind w:firstLine="720"/>
        <w:jc w:val="both"/>
        <w:rPr>
          <w:sz w:val="27"/>
          <w:szCs w:val="27"/>
          <w:lang w:eastAsia="ru-RU"/>
        </w:rPr>
      </w:pPr>
    </w:p>
    <w:p w14:paraId="63BD2E9A" w14:textId="77777777" w:rsidR="00F32C76" w:rsidRDefault="00327ACA">
      <w:pPr>
        <w:jc w:val="both"/>
        <w:rPr>
          <w:b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</w:p>
    <w:p w14:paraId="6BB1B251" w14:textId="77777777" w:rsidR="00F32C76" w:rsidRDefault="00F32C76">
      <w:pPr>
        <w:jc w:val="both"/>
        <w:rPr>
          <w:b/>
          <w:sz w:val="27"/>
          <w:szCs w:val="27"/>
          <w:lang w:eastAsia="ru-RU"/>
        </w:rPr>
      </w:pPr>
    </w:p>
    <w:p w14:paraId="1B12CE9B" w14:textId="77777777" w:rsidR="00F32C76" w:rsidRDefault="00327ACA">
      <w:pPr>
        <w:rPr>
          <w:rFonts w:ascii="Calibri" w:hAnsi="Calibri"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Председатель комиссии                                                        Л.Н. Овсянникова</w:t>
      </w:r>
    </w:p>
    <w:p w14:paraId="3B8CC97B" w14:textId="77777777" w:rsidR="00F32C76" w:rsidRDefault="00F32C76">
      <w:pPr>
        <w:rPr>
          <w:b/>
          <w:sz w:val="27"/>
          <w:szCs w:val="27"/>
          <w:lang w:eastAsia="ru-RU"/>
        </w:rPr>
      </w:pPr>
    </w:p>
    <w:p w14:paraId="231A3DDD" w14:textId="77777777" w:rsidR="00F32C76" w:rsidRDefault="00F32C76">
      <w:pPr>
        <w:rPr>
          <w:rFonts w:ascii="Calibri" w:hAnsi="Calibri"/>
          <w:sz w:val="27"/>
          <w:szCs w:val="27"/>
          <w:lang w:eastAsia="ru-RU"/>
        </w:rPr>
      </w:pPr>
    </w:p>
    <w:p w14:paraId="40C41A62" w14:textId="77777777" w:rsidR="00F32C76" w:rsidRDefault="00F32C76">
      <w:pPr>
        <w:contextualSpacing/>
        <w:jc w:val="center"/>
        <w:rPr>
          <w:b/>
          <w:sz w:val="24"/>
          <w:szCs w:val="24"/>
        </w:rPr>
      </w:pPr>
    </w:p>
    <w:p w14:paraId="3E34E5F0" w14:textId="77777777" w:rsidR="00F32C76" w:rsidRDefault="00F32C76">
      <w:pPr>
        <w:contextualSpacing/>
        <w:jc w:val="center"/>
        <w:rPr>
          <w:b/>
          <w:sz w:val="24"/>
          <w:szCs w:val="24"/>
        </w:rPr>
      </w:pPr>
    </w:p>
    <w:p w14:paraId="0E65F4D8" w14:textId="77777777" w:rsidR="00F32C76" w:rsidRDefault="00F32C76">
      <w:pPr>
        <w:contextualSpacing/>
        <w:jc w:val="center"/>
        <w:rPr>
          <w:b/>
          <w:sz w:val="24"/>
          <w:szCs w:val="24"/>
        </w:rPr>
      </w:pPr>
    </w:p>
    <w:p w14:paraId="226E14E0" w14:textId="77777777" w:rsidR="00327ACA" w:rsidRDefault="00327ACA">
      <w:pPr>
        <w:contextualSpacing/>
        <w:jc w:val="center"/>
        <w:rPr>
          <w:b/>
          <w:sz w:val="20"/>
          <w:szCs w:val="24"/>
        </w:rPr>
        <w:sectPr w:rsidR="00327ACA">
          <w:headerReference w:type="default" r:id="rId9"/>
          <w:headerReference w:type="first" r:id="rId10"/>
          <w:pgSz w:w="11906" w:h="16838"/>
          <w:pgMar w:top="670" w:right="851" w:bottom="918" w:left="1701" w:header="613" w:footer="0" w:gutter="0"/>
          <w:cols w:space="720"/>
          <w:formProt w:val="0"/>
          <w:titlePg/>
          <w:docGrid w:linePitch="360"/>
        </w:sectPr>
      </w:pPr>
    </w:p>
    <w:p w14:paraId="6062192D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199" w:right="253" w:hanging="853"/>
        <w:jc w:val="center"/>
        <w:rPr>
          <w:color w:val="auto"/>
          <w:sz w:val="26"/>
          <w:szCs w:val="22"/>
          <w:lang w:eastAsia="en-US" w:bidi="en-US"/>
        </w:rPr>
      </w:pPr>
      <w:r w:rsidRPr="00327ACA">
        <w:rPr>
          <w:b/>
          <w:sz w:val="26"/>
          <w:szCs w:val="28"/>
          <w:lang w:eastAsia="en-US" w:bidi="en-US"/>
        </w:rPr>
        <w:lastRenderedPageBreak/>
        <w:t xml:space="preserve">               Приложение</w:t>
      </w:r>
    </w:p>
    <w:p w14:paraId="2E6CC577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199" w:right="253" w:hanging="853"/>
        <w:jc w:val="center"/>
        <w:rPr>
          <w:b/>
          <w:sz w:val="26"/>
          <w:szCs w:val="28"/>
          <w:lang w:eastAsia="en-US" w:bidi="en-US"/>
        </w:rPr>
      </w:pPr>
    </w:p>
    <w:p w14:paraId="1DE03236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199" w:right="253" w:hanging="853"/>
        <w:jc w:val="center"/>
        <w:rPr>
          <w:b/>
          <w:sz w:val="26"/>
          <w:szCs w:val="28"/>
          <w:lang w:eastAsia="en-US" w:bidi="en-US"/>
        </w:rPr>
      </w:pPr>
      <w:r w:rsidRPr="00327ACA">
        <w:rPr>
          <w:b/>
          <w:sz w:val="26"/>
          <w:szCs w:val="28"/>
          <w:lang w:eastAsia="en-US" w:bidi="en-US"/>
        </w:rPr>
        <w:t xml:space="preserve">               к протоколу заседания комиссии </w:t>
      </w:r>
    </w:p>
    <w:p w14:paraId="3CF2FC23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199" w:right="253" w:hanging="853"/>
        <w:jc w:val="center"/>
        <w:rPr>
          <w:b/>
          <w:sz w:val="26"/>
          <w:szCs w:val="28"/>
          <w:lang w:eastAsia="en-US" w:bidi="en-US"/>
        </w:rPr>
      </w:pPr>
      <w:r w:rsidRPr="00327ACA">
        <w:rPr>
          <w:b/>
          <w:sz w:val="26"/>
          <w:szCs w:val="28"/>
          <w:lang w:eastAsia="en-US" w:bidi="en-US"/>
        </w:rPr>
        <w:t xml:space="preserve">               по подготовке и проведению рейтингового соревнования среди органов местного самоуправления городского, сельских поселений муниципального района «Чернянский район» Белгородской области по итогам 2020 года</w:t>
      </w:r>
    </w:p>
    <w:p w14:paraId="50BF9F3C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199" w:right="253" w:hanging="853"/>
        <w:jc w:val="center"/>
        <w:rPr>
          <w:color w:val="auto"/>
          <w:sz w:val="26"/>
          <w:szCs w:val="22"/>
          <w:lang w:eastAsia="en-US" w:bidi="en-US"/>
        </w:rPr>
      </w:pPr>
      <w:r w:rsidRPr="00327ACA">
        <w:rPr>
          <w:b/>
          <w:sz w:val="26"/>
          <w:szCs w:val="28"/>
          <w:lang w:eastAsia="en-US" w:bidi="en-US"/>
        </w:rPr>
        <w:t xml:space="preserve">               от «06» апреля 2021 г.</w:t>
      </w:r>
    </w:p>
    <w:p w14:paraId="624C9670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340" w:right="1565"/>
        <w:jc w:val="center"/>
        <w:rPr>
          <w:b/>
          <w:sz w:val="26"/>
          <w:szCs w:val="28"/>
          <w:lang w:eastAsia="en-US" w:bidi="en-US"/>
        </w:rPr>
      </w:pPr>
    </w:p>
    <w:p w14:paraId="2F343821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11340" w:right="1565"/>
        <w:jc w:val="center"/>
        <w:rPr>
          <w:b/>
          <w:sz w:val="26"/>
          <w:szCs w:val="28"/>
          <w:lang w:eastAsia="en-US" w:bidi="en-US"/>
        </w:rPr>
      </w:pPr>
    </w:p>
    <w:p w14:paraId="015A23FB" w14:textId="77777777" w:rsidR="00327ACA" w:rsidRPr="00327ACA" w:rsidRDefault="00327ACA" w:rsidP="00327ACA">
      <w:pPr>
        <w:shd w:val="clear" w:color="auto" w:fill="FFFFFF"/>
        <w:tabs>
          <w:tab w:val="left" w:pos="4111"/>
        </w:tabs>
        <w:ind w:left="992" w:right="1565"/>
        <w:jc w:val="center"/>
        <w:rPr>
          <w:color w:val="auto"/>
          <w:sz w:val="26"/>
          <w:szCs w:val="22"/>
          <w:lang w:eastAsia="en-US" w:bidi="en-US"/>
        </w:rPr>
      </w:pPr>
      <w:r w:rsidRPr="00327ACA">
        <w:rPr>
          <w:b/>
          <w:sz w:val="26"/>
          <w:szCs w:val="28"/>
          <w:lang w:eastAsia="en-US" w:bidi="en-US"/>
        </w:rPr>
        <w:t xml:space="preserve">Итоги рейтингового </w:t>
      </w:r>
      <w:r w:rsidRPr="00327ACA">
        <w:rPr>
          <w:b/>
          <w:bCs/>
          <w:sz w:val="26"/>
          <w:szCs w:val="28"/>
          <w:lang w:eastAsia="en-US" w:bidi="en-US"/>
        </w:rPr>
        <w:t>соревнования среди органов местного самоуправления городского, сельских поселений муниципального района «Чернянский район» Белгородской области по итогам 2020 года</w:t>
      </w:r>
    </w:p>
    <w:p w14:paraId="7A230D6D" w14:textId="77777777" w:rsidR="00327ACA" w:rsidRPr="00327ACA" w:rsidRDefault="00327ACA" w:rsidP="00327ACA">
      <w:pPr>
        <w:jc w:val="center"/>
        <w:rPr>
          <w:b/>
          <w:szCs w:val="28"/>
          <w:lang w:eastAsia="en-US" w:bidi="en-US"/>
        </w:rPr>
      </w:pPr>
    </w:p>
    <w:tbl>
      <w:tblPr>
        <w:tblW w:w="15779" w:type="dxa"/>
        <w:tblInd w:w="109" w:type="dxa"/>
        <w:tblLook w:val="04A0" w:firstRow="1" w:lastRow="0" w:firstColumn="1" w:lastColumn="0" w:noHBand="0" w:noVBand="1"/>
      </w:tblPr>
      <w:tblGrid>
        <w:gridCol w:w="427"/>
        <w:gridCol w:w="5243"/>
        <w:gridCol w:w="497"/>
        <w:gridCol w:w="495"/>
        <w:gridCol w:w="497"/>
        <w:gridCol w:w="496"/>
        <w:gridCol w:w="495"/>
        <w:gridCol w:w="497"/>
        <w:gridCol w:w="496"/>
        <w:gridCol w:w="495"/>
        <w:gridCol w:w="497"/>
        <w:gridCol w:w="496"/>
        <w:gridCol w:w="721"/>
        <w:gridCol w:w="495"/>
        <w:gridCol w:w="496"/>
        <w:gridCol w:w="497"/>
        <w:gridCol w:w="495"/>
        <w:gridCol w:w="499"/>
        <w:gridCol w:w="1945"/>
      </w:tblGrid>
      <w:tr w:rsidR="00327ACA" w:rsidRPr="00327ACA" w14:paraId="3EE549D6" w14:textId="77777777" w:rsidTr="000D45E6">
        <w:trPr>
          <w:cantSplit/>
          <w:trHeight w:val="306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7061C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8"/>
                <w:lang w:eastAsia="en-US" w:bidi="en-US"/>
              </w:rPr>
              <w:t>№</w:t>
            </w:r>
          </w:p>
          <w:p w14:paraId="47423AC3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8"/>
                <w:lang w:eastAsia="en-US" w:bidi="en-US"/>
              </w:rPr>
              <w:t>п/п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5157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8"/>
                <w:lang w:eastAsia="en-US" w:bidi="en-US"/>
              </w:rPr>
              <w:t>Критерий оценки</w:t>
            </w:r>
          </w:p>
        </w:tc>
        <w:tc>
          <w:tcPr>
            <w:tcW w:w="81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5732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8"/>
                <w:lang w:eastAsia="en-US" w:bidi="en-US"/>
              </w:rPr>
              <w:t xml:space="preserve">Оценка(бал) городского (сельского) поселения </w:t>
            </w:r>
            <w:r w:rsidRPr="00327ACA">
              <w:rPr>
                <w:color w:val="auto"/>
                <w:sz w:val="24"/>
                <w:szCs w:val="28"/>
                <w:lang w:eastAsia="en-US" w:bidi="en-US"/>
              </w:rPr>
              <w:t>(о</w:t>
            </w: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ценка, балл 1</w:t>
            </w: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- 10</w:t>
            </w:r>
            <w:r w:rsidRPr="00327ACA">
              <w:rPr>
                <w:color w:val="auto"/>
                <w:sz w:val="24"/>
                <w:szCs w:val="28"/>
                <w:lang w:eastAsia="en-US" w:bidi="en-US"/>
              </w:rPr>
              <w:t>)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7B1" w14:textId="77777777" w:rsidR="00327ACA" w:rsidRPr="00327ACA" w:rsidRDefault="00327ACA" w:rsidP="00327ACA">
            <w:pPr>
              <w:ind w:left="-12" w:right="-104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8"/>
                <w:lang w:eastAsia="en-US" w:bidi="en-US"/>
              </w:rPr>
              <w:t>Ответственный специалист</w:t>
            </w:r>
          </w:p>
        </w:tc>
      </w:tr>
      <w:tr w:rsidR="00327ACA" w:rsidRPr="00327ACA" w14:paraId="602A2701" w14:textId="77777777" w:rsidTr="000D45E6">
        <w:trPr>
          <w:cantSplit/>
          <w:trHeight w:val="1817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7AD8" w14:textId="77777777" w:rsidR="00327ACA" w:rsidRPr="00327ACA" w:rsidRDefault="00327ACA" w:rsidP="00327ACA">
            <w:pPr>
              <w:ind w:left="-105" w:right="-96"/>
              <w:jc w:val="center"/>
              <w:rPr>
                <w:b/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BA415" w14:textId="77777777" w:rsidR="00327ACA" w:rsidRPr="00327ACA" w:rsidRDefault="00327ACA" w:rsidP="00327ACA">
            <w:pPr>
              <w:jc w:val="center"/>
              <w:rPr>
                <w:b/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D629DF6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lang w:eastAsia="en-US" w:bidi="en-US"/>
              </w:rPr>
              <w:t>Русскохаланское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B52A22A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Ольшанское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C23D6C9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Прилепенское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5F3B956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 xml:space="preserve">Волоконовское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219C353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Лубянское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16731FF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Огибнянское</w:t>
            </w:r>
            <w:proofErr w:type="spellEnd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EF60497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Малотроицкое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F1ADF8F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Андреевское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4FF4E76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Большанское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171D2B7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Волотовское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6ADAC1E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Посёлок Чернянка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FB0DBA2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Новореченское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EE69C6E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Ездоченское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00C2C35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Лозновское</w:t>
            </w:r>
            <w:proofErr w:type="spellEnd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E08DE06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Кочегуренское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53A4DE4" w14:textId="77777777" w:rsidR="00327ACA" w:rsidRPr="00327ACA" w:rsidRDefault="00327ACA" w:rsidP="00327ACA">
            <w:pPr>
              <w:tabs>
                <w:tab w:val="left" w:pos="179"/>
              </w:tabs>
              <w:ind w:left="113" w:right="113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b/>
                <w:color w:val="auto"/>
                <w:sz w:val="20"/>
                <w:szCs w:val="22"/>
                <w:lang w:eastAsia="en-US" w:bidi="en-US"/>
              </w:rPr>
              <w:t>Орликовское</w:t>
            </w:r>
            <w:proofErr w:type="spellEnd"/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922" w14:textId="77777777" w:rsidR="00327ACA" w:rsidRPr="00327ACA" w:rsidRDefault="00327ACA" w:rsidP="00327ACA">
            <w:pPr>
              <w:ind w:left="113" w:right="113"/>
              <w:jc w:val="center"/>
              <w:rPr>
                <w:b/>
                <w:color w:val="auto"/>
                <w:sz w:val="20"/>
                <w:szCs w:val="22"/>
                <w:lang w:eastAsia="en-US" w:bidi="en-US"/>
              </w:rPr>
            </w:pPr>
          </w:p>
        </w:tc>
      </w:tr>
      <w:tr w:rsidR="00327ACA" w:rsidRPr="00327ACA" w14:paraId="3DED56D8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74068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/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EB6F7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Состояние административного здания сельского поселения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>, оформление информационных стендов, организация рабочего места сотрудников (санитарное, эстетическое).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EBC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5D0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E959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D1AA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4EC0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EDE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D8E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C579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9C3E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52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8B38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FF6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409D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9B87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6C51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A42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17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Ткаченко Н.В.</w:t>
            </w:r>
          </w:p>
        </w:tc>
      </w:tr>
      <w:tr w:rsidR="00327ACA" w:rsidRPr="00327ACA" w14:paraId="1A203A0F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67EC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9F3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Ведение делопроизводства по оформлению нормативно - правовых актов (НПА) администрации поселения:</w:t>
            </w:r>
          </w:p>
          <w:p w14:paraId="6ADC58E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требований к оформлению  НПА;</w:t>
            </w:r>
          </w:p>
          <w:p w14:paraId="224B1C37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наличие журналов регистрации документов и 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состояние их ведения;</w:t>
            </w:r>
          </w:p>
          <w:p w14:paraId="3686275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порядка обнародования НПА администрации г/п и с/п.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521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AA84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91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B7AE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7A5F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0D0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CDCD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805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9D8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53A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622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D55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F875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619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503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4BE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6A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Нечаева Н.М.</w:t>
            </w:r>
          </w:p>
        </w:tc>
      </w:tr>
      <w:tr w:rsidR="00327ACA" w:rsidRPr="00327ACA" w14:paraId="2889639A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146F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CF0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Ведение делопроизводства по работе земских и поселкового  собраний:</w:t>
            </w:r>
          </w:p>
          <w:p w14:paraId="269E0353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требований к оформлению НПА;</w:t>
            </w:r>
          </w:p>
          <w:p w14:paraId="16F2563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наличие журналов регистрации документов и состояние их ведения; </w:t>
            </w:r>
          </w:p>
          <w:p w14:paraId="69E1D49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планов работы поселкового и земских собраний;</w:t>
            </w:r>
          </w:p>
          <w:p w14:paraId="17A4AA0D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порядка обнародования НПА земских и городского собраний.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735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28AE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A5A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6CAC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3F5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D14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7C5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FC0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7E4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D0B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F5F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99CA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F09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A7C3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56B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82E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981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Нечаева Н.М.</w:t>
            </w:r>
          </w:p>
        </w:tc>
      </w:tr>
      <w:tr w:rsidR="00327ACA" w:rsidRPr="00327ACA" w14:paraId="19BE4A37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EDC18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53B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Направление документов для включения в регистр НПА Белгородской области:</w:t>
            </w:r>
          </w:p>
          <w:p w14:paraId="42AD986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требований к оформлению НПА, направляемых для включения в регистр НПА Белгородской области;</w:t>
            </w:r>
          </w:p>
          <w:p w14:paraId="18BB640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требований к оформлению сопроводительного реестра, наименованию файла документа и справки в случае отсутствия НПА в отчетном периоде;</w:t>
            </w:r>
          </w:p>
          <w:p w14:paraId="67F85EFD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соблюдение сроков предоставления НПА для включения в регистр НПА Белгородской области;</w:t>
            </w:r>
          </w:p>
          <w:p w14:paraId="3E610DF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правильность оформления и своевременность направления ежеквартального отчета о количестве направленных документов, подлежащих включению в регистр ПНА 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Белгородской области.</w:t>
            </w:r>
          </w:p>
          <w:p w14:paraId="2C609DF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Ведение нотариальных действий.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9DD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B1E4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BBA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D979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C669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DC0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6D8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B95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54F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36A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8FFE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538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341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525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6CB2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CC6A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B7B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Нечаева Н.М.</w:t>
            </w:r>
          </w:p>
        </w:tc>
      </w:tr>
      <w:tr w:rsidR="00327ACA" w:rsidRPr="00327ACA" w14:paraId="75A9B545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1EC2F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967F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Кадровое делопроизводство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>, наличие и ведение:</w:t>
            </w:r>
          </w:p>
          <w:p w14:paraId="4E2074A8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журналов учета дисциплинарных взысканий, поощрений, регистрации распоряжений по личному составу;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ab/>
            </w:r>
          </w:p>
          <w:p w14:paraId="4E2827DF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ежемесячных и ежеквартальных отчетов на выплату ЕДП и квартальной премии;</w:t>
            </w:r>
          </w:p>
          <w:p w14:paraId="758E83DB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карточек формы Т-2; </w:t>
            </w:r>
          </w:p>
          <w:p w14:paraId="77654D56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личных дел, трудовых книжек;</w:t>
            </w:r>
          </w:p>
          <w:p w14:paraId="0454C1ED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табеля учета рабочего времени и графиков отпусков на 2019 год, наличие утвержденного графика на 2020 год.</w:t>
            </w:r>
          </w:p>
          <w:p w14:paraId="42A040F1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-распоряжений по личному составу о предоставлении отпусков работникам.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3EF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1BF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A55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150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7BB9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122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809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DC3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D31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F50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B9D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BAE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154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D53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C235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3B9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E2E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Манохина И.Н.</w:t>
            </w:r>
          </w:p>
        </w:tc>
      </w:tr>
      <w:tr w:rsidR="00327ACA" w:rsidRPr="00327ACA" w14:paraId="52B92908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13DA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2485F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по противодействию коррупции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>, наличие и ведение:</w:t>
            </w:r>
          </w:p>
          <w:p w14:paraId="728F247F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распоряжений по противодействию коррупции и листа ознакомления с распоряжениями;</w:t>
            </w:r>
          </w:p>
          <w:p w14:paraId="787820FB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уведомлений о намерении выполнять иную оплачиваемую работу;</w:t>
            </w:r>
          </w:p>
          <w:p w14:paraId="33963F56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раздела «Противодействие коррупции» официального сайта администрации  поселения.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88D5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77A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55B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715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209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3DD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13A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EB5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DC02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481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F6E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4C2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F8E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074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62A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6B6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90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Манохина И.Н.</w:t>
            </w:r>
          </w:p>
        </w:tc>
      </w:tr>
      <w:tr w:rsidR="00327ACA" w:rsidRPr="00327ACA" w14:paraId="1731B9C7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7E72F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B04B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по защите информации:</w:t>
            </w:r>
          </w:p>
          <w:p w14:paraId="04A40C42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-Положение об организации обработки и обеспечения безопасности персональных данных (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ПДн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>);</w:t>
            </w:r>
          </w:p>
          <w:p w14:paraId="2476FFBE" w14:textId="77777777" w:rsidR="00327ACA" w:rsidRPr="00327ACA" w:rsidRDefault="00327ACA" w:rsidP="00327ACA">
            <w:pPr>
              <w:contextualSpacing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 xml:space="preserve">- согласия субъектов 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ПДн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на обработку их 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ПДн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>;</w:t>
            </w:r>
          </w:p>
          <w:p w14:paraId="043DE59B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актуальность сведений в реестре операторов, осуществляющих обработку 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ПДн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Роскомнадзора по Белгородской области.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E2D0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FE1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B4E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640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27E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B94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AF73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125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C264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13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CD56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326D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59A7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4707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9B3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3F5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A23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Жиленкова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И.Н.</w:t>
            </w:r>
          </w:p>
        </w:tc>
      </w:tr>
      <w:tr w:rsidR="00327ACA" w:rsidRPr="00327ACA" w14:paraId="09566C51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C615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F5B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Архивное делопроизводство:</w:t>
            </w:r>
          </w:p>
          <w:p w14:paraId="08FE180B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наличие документов: паспорта архива организации по состоянию на 1 декабря           2020 года,  положения об экспертной комиссии, положения о ведомственном архиве;  приказ (распоряжение)  об утверждении экспертной комиссии, об ответственном за архив; номенклатура дел; описи документов постоянного хранения, по личному составу, долговременного хранения  администрации и Земского собрания;  протоколы заседаний ЭК,  акты приема-передачи дел на хранение;</w:t>
            </w:r>
          </w:p>
          <w:p w14:paraId="16ED181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наличие помещения   для хранения документов, соответствующего нормативным требованиям (в помещении должны быть решетки на окнах,  металлическая дверь, металлические стеллажи, огнетушитель, сигнализация охранная и пожарная);</w:t>
            </w:r>
          </w:p>
          <w:p w14:paraId="20C1154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- состояние документов, полученных на хранение.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9004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ACC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49F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EFDC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1A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649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D7B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FE9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E92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4788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F9F9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3C9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894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334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CD0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AC7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DF3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Нечеса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Е.А.</w:t>
            </w:r>
          </w:p>
        </w:tc>
      </w:tr>
      <w:tr w:rsidR="00327ACA" w:rsidRPr="00327ACA" w14:paraId="673B46A3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0929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A4A67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Ведение </w:t>
            </w:r>
            <w:proofErr w:type="spellStart"/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похозяйственного</w:t>
            </w:r>
            <w:proofErr w:type="spellEnd"/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 учета:</w:t>
            </w:r>
          </w:p>
          <w:p w14:paraId="03A5297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заполнение всех разделов книг 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похозяйственного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учета  на бумажном носителе;</w:t>
            </w:r>
          </w:p>
          <w:p w14:paraId="723457C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ведение  </w:t>
            </w: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похозяйственного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учета в 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электронном варианте;</w:t>
            </w:r>
          </w:p>
          <w:p w14:paraId="5D17505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 соответствие информации в обеих формах учета.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11F1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DC9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59D3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E2E3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EB90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60B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338A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103A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01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480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6073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EA3B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A7C7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BFC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8B1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C71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FB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Рудыченко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Е.В.</w:t>
            </w:r>
          </w:p>
        </w:tc>
      </w:tr>
      <w:tr w:rsidR="00327ACA" w:rsidRPr="00327ACA" w14:paraId="26340158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1D3C6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636BD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с обращениями граждан.</w:t>
            </w:r>
          </w:p>
          <w:p w14:paraId="169EA20A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1.Нормативно-правовая/методическая база:</w:t>
            </w:r>
          </w:p>
          <w:p w14:paraId="5EBB280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 xml:space="preserve">- </w:t>
            </w:r>
            <w:r w:rsidRPr="00327ACA">
              <w:rPr>
                <w:sz w:val="24"/>
                <w:szCs w:val="24"/>
                <w:shd w:val="clear" w:color="auto" w:fill="FFFFFF"/>
                <w:lang w:eastAsia="en-US" w:bidi="en-US"/>
              </w:rPr>
              <w:t>Федеральный закон РФ от 2 мая 2006 года      № 59-ФЗ «О порядке рассмотрения обращений граждан Российской Федерации»;</w:t>
            </w:r>
          </w:p>
          <w:p w14:paraId="4CFAAE6A" w14:textId="77777777" w:rsidR="00327ACA" w:rsidRPr="00327ACA" w:rsidRDefault="00327ACA" w:rsidP="00327ACA">
            <w:pPr>
              <w:shd w:val="clear" w:color="auto" w:fill="FFFFFF"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shd w:val="clear" w:color="auto" w:fill="FFFFFF"/>
                <w:lang w:eastAsia="en-US" w:bidi="en-US"/>
              </w:rPr>
              <w:t>- Федеральный закон РФ от 9 февраля  2009 года 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4802029B" w14:textId="77777777" w:rsidR="00327ACA" w:rsidRPr="00327ACA" w:rsidRDefault="00327ACA" w:rsidP="00327ACA">
            <w:pPr>
              <w:shd w:val="clear" w:color="auto" w:fill="FFFFFF"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shd w:val="clear" w:color="auto" w:fill="FFFFFF"/>
                <w:lang w:eastAsia="en-US" w:bidi="en-US"/>
              </w:rPr>
              <w:t>- распоряжение Губернатора Белгородской области от 12 августа 2015 года № 444-р «Об утверждении Методических рекомендаций по работе с обращениями граждан и организаций в органах исполнительной власти, государственных органах Белгородской области»;</w:t>
            </w:r>
          </w:p>
          <w:p w14:paraId="102AD5F2" w14:textId="77777777" w:rsidR="00327ACA" w:rsidRPr="00327ACA" w:rsidRDefault="00327ACA" w:rsidP="00327ACA">
            <w:pPr>
              <w:shd w:val="clear" w:color="auto" w:fill="FFFFFF"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- закрепление обязанностей по работе с обращениями (включая работу на ССТУ.РФ и с УАРМ ОДПГ) в должностных инструкциях, в том числе на период отсутствия основного работника; </w:t>
            </w:r>
          </w:p>
          <w:p w14:paraId="565E4C07" w14:textId="77777777" w:rsidR="00327ACA" w:rsidRPr="00327ACA" w:rsidRDefault="00327ACA" w:rsidP="00327ACA">
            <w:pPr>
              <w:shd w:val="clear" w:color="auto" w:fill="FFFFFF"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- номенклатура дел;</w:t>
            </w:r>
          </w:p>
          <w:p w14:paraId="7A977B56" w14:textId="77777777" w:rsidR="00327ACA" w:rsidRPr="00327ACA" w:rsidRDefault="00327ACA" w:rsidP="00327ACA">
            <w:pPr>
              <w:shd w:val="clear" w:color="auto" w:fill="FFFFFF"/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shd w:val="clear" w:color="auto" w:fill="FFFFFF"/>
                <w:lang w:eastAsia="en-US" w:bidi="en-US"/>
              </w:rPr>
              <w:t>- инструктивно - методические письма по работе с обращениями администрации Чернянского района.</w:t>
            </w:r>
          </w:p>
          <w:p w14:paraId="2063876F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2. Журнал регистрации обращений граждан.</w:t>
            </w:r>
          </w:p>
          <w:p w14:paraId="254F641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3. Журнал регистрации исходящих документов по обращениям.</w:t>
            </w:r>
          </w:p>
          <w:p w14:paraId="71BFE47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4. Утвержденный график проведения личного приема граждан главой администрации поселения (размещен на официальном сайте, информационном стенде, двери кабинета главы администрации).</w:t>
            </w:r>
          </w:p>
          <w:p w14:paraId="69AC1A0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5. Ответы на обращения заявителей (дата регистрации ответа не должна превышать сроки, установленные Федеральным законом от 02.05.2006 г. № 59-ФЗ).</w:t>
            </w:r>
          </w:p>
          <w:p w14:paraId="0A6F109B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6. Карточки личного приема граждан.</w:t>
            </w:r>
          </w:p>
          <w:p w14:paraId="61DCB52A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7. Информационный стенд о порядке рассмотрения обращений.</w:t>
            </w:r>
          </w:p>
          <w:p w14:paraId="6B1F089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8. Наличие информации по работе с обращениями граждан на официальном сайте администрации поселения.</w:t>
            </w:r>
          </w:p>
          <w:p w14:paraId="2098634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9. Заполнение раздела «Результаты рассмотрения обращений» на портале ССТУ.РФ (выгрузка обращений до 10 числа месяца, изменение статуса обращения, находящегося на рассмотрении («разъяснено», «поддержано, меры приняты» и т.п. с указанием даты направления ответа), подраздела «Отложенный прием» (заполнения графиков приема граждан (до         20 числа месяца), подтверждения графиков приема (1 число месяца/первый 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рабочий день месяца до 9.00 час.).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F15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1F1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09A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2F8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3C67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02E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FD7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4B6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208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16D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C48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C10F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4784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60DE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F97C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9C3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A7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Запорожан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О.И.</w:t>
            </w:r>
          </w:p>
        </w:tc>
      </w:tr>
      <w:tr w:rsidR="00327ACA" w:rsidRPr="00327ACA" w14:paraId="5D187D88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443BE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7A16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Участие в проектной деятельности:</w:t>
            </w:r>
          </w:p>
          <w:p w14:paraId="4D07839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1. Общее количество проектов в портфеле текущего года.</w:t>
            </w:r>
          </w:p>
          <w:p w14:paraId="344F56D3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2.Уровень эффективности  открытия новых проектов портфеля:</w:t>
            </w:r>
          </w:p>
          <w:p w14:paraId="62C2ADDF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новых проектов, находящихся в разработке в соответствии с плановым сроком, из числа новых проектов портфеля;</w:t>
            </w:r>
          </w:p>
          <w:p w14:paraId="6195405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 проектов, переведенных в реализацию из числа новых проектов портфеля;</w:t>
            </w:r>
          </w:p>
          <w:p w14:paraId="35D14A6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 внеплановых  проектов, переведенных в реализацию;</w:t>
            </w:r>
          </w:p>
          <w:p w14:paraId="391F34BE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общее количество новых проектов в портфеле;</w:t>
            </w:r>
          </w:p>
          <w:p w14:paraId="7D373E2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успешно завершенных проектов из числа новых проектов портфеля;</w:t>
            </w:r>
          </w:p>
          <w:p w14:paraId="4B57616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коэффициент сложности проектов, переведенных в реализацию, из числа новых проектов портфеля.</w:t>
            </w:r>
          </w:p>
          <w:p w14:paraId="7240E8D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3. Уровень эффективности реализации переходящих проектов портфеля:</w:t>
            </w:r>
          </w:p>
          <w:p w14:paraId="3F32397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переходящих проектов, реализующихся в течение отчетного периода без отклонений;</w:t>
            </w:r>
          </w:p>
          <w:p w14:paraId="04D308F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общее количество реализующихся переходящих проектов;</w:t>
            </w:r>
          </w:p>
          <w:p w14:paraId="2F0B757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-коэффициент  сложности реализующихся переходящих проектов.</w:t>
            </w:r>
          </w:p>
          <w:p w14:paraId="65A66DF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  Уровень успешно завершенных новых и переходящих проектов портфеля:</w:t>
            </w:r>
          </w:p>
          <w:p w14:paraId="3CD54963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коэффициент сложности успешно завершенных проектов из числа новых и переходящих;</w:t>
            </w:r>
          </w:p>
          <w:p w14:paraId="5D6D3EB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коэффициент статуса успешно завершенных проектов из числа новых и переходящих;</w:t>
            </w:r>
          </w:p>
          <w:p w14:paraId="430B037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-общее количество успешно завершенных проектов.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B23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8E6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599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9F5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A4C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63E2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474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ADC0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622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CD0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1759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97D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1FD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99E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DC7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759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641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Маркова С.С.</w:t>
            </w:r>
          </w:p>
        </w:tc>
      </w:tr>
      <w:tr w:rsidR="00327ACA" w:rsidRPr="00327ACA" w14:paraId="46DB4660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B1D0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61F2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по внедрению инструментов бережливого управления.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E38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5D8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C04E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956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11E5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5AA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B17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4817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63C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0BE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9AC3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0FFB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F6B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C495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52C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4CE5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C99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Ткаченко Н.В.</w:t>
            </w:r>
          </w:p>
        </w:tc>
      </w:tr>
      <w:tr w:rsidR="00327ACA" w:rsidRPr="00327ACA" w14:paraId="74A6D1FA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7A445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CB4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по развитию общественного самоуправления на территории поселения:</w:t>
            </w:r>
          </w:p>
          <w:p w14:paraId="70E41EF5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наличие нормативных актов;</w:t>
            </w:r>
          </w:p>
          <w:p w14:paraId="7A8497B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- количество  всех форм общественного самоуправления, созданных на территории поселения; </w:t>
            </w:r>
          </w:p>
          <w:p w14:paraId="4BBDF58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участие всех форм общественного самоуправления в конкурсах районного, регионального и федерального уровней;</w:t>
            </w:r>
          </w:p>
          <w:p w14:paraId="5180AA4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мероприятий, проведенных  всеми формами  общественного самоуправления и наличие материалов о их проведении;</w:t>
            </w:r>
          </w:p>
          <w:p w14:paraId="50118A7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организация работы Совета общественности по вопросам местного значения;</w:t>
            </w:r>
          </w:p>
          <w:p w14:paraId="4BFA9A5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активность в СМИ.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55D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D045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E19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ED8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9B95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31D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396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65A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C92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0B9F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ADA7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3D9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1B6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009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1168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9D3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4D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Ткаченко Н.В.</w:t>
            </w:r>
          </w:p>
        </w:tc>
      </w:tr>
      <w:tr w:rsidR="00327ACA" w:rsidRPr="00327ACA" w14:paraId="44BE415B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4BAC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D60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Работа Совета общественности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>, наличие нормативных актов об утверждении:</w:t>
            </w:r>
          </w:p>
          <w:p w14:paraId="3BF8D4D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- Положения о работе Совета общественности,</w:t>
            </w:r>
          </w:p>
          <w:p w14:paraId="540AE19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состава Совета общественности;</w:t>
            </w:r>
          </w:p>
          <w:p w14:paraId="407D971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ведение протоколов заседаний Совета общественности.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B4B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407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3343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59C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F0B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9D4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901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DB00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5FFC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2B1A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92F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0B6C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51E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E1A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DD9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2D6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3ED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Ширин А.В.</w:t>
            </w:r>
          </w:p>
        </w:tc>
      </w:tr>
      <w:tr w:rsidR="00327ACA" w:rsidRPr="00327ACA" w14:paraId="6BD9CCAB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2C2E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BEA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Наличие и состояние помещения для работы участкового оперуполномоченного ОМВД по Чернянскому району:</w:t>
            </w:r>
          </w:p>
          <w:p w14:paraId="020C9DC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санитарное и эстетическое состояние;</w:t>
            </w:r>
          </w:p>
          <w:p w14:paraId="390DDE9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наличие решеток на окнах.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0438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B31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0DB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14F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852F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B44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4DF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346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089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B41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E85A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AAF6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40A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9C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B53F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51E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A13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Ширин А.В.</w:t>
            </w:r>
          </w:p>
        </w:tc>
      </w:tr>
      <w:tr w:rsidR="00327ACA" w:rsidRPr="00327ACA" w14:paraId="3ABB2B2F" w14:textId="77777777" w:rsidTr="000D45E6">
        <w:trPr>
          <w:trHeight w:val="20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DB3C9" w14:textId="77777777" w:rsidR="00327ACA" w:rsidRPr="00327ACA" w:rsidRDefault="00327ACA" w:rsidP="00327ACA">
            <w:pPr>
              <w:numPr>
                <w:ilvl w:val="0"/>
                <w:numId w:val="1"/>
              </w:num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6DCA4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Выявление административных  правонарушений:</w:t>
            </w:r>
          </w:p>
          <w:p w14:paraId="33BB6961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вынесенных предписаний;</w:t>
            </w:r>
          </w:p>
          <w:p w14:paraId="37C673FF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количество составленных протоколов о совершении административных правонарушений;</w:t>
            </w:r>
          </w:p>
          <w:p w14:paraId="535CDB99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-наличие журнала регистрации протоколов.</w:t>
            </w:r>
          </w:p>
          <w:p w14:paraId="2C614DE1" w14:textId="77777777" w:rsidR="00327ACA" w:rsidRPr="00327ACA" w:rsidRDefault="00327ACA" w:rsidP="00327ACA">
            <w:pPr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D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7FC2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949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68C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7BA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A72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C970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E96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993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A9E7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CDEC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DCB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84C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5D4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FD6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6B1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777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Денисюк А.С.</w:t>
            </w:r>
          </w:p>
        </w:tc>
      </w:tr>
      <w:tr w:rsidR="00327ACA" w:rsidRPr="00327ACA" w14:paraId="05A9665E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75D4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17.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11FE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Организация  проведения подписной кампании.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41E2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B90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8FD5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CA3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ED3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6F7C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D3C6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24F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D56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7705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D7B9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C374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D20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F63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55A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AE8A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A02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Коржова Т.Н.</w:t>
            </w:r>
          </w:p>
        </w:tc>
      </w:tr>
      <w:tr w:rsidR="00327ACA" w:rsidRPr="00327ACA" w14:paraId="547A3861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E855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18.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5E9F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Актуальность и наполнение сайта администрации поселения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в соответствии с Федеральным законом от 9 февраля 2009 года            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371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4EF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539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5C4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5795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DF6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8CF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BBD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23E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D531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9BB6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1A2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A7B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8F0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F783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441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7D0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proofErr w:type="spellStart"/>
            <w:r w:rsidRPr="00327ACA">
              <w:rPr>
                <w:color w:val="auto"/>
                <w:sz w:val="24"/>
                <w:szCs w:val="24"/>
                <w:lang w:eastAsia="en-US" w:bidi="en-US"/>
              </w:rPr>
              <w:t>Жиленкова</w:t>
            </w:r>
            <w:proofErr w:type="spellEnd"/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И.Н.</w:t>
            </w:r>
          </w:p>
        </w:tc>
      </w:tr>
      <w:tr w:rsidR="00327ACA" w:rsidRPr="00327ACA" w14:paraId="278F09A9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1BBF9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19.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53E6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Организация работы в социальных сетях.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2A6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052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A023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499C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3DC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852F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920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3CBB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CD7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72267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FBC2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41B6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2C96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FF4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53F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BBFF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1D2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Хохлова Н.К.</w:t>
            </w:r>
          </w:p>
        </w:tc>
      </w:tr>
      <w:tr w:rsidR="00327ACA" w:rsidRPr="00327ACA" w14:paraId="3B7F7315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268B8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20.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56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bCs/>
                <w:color w:val="auto"/>
                <w:sz w:val="24"/>
                <w:szCs w:val="24"/>
                <w:lang w:eastAsia="en-US" w:bidi="en-US"/>
              </w:rPr>
              <w:t>Ведение вопросов делопроизводства в области ГО ЧС:</w:t>
            </w:r>
          </w:p>
          <w:p w14:paraId="7E953E0D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lastRenderedPageBreak/>
              <w:t>- НПА в области гражданской обороны;</w:t>
            </w:r>
          </w:p>
          <w:p w14:paraId="3E7A7B2D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 xml:space="preserve">- </w:t>
            </w:r>
            <w:r w:rsidRPr="00327ACA">
              <w:rPr>
                <w:color w:val="auto"/>
                <w:sz w:val="24"/>
                <w:szCs w:val="24"/>
                <w:lang w:eastAsia="en-US" w:bidi="en-US"/>
              </w:rPr>
              <w:t xml:space="preserve"> организационно-планирующие документы в области гражданской обороны;</w:t>
            </w:r>
          </w:p>
          <w:p w14:paraId="7BD4358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НПА в области предупреждения и ликвидации чрезвычайных ситуаций.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56CA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438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EF6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D059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C0F0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661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5A32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E01D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482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0EA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BEF6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9730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75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D8E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6F0D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2AF1E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ED3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Ширин А.В.</w:t>
            </w:r>
          </w:p>
          <w:p w14:paraId="304E00BF" w14:textId="77777777" w:rsidR="00327ACA" w:rsidRPr="00327ACA" w:rsidRDefault="00327ACA" w:rsidP="00327ACA">
            <w:pPr>
              <w:rPr>
                <w:color w:val="auto"/>
                <w:sz w:val="20"/>
                <w:szCs w:val="22"/>
                <w:lang w:eastAsia="en-US" w:bidi="en-US"/>
              </w:rPr>
            </w:pPr>
          </w:p>
        </w:tc>
      </w:tr>
      <w:tr w:rsidR="00327ACA" w:rsidRPr="00327ACA" w14:paraId="3764384A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C259" w14:textId="77777777" w:rsidR="00327ACA" w:rsidRPr="00327ACA" w:rsidRDefault="00327ACA" w:rsidP="00327ACA">
            <w:pPr>
              <w:ind w:left="-105" w:right="-96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8"/>
                <w:lang w:eastAsia="en-US" w:bidi="en-US"/>
              </w:rPr>
              <w:t>21.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A260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bCs/>
                <w:color w:val="auto"/>
                <w:sz w:val="24"/>
                <w:szCs w:val="24"/>
                <w:lang w:eastAsia="en-US" w:bidi="en-US"/>
              </w:rPr>
              <w:t>Организация мер по недопущению распространения коронавирусной инфекции на территории поселения:</w:t>
            </w:r>
          </w:p>
          <w:p w14:paraId="2ABC391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соблюдение мер по социальному дистанцированию;</w:t>
            </w:r>
          </w:p>
          <w:p w14:paraId="11E7A0F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соблюдение масочного режима в общественных местах;</w:t>
            </w:r>
          </w:p>
          <w:p w14:paraId="7E16191C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организация термометрии, недопуск лиц с повышенной температурой тела;</w:t>
            </w:r>
          </w:p>
          <w:p w14:paraId="30CE4607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организация и соблюдение режима самоизоляции для лиц старше 65 лет;</w:t>
            </w:r>
          </w:p>
          <w:p w14:paraId="746141F2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организация входного контроля за состоянием здоровья;</w:t>
            </w:r>
          </w:p>
          <w:p w14:paraId="522BE51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Cs/>
                <w:color w:val="auto"/>
                <w:sz w:val="24"/>
                <w:szCs w:val="24"/>
                <w:lang w:eastAsia="en-US" w:bidi="en-US"/>
              </w:rPr>
              <w:t>- проведение дезинфекции в помещении;</w:t>
            </w:r>
          </w:p>
          <w:p w14:paraId="790066B6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- наличие в общем доступе средств или дозаторов для обработки рук на входе и санузлах.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15FA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AC1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807D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139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ECCC5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628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AC16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9E5D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E151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9819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CF5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4621F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5228A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AFBD3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B9284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82A8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436C" w14:textId="77777777" w:rsidR="00327ACA" w:rsidRPr="00327ACA" w:rsidRDefault="00327ACA" w:rsidP="00327ACA">
            <w:pPr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Ширин А.В.</w:t>
            </w:r>
          </w:p>
        </w:tc>
      </w:tr>
      <w:tr w:rsidR="00327ACA" w:rsidRPr="00327ACA" w14:paraId="19D7DA8B" w14:textId="77777777" w:rsidTr="000D45E6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2F40" w14:textId="77777777" w:rsidR="00327ACA" w:rsidRPr="00327ACA" w:rsidRDefault="00327ACA" w:rsidP="00327ACA">
            <w:pPr>
              <w:ind w:left="-105" w:right="-96"/>
              <w:jc w:val="center"/>
              <w:rPr>
                <w:bCs/>
                <w:sz w:val="24"/>
                <w:szCs w:val="28"/>
                <w:lang w:eastAsia="en-US" w:bidi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5EDA" w14:textId="77777777" w:rsidR="00327ACA" w:rsidRPr="00327ACA" w:rsidRDefault="00327ACA" w:rsidP="00327ACA">
            <w:pPr>
              <w:jc w:val="both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b/>
                <w:color w:val="auto"/>
                <w:sz w:val="24"/>
                <w:szCs w:val="24"/>
                <w:lang w:eastAsia="en-US" w:bidi="en-US"/>
              </w:rPr>
              <w:t>ИТОГО БАЛЛОВ: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984E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210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AA46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208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1346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44815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3DCC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202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591BB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202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6582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198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71D5F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196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83A0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196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C8138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196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10FF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196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6BD56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194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56A5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191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EB71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</w:t>
            </w:r>
            <w:r w:rsidRPr="00327ACA">
              <w:rPr>
                <w:sz w:val="24"/>
                <w:szCs w:val="24"/>
                <w:lang w:val="en-US" w:eastAsia="en-US" w:bidi="en-US"/>
              </w:rPr>
              <w:t>90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73AFF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color w:val="auto"/>
                <w:sz w:val="24"/>
                <w:szCs w:val="24"/>
                <w:lang w:eastAsia="en-US" w:bidi="en-US"/>
              </w:rPr>
              <w:t>188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F26AB" w14:textId="77777777" w:rsidR="00327ACA" w:rsidRPr="00327ACA" w:rsidRDefault="00327ACA" w:rsidP="00327ACA">
            <w:pPr>
              <w:ind w:left="-119" w:right="-102"/>
              <w:jc w:val="center"/>
              <w:rPr>
                <w:color w:val="auto"/>
                <w:sz w:val="20"/>
                <w:szCs w:val="22"/>
                <w:lang w:eastAsia="en-US" w:bidi="en-US"/>
              </w:rPr>
            </w:pPr>
            <w:r w:rsidRPr="00327ACA">
              <w:rPr>
                <w:sz w:val="24"/>
                <w:szCs w:val="24"/>
                <w:lang w:eastAsia="en-US" w:bidi="en-US"/>
              </w:rPr>
              <w:t>183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CC0" w14:textId="77777777" w:rsidR="00327ACA" w:rsidRPr="00327ACA" w:rsidRDefault="00327ACA" w:rsidP="00327ACA">
            <w:pPr>
              <w:jc w:val="right"/>
              <w:rPr>
                <w:sz w:val="20"/>
                <w:lang w:eastAsia="en-US" w:bidi="en-US"/>
              </w:rPr>
            </w:pPr>
          </w:p>
        </w:tc>
      </w:tr>
    </w:tbl>
    <w:p w14:paraId="08E7C357" w14:textId="77777777" w:rsidR="00327ACA" w:rsidRPr="00327ACA" w:rsidRDefault="00327ACA" w:rsidP="00327ACA">
      <w:pPr>
        <w:jc w:val="center"/>
        <w:rPr>
          <w:b/>
          <w:szCs w:val="28"/>
          <w:lang w:eastAsia="en-US" w:bidi="en-US"/>
        </w:rPr>
      </w:pPr>
    </w:p>
    <w:p w14:paraId="3E3DA6F7" w14:textId="77777777" w:rsidR="00327ACA" w:rsidRPr="00327ACA" w:rsidRDefault="00327ACA" w:rsidP="00327ACA">
      <w:pPr>
        <w:jc w:val="center"/>
        <w:rPr>
          <w:b/>
          <w:szCs w:val="28"/>
          <w:lang w:eastAsia="en-US" w:bidi="en-US"/>
        </w:rPr>
      </w:pPr>
    </w:p>
    <w:p w14:paraId="5E3B1AB6" w14:textId="77777777" w:rsidR="00327ACA" w:rsidRPr="00327ACA" w:rsidRDefault="00327ACA" w:rsidP="00327ACA">
      <w:pPr>
        <w:rPr>
          <w:color w:val="auto"/>
          <w:sz w:val="20"/>
          <w:szCs w:val="22"/>
          <w:lang w:eastAsia="en-US" w:bidi="en-US"/>
        </w:rPr>
      </w:pPr>
      <w:r w:rsidRPr="00327ACA">
        <w:rPr>
          <w:b/>
          <w:szCs w:val="28"/>
          <w:lang w:eastAsia="en-US" w:bidi="en-US"/>
        </w:rPr>
        <w:tab/>
      </w:r>
    </w:p>
    <w:p w14:paraId="786EAEF9" w14:textId="2B20BFE2" w:rsidR="00F32C76" w:rsidRDefault="00F32C76">
      <w:pPr>
        <w:contextualSpacing/>
        <w:jc w:val="center"/>
        <w:rPr>
          <w:b/>
          <w:sz w:val="20"/>
          <w:szCs w:val="24"/>
        </w:rPr>
      </w:pPr>
    </w:p>
    <w:sectPr w:rsidR="00F32C76">
      <w:headerReference w:type="default" r:id="rId11"/>
      <w:pgSz w:w="16838" w:h="11906" w:orient="landscape"/>
      <w:pgMar w:top="777" w:right="567" w:bottom="567" w:left="567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F922" w14:textId="77777777" w:rsidR="00E72F40" w:rsidRDefault="00327ACA">
      <w:r>
        <w:separator/>
      </w:r>
    </w:p>
  </w:endnote>
  <w:endnote w:type="continuationSeparator" w:id="0">
    <w:p w14:paraId="1A304AD9" w14:textId="77777777" w:rsidR="00E72F40" w:rsidRDefault="003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9657" w14:textId="77777777" w:rsidR="00E72F40" w:rsidRDefault="00327ACA">
      <w:r>
        <w:separator/>
      </w:r>
    </w:p>
  </w:footnote>
  <w:footnote w:type="continuationSeparator" w:id="0">
    <w:p w14:paraId="7C1A1FF2" w14:textId="77777777" w:rsidR="00E72F40" w:rsidRDefault="0032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2E4D" w14:textId="3CFC4C4F" w:rsidR="00BE30E6" w:rsidRDefault="00BE30E6" w:rsidP="00BE30E6">
    <w:pPr>
      <w:pStyle w:val="af3"/>
      <w:jc w:val="center"/>
      <w:rPr>
        <w:sz w:val="24"/>
        <w:szCs w:val="24"/>
      </w:rPr>
    </w:pPr>
  </w:p>
  <w:p w14:paraId="1CBA80E2" w14:textId="77777777" w:rsidR="006C5BA9" w:rsidRDefault="006C5BA9" w:rsidP="00BE30E6">
    <w:pPr>
      <w:pStyle w:val="af3"/>
      <w:jc w:val="center"/>
      <w:rPr>
        <w:sz w:val="24"/>
        <w:szCs w:val="24"/>
      </w:rPr>
    </w:pPr>
  </w:p>
  <w:p w14:paraId="360845F2" w14:textId="56E14FAD" w:rsidR="006C5BA9" w:rsidRDefault="006C5BA9" w:rsidP="00BE30E6">
    <w:pPr>
      <w:pStyle w:val="af3"/>
      <w:jc w:val="center"/>
      <w:rPr>
        <w:sz w:val="24"/>
        <w:szCs w:val="24"/>
      </w:rPr>
    </w:pPr>
    <w:r>
      <w:rPr>
        <w:sz w:val="24"/>
        <w:szCs w:val="24"/>
      </w:rPr>
      <w:t>2</w:t>
    </w:r>
  </w:p>
  <w:p w14:paraId="7DD05B92" w14:textId="77777777" w:rsidR="00327ACA" w:rsidRDefault="00327A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9DE" w14:textId="0111B432" w:rsidR="00F32C76" w:rsidRDefault="006C5BA9">
    <w:pPr>
      <w:pStyle w:val="af3"/>
      <w:jc w:val="center"/>
      <w:rPr>
        <w:sz w:val="24"/>
        <w:szCs w:val="24"/>
      </w:rPr>
    </w:pPr>
    <w:r>
      <w:rPr>
        <w:sz w:val="24"/>
        <w:szCs w:val="24"/>
      </w:rPr>
      <w:t>4</w:t>
    </w:r>
  </w:p>
  <w:p w14:paraId="3D472620" w14:textId="77777777" w:rsidR="00BE30E6" w:rsidRPr="00BE30E6" w:rsidRDefault="00BE30E6">
    <w:pPr>
      <w:pStyle w:val="af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6F0" w14:textId="6BF2CFC3" w:rsidR="00BE30E6" w:rsidRPr="00BE30E6" w:rsidRDefault="006C5BA9">
    <w:pPr>
      <w:pStyle w:val="af3"/>
      <w:jc w:val="center"/>
      <w:rPr>
        <w:sz w:val="24"/>
        <w:szCs w:val="24"/>
      </w:rPr>
    </w:pPr>
    <w:r>
      <w:rPr>
        <w:sz w:val="24"/>
        <w:szCs w:val="24"/>
      </w:rPr>
      <w:t>3</w:t>
    </w:r>
  </w:p>
  <w:p w14:paraId="326A1150" w14:textId="77777777" w:rsidR="00F32C76" w:rsidRDefault="00F32C76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C1EE" w14:textId="77777777" w:rsidR="006C5BA9" w:rsidRDefault="006C5BA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7F7B1B" w14:textId="77777777" w:rsidR="00F81702" w:rsidRDefault="006C5BA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5CE"/>
    <w:multiLevelType w:val="multilevel"/>
    <w:tmpl w:val="88BC25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C76"/>
    <w:rsid w:val="00327ACA"/>
    <w:rsid w:val="006C5BA9"/>
    <w:rsid w:val="00BE30E6"/>
    <w:rsid w:val="00E72F40"/>
    <w:rsid w:val="00F32C76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BFADF"/>
  <w15:docId w15:val="{822CD3CB-B18B-4B66-BC34-087C346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0"/>
      <w:sz w:val="28"/>
      <w:highlight w:val="white"/>
      <w:lang w:eastAsia="zh-CN"/>
    </w:rPr>
  </w:style>
  <w:style w:type="paragraph" w:styleId="1">
    <w:name w:val="heading 1"/>
    <w:basedOn w:val="a"/>
    <w:uiPriority w:val="9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i/>
      <w:lang w:val="en-US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6"/>
      <w:szCs w:val="26"/>
      <w:u w:val="none"/>
      <w:lang w:val="ru-RU" w:eastAsia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  <w:sz w:val="28"/>
      <w:szCs w:val="28"/>
      <w:lang w:eastAsia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0">
    <w:name w:val="Основной шрифт абзаца2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shd w:val="clear" w:color="auto" w:fill="auto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eastAsia="Times New Roman" w:hAnsi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10">
    <w:name w:val="Основной шрифт абзаца1"/>
    <w:qFormat/>
  </w:style>
  <w:style w:type="character" w:customStyle="1" w:styleId="a5">
    <w:name w:val="Основной текст Знак"/>
    <w:basedOn w:val="10"/>
    <w:qFormat/>
  </w:style>
  <w:style w:type="character" w:customStyle="1" w:styleId="21">
    <w:name w:val="Заголовок 2 Знак"/>
    <w:qFormat/>
    <w:rPr>
      <w:i/>
      <w:sz w:val="28"/>
    </w:rPr>
  </w:style>
  <w:style w:type="character" w:customStyle="1" w:styleId="a6">
    <w:name w:val="Верхний колонтитул Знак"/>
    <w:uiPriority w:val="99"/>
    <w:qFormat/>
    <w:rPr>
      <w:sz w:val="28"/>
    </w:rPr>
  </w:style>
  <w:style w:type="character" w:customStyle="1" w:styleId="a7">
    <w:name w:val="Нижний колонтитул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/>
      <w:b/>
      <w:bCs/>
      <w:sz w:val="28"/>
      <w:szCs w:val="28"/>
    </w:rPr>
  </w:style>
  <w:style w:type="character" w:customStyle="1" w:styleId="a8">
    <w:name w:val="Основной текст_"/>
    <w:qFormat/>
    <w:rPr>
      <w:sz w:val="28"/>
      <w:szCs w:val="28"/>
      <w:shd w:val="clear" w:color="auto" w:fill="FFFFFF"/>
    </w:rPr>
  </w:style>
  <w:style w:type="character" w:customStyle="1" w:styleId="FontStyle12">
    <w:name w:val="Font Style12"/>
    <w:qFormat/>
    <w:rPr>
      <w:rFonts w:ascii="Times New Roman" w:hAnsi="Times New Roman"/>
      <w:sz w:val="22"/>
      <w:szCs w:val="22"/>
    </w:rPr>
  </w:style>
  <w:style w:type="paragraph" w:styleId="a9">
    <w:name w:val="Title"/>
    <w:basedOn w:val="a"/>
    <w:next w:val="a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Body Text"/>
    <w:basedOn w:val="a"/>
    <w:pPr>
      <w:widowControl w:val="0"/>
      <w:spacing w:before="180"/>
      <w:ind w:right="6200"/>
    </w:pPr>
    <w:rPr>
      <w:sz w:val="20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pPr>
      <w:suppressAutoHyphens/>
    </w:pPr>
    <w:rPr>
      <w:color w:val="000000"/>
      <w:sz w:val="28"/>
      <w:szCs w:val="22"/>
      <w:highlight w:val="white"/>
      <w:lang w:val="en-US" w:eastAsia="en-US" w:bidi="en-US"/>
    </w:rPr>
  </w:style>
  <w:style w:type="paragraph" w:styleId="af0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f3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uppressAutoHyphens/>
    </w:pPr>
    <w:rPr>
      <w:color w:val="000000"/>
      <w:sz w:val="28"/>
      <w:szCs w:val="22"/>
      <w:highlight w:val="white"/>
      <w:lang w:val="en-US" w:eastAsia="en-US" w:bidi="en-U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Droid Sans Fallback" w:hAnsi="Liberation Sans"/>
      <w:szCs w:val="28"/>
    </w:rPr>
  </w:style>
  <w:style w:type="paragraph" w:customStyle="1" w:styleId="24">
    <w:name w:val="Указатель2"/>
    <w:basedOn w:val="a"/>
    <w:qFormat/>
  </w:style>
  <w:style w:type="paragraph" w:customStyle="1" w:styleId="25">
    <w:name w:val="Название объекта2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qFormat/>
  </w:style>
  <w:style w:type="paragraph" w:styleId="af8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/>
      <w:color w:val="000000"/>
      <w:sz w:val="28"/>
      <w:highlight w:val="white"/>
      <w:lang w:eastAsia="zh-CN"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14">
    <w:name w:val="Название объекта1"/>
    <w:basedOn w:val="a"/>
    <w:qFormat/>
    <w:pPr>
      <w:widowControl w:val="0"/>
      <w:shd w:val="clear" w:color="auto" w:fill="FFFFFF"/>
      <w:spacing w:line="391" w:lineRule="exact"/>
      <w:ind w:left="4003"/>
    </w:pPr>
    <w:rPr>
      <w:b/>
      <w:bCs/>
      <w:spacing w:val="-5"/>
      <w:sz w:val="26"/>
      <w:szCs w:val="26"/>
    </w:rPr>
  </w:style>
  <w:style w:type="paragraph" w:customStyle="1" w:styleId="afa">
    <w:name w:val="Обычный (веб)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/>
      <w:b/>
      <w:bCs/>
      <w:color w:val="000000"/>
      <w:sz w:val="28"/>
      <w:highlight w:val="white"/>
      <w:lang w:eastAsia="zh-CN"/>
    </w:rPr>
  </w:style>
  <w:style w:type="paragraph" w:customStyle="1" w:styleId="15">
    <w:name w:val="Основной текст1"/>
    <w:basedOn w:val="a"/>
    <w:qFormat/>
    <w:pPr>
      <w:widowControl w:val="0"/>
      <w:shd w:val="clear" w:color="auto" w:fill="FFFFFF"/>
      <w:ind w:firstLine="400"/>
    </w:pPr>
    <w:rPr>
      <w:szCs w:val="28"/>
    </w:rPr>
  </w:style>
  <w:style w:type="paragraph" w:customStyle="1" w:styleId="WW-">
    <w:name w:val="WW-Базовый"/>
    <w:qFormat/>
    <w:pPr>
      <w:tabs>
        <w:tab w:val="left" w:pos="720"/>
      </w:tabs>
      <w:suppressAutoHyphens/>
      <w:spacing w:after="200" w:line="276" w:lineRule="auto"/>
    </w:pPr>
    <w:rPr>
      <w:color w:val="000000"/>
      <w:sz w:val="28"/>
      <w:highlight w:val="white"/>
      <w:lang w:eastAsia="zh-CN"/>
    </w:rPr>
  </w:style>
  <w:style w:type="paragraph" w:customStyle="1" w:styleId="afb">
    <w:name w:val="Содержимое таблицы"/>
    <w:basedOn w:val="a"/>
    <w:qFormat/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2968</Words>
  <Characters>16924</Characters>
  <Application>Microsoft Office Word</Application>
  <DocSecurity>0</DocSecurity>
  <Lines>141</Lines>
  <Paragraphs>39</Paragraphs>
  <ScaleCrop>false</ScaleCrop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Толик</cp:lastModifiedBy>
  <cp:revision>11</cp:revision>
  <cp:lastPrinted>2021-04-19T06:33:00Z</cp:lastPrinted>
  <dcterms:created xsi:type="dcterms:W3CDTF">2021-04-19T06:31:00Z</dcterms:created>
  <dcterms:modified xsi:type="dcterms:W3CDTF">2021-04-19T06:56:00Z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