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Анкета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numPr>
          <w:ilvl w:val="0"/>
          <w:numId w:val="23"/>
        </w:num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688"/>
              <w:jc w:val="center"/>
              <w:rPr>
                <w:highlight w:val="white"/>
              </w:rPr>
            </w:pPr>
            <w:r>
              <w:rPr>
                <w:rStyle w:val="1_634"/>
                <w:rFonts w:eastAsia="Calibri"/>
                <w:b w:val="0"/>
                <w:bCs w:val="0"/>
                <w:sz w:val="24"/>
                <w:szCs w:val="24"/>
                <w:highlight w:val="white"/>
                <w:u w:val="single"/>
              </w:rPr>
              <w:t xml:space="preserve">Об </w:t>
            </w:r>
            <w:r>
              <w:rPr>
                <w:rStyle w:val="1_634"/>
                <w:rFonts w:eastAsia="Calibri"/>
                <w:b w:val="0"/>
                <w:bCs w:val="0"/>
                <w:sz w:val="24"/>
                <w:szCs w:val="24"/>
                <w:highlight w:val="white"/>
                <w:u w:val="single"/>
              </w:rPr>
              <w:t xml:space="preserve">определении </w:t>
            </w:r>
            <w:r>
              <w:rPr>
                <w:rStyle w:val="1_634"/>
                <w:rFonts w:eastAsia="Calibri"/>
                <w:b w:val="0"/>
                <w:bCs w:val="0"/>
                <w:sz w:val="24"/>
                <w:szCs w:val="24"/>
                <w:highlight w:val="white"/>
                <w:u w:val="single"/>
              </w:rPr>
              <w:t xml:space="preserve">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</w:t>
            </w:r>
            <w:r>
              <w:rPr>
                <w:rStyle w:val="1_634"/>
                <w:rFonts w:eastAsia="Calibri"/>
                <w:b w:val="0"/>
                <w:bCs w:val="0"/>
                <w:sz w:val="24"/>
                <w:szCs w:val="24"/>
                <w:highlight w:val="white"/>
                <w:u w:val="single"/>
                <w:lang w:val="ru-RU"/>
              </w:rPr>
              <w:t xml:space="preserve"> </w:t>
            </w:r>
            <w:r>
              <w:rPr>
                <w:rStyle w:val="1_634"/>
                <w:rFonts w:eastAsia="Calibri"/>
                <w:b w:val="0"/>
                <w:bCs w:val="0"/>
                <w:sz w:val="24"/>
                <w:szCs w:val="24"/>
                <w:highlight w:val="white"/>
                <w:u w:val="single"/>
                <w:lang w:val="ru-RU"/>
              </w:rPr>
              <w:t xml:space="preserve">муниципального района «</w:t>
            </w:r>
            <w:r>
              <w:rPr>
                <w:rStyle w:val="1_634"/>
                <w:rFonts w:eastAsia="Calibri"/>
                <w:b w:val="0"/>
                <w:bCs w:val="0"/>
                <w:sz w:val="24"/>
                <w:szCs w:val="24"/>
                <w:highlight w:val="white"/>
                <w:u w:val="single"/>
                <w:lang w:val="ru-RU"/>
              </w:rPr>
              <w:t xml:space="preserve">Чернянск</w:t>
            </w:r>
            <w:r>
              <w:rPr>
                <w:rStyle w:val="1_634"/>
                <w:rFonts w:eastAsia="Calibri"/>
                <w:b w:val="0"/>
                <w:bCs w:val="0"/>
                <w:sz w:val="24"/>
                <w:szCs w:val="24"/>
                <w:highlight w:val="white"/>
                <w:u w:val="single"/>
                <w:lang w:val="ru-RU"/>
              </w:rPr>
              <w:t xml:space="preserve">ий</w:t>
            </w:r>
            <w:r>
              <w:rPr>
                <w:rStyle w:val="1_634"/>
                <w:rFonts w:eastAsia="Calibri"/>
                <w:b w:val="0"/>
                <w:bCs w:val="0"/>
                <w:sz w:val="24"/>
                <w:szCs w:val="24"/>
                <w:highlight w:val="white"/>
                <w:u w:val="single"/>
                <w:lang w:val="ru-RU"/>
              </w:rPr>
              <w:t xml:space="preserve"> район</w:t>
            </w:r>
            <w:r>
              <w:rPr>
                <w:rStyle w:val="1_634"/>
                <w:rFonts w:eastAsia="Calibri"/>
                <w:b w:val="0"/>
                <w:bCs w:val="0"/>
                <w:sz w:val="24"/>
                <w:szCs w:val="24"/>
                <w:highlight w:val="white"/>
                <w:u w:val="single"/>
                <w:lang w:val="ru-RU"/>
              </w:rPr>
              <w:t xml:space="preserve">»</w:t>
            </w:r>
            <w:r>
              <w:rPr>
                <w:rStyle w:val="1_634"/>
                <w:rFonts w:eastAsia="Calibri"/>
                <w:b w:val="0"/>
                <w:bCs w:val="0"/>
                <w:sz w:val="24"/>
                <w:szCs w:val="24"/>
                <w:highlight w:val="white"/>
                <w:u w:val="single"/>
                <w:lang w:val="ru-RU"/>
              </w:rPr>
              <w:t xml:space="preserve"> </w:t>
            </w:r>
            <w:r>
              <w:rPr>
                <w:rStyle w:val="1_634"/>
                <w:rFonts w:eastAsia="Calibri"/>
                <w:b w:val="0"/>
                <w:bCs w:val="0"/>
                <w:sz w:val="24"/>
                <w:szCs w:val="24"/>
                <w:highlight w:val="white"/>
                <w:u w:val="single"/>
                <w:lang w:val="ru-RU"/>
              </w:rPr>
              <w:t xml:space="preserve">Белгородской области</w:t>
            </w:r>
            <w:r>
              <w:rPr>
                <w:b w:val="0"/>
                <w:bCs w:val="0"/>
                <w:sz w:val="24"/>
                <w:szCs w:val="24"/>
                <w:highlight w:val="white"/>
                <w:u w:val="single"/>
              </w:rPr>
            </w:r>
            <w:r/>
          </w:p>
          <w:p>
            <w:pPr>
              <w:jc w:val="center"/>
              <w:rPr>
                <w:i/>
                <w:sz w:val="24"/>
                <w:szCs w:val="24"/>
              </w:rPr>
              <w:outlineLvl w:val="0"/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(наименование проекта нормативного правового акта администрации муниципального района «</w:t>
            </w:r>
            <w:r>
              <w:rPr>
                <w:bCs/>
                <w:i/>
                <w:sz w:val="24"/>
                <w:szCs w:val="24"/>
              </w:rPr>
              <w:t xml:space="preserve">Чернянский</w:t>
            </w:r>
            <w:r>
              <w:rPr>
                <w:bCs/>
                <w:i/>
                <w:sz w:val="24"/>
                <w:szCs w:val="24"/>
              </w:rPr>
              <w:t xml:space="preserve"> район» Белгородской области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Какие положения </w:t>
            </w:r>
            <w:r>
              <w:rPr>
                <w:sz w:val="24"/>
                <w:szCs w:val="24"/>
              </w:rPr>
              <w:t xml:space="preserve">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проекту нормативного правового акта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п</w:t>
            </w:r>
            <w:r>
              <w:rPr>
                <w:sz w:val="24"/>
                <w:szCs w:val="24"/>
              </w:rPr>
              <w:t xml:space="preserve">.Ч</w:t>
            </w:r>
            <w:r>
              <w:rPr>
                <w:sz w:val="24"/>
                <w:szCs w:val="24"/>
              </w:rPr>
              <w:t xml:space="preserve">ернянка, пл.Октябрьская, д.13, каб.2, а также по адресу электронной почты: </w:t>
            </w:r>
            <w:hyperlink r:id="rId9" w:tooltip="mailto:otdtorg@ch.belregion.ru" w:history="1">
              <w:r>
                <w:rPr>
                  <w:rStyle w:val="853"/>
                  <w:sz w:val="24"/>
                  <w:szCs w:val="24"/>
                  <w:lang w:val="en-US"/>
                </w:rPr>
                <w:t xml:space="preserve">otdtorg</w:t>
              </w:r>
              <w:r>
                <w:rPr>
                  <w:rStyle w:val="853"/>
                  <w:sz w:val="24"/>
                  <w:szCs w:val="24"/>
                </w:rPr>
                <w:t xml:space="preserve">@</w:t>
              </w:r>
              <w:r>
                <w:rPr>
                  <w:rStyle w:val="853"/>
                  <w:sz w:val="24"/>
                  <w:szCs w:val="24"/>
                  <w:lang w:val="en-US"/>
                </w:rPr>
                <w:t xml:space="preserve">ch</w:t>
              </w:r>
              <w:r>
                <w:rPr>
                  <w:rStyle w:val="853"/>
                  <w:sz w:val="24"/>
                  <w:szCs w:val="24"/>
                </w:rPr>
                <w:t xml:space="preserve">.</w:t>
              </w:r>
              <w:r>
                <w:rPr>
                  <w:rStyle w:val="853"/>
                  <w:sz w:val="24"/>
                  <w:szCs w:val="24"/>
                  <w:lang w:val="en-US"/>
                </w:rPr>
                <w:t xml:space="preserve">belregion</w:t>
              </w:r>
              <w:r>
                <w:rPr>
                  <w:rStyle w:val="853"/>
                  <w:sz w:val="24"/>
                  <w:szCs w:val="24"/>
                </w:rPr>
                <w:t xml:space="preserve">.</w:t>
              </w:r>
              <w:r>
                <w:rPr>
                  <w:rStyle w:val="853"/>
                  <w:sz w:val="24"/>
                  <w:szCs w:val="24"/>
                  <w:lang w:val="en-US"/>
                </w:rPr>
                <w:t xml:space="preserve">ru</w:t>
              </w:r>
            </w:hyperlink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замечаний: с «</w:t>
            </w:r>
            <w:r>
              <w:rPr>
                <w:sz w:val="24"/>
                <w:szCs w:val="24"/>
              </w:rPr>
              <w:t xml:space="preserve">05» </w:t>
            </w:r>
            <w:r>
              <w:rPr>
                <w:sz w:val="24"/>
                <w:szCs w:val="24"/>
              </w:rPr>
              <w:t xml:space="preserve">августа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года по «1</w:t>
            </w:r>
            <w:r>
              <w:rPr>
                <w:sz w:val="24"/>
                <w:szCs w:val="24"/>
              </w:rPr>
              <w:t xml:space="preserve">6» </w:t>
            </w:r>
            <w:r>
              <w:rPr>
                <w:sz w:val="24"/>
                <w:szCs w:val="24"/>
              </w:rPr>
              <w:t xml:space="preserve">августа 202</w:t>
            </w:r>
            <w:r>
              <w:rPr>
                <w:sz w:val="24"/>
                <w:szCs w:val="24"/>
              </w:rPr>
              <w:t xml:space="preserve">4 года.</w:t>
            </w:r>
            <w:r/>
          </w:p>
        </w:tc>
      </w:tr>
    </w:tbl>
    <w:p>
      <w:pPr>
        <w:ind w:left="4253"/>
        <w:jc w:val="center"/>
        <w:rPr>
          <w:szCs w:val="28"/>
        </w:rPr>
      </w:pPr>
      <w:r>
        <w:rPr>
          <w:szCs w:val="28"/>
        </w:rPr>
      </w:r>
      <w:r/>
    </w:p>
    <w:sectPr>
      <w:footnotePr/>
      <w:endnotePr/>
      <w:type w:val="nextPage"/>
      <w:pgSz w:w="11907" w:h="16834" w:orient="portrait"/>
      <w:pgMar w:top="1134" w:right="567" w:bottom="1134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2040504020204"/>
  </w:font>
  <w:font w:name="Times New Roman">
    <w:panose1 w:val="02020603050405020304"/>
  </w:font>
  <w:font w:name="Franklin Gothic Heavy">
    <w:panose1 w:val="020B0703020202020204"/>
  </w:font>
  <w:font w:name="SimHei">
    <w:panose1 w:val="02000506000000020000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9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4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8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6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10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3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2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decimal"/>
      <w:pStyle w:val="876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7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8"/>
  </w:num>
  <w:num w:numId="5">
    <w:abstractNumId w:val="21"/>
  </w:num>
  <w:num w:numId="6">
    <w:abstractNumId w:val="4"/>
  </w:num>
  <w:num w:numId="7">
    <w:abstractNumId w:val="5"/>
  </w:num>
  <w:num w:numId="8">
    <w:abstractNumId w:val="19"/>
  </w:num>
  <w:num w:numId="9">
    <w:abstractNumId w:val="9"/>
  </w:num>
  <w:num w:numId="10">
    <w:abstractNumId w:val="6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1">
    <w:abstractNumId w:val="1"/>
  </w:num>
  <w:num w:numId="12">
    <w:abstractNumId w:val="0"/>
  </w:num>
  <w:num w:numId="13">
    <w:abstractNumId w:val="16"/>
  </w:num>
  <w:num w:numId="14">
    <w:abstractNumId w:val="15"/>
  </w:num>
  <w:num w:numId="15">
    <w:abstractNumId w:val="18"/>
  </w:num>
  <w:num w:numId="16">
    <w:abstractNumId w:val="10"/>
  </w:num>
  <w:num w:numId="17">
    <w:abstractNumId w:val="12"/>
  </w:num>
  <w:num w:numId="18">
    <w:abstractNumId w:val="22"/>
  </w:num>
  <w:num w:numId="19">
    <w:abstractNumId w:val="11"/>
  </w:num>
  <w:num w:numId="20">
    <w:abstractNumId w:val="7"/>
  </w:num>
  <w:num w:numId="21">
    <w:abstractNumId w:val="14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Title Char"/>
    <w:basedOn w:val="690"/>
    <w:link w:val="713"/>
    <w:uiPriority w:val="10"/>
    <w:rPr>
      <w:sz w:val="48"/>
      <w:szCs w:val="48"/>
    </w:rPr>
  </w:style>
  <w:style w:type="character" w:styleId="683">
    <w:name w:val="Subtitle Char"/>
    <w:basedOn w:val="690"/>
    <w:link w:val="715"/>
    <w:uiPriority w:val="11"/>
    <w:rPr>
      <w:sz w:val="24"/>
      <w:szCs w:val="24"/>
    </w:rPr>
  </w:style>
  <w:style w:type="character" w:styleId="684">
    <w:name w:val="Quote Char"/>
    <w:link w:val="717"/>
    <w:uiPriority w:val="29"/>
    <w:rPr>
      <w:i/>
    </w:rPr>
  </w:style>
  <w:style w:type="character" w:styleId="685">
    <w:name w:val="Intense Quote Char"/>
    <w:link w:val="719"/>
    <w:uiPriority w:val="30"/>
    <w:rPr>
      <w:i/>
    </w:rPr>
  </w:style>
  <w:style w:type="character" w:styleId="686">
    <w:name w:val="Footnote Text Char"/>
    <w:link w:val="854"/>
    <w:uiPriority w:val="99"/>
    <w:rPr>
      <w:sz w:val="18"/>
    </w:rPr>
  </w:style>
  <w:style w:type="character" w:styleId="687">
    <w:name w:val="Endnote Text Char"/>
    <w:link w:val="857"/>
    <w:uiPriority w:val="99"/>
    <w:rPr>
      <w:sz w:val="20"/>
    </w:rPr>
  </w:style>
  <w:style w:type="paragraph" w:styleId="688" w:default="1">
    <w:name w:val="Normal"/>
    <w:pPr>
      <w:widowControl w:val="off"/>
    </w:pPr>
    <w:rPr>
      <w:lang w:eastAsia="ru-RU"/>
    </w:rPr>
  </w:style>
  <w:style w:type="paragraph" w:styleId="689">
    <w:name w:val="Heading 2"/>
    <w:basedOn w:val="688"/>
    <w:next w:val="688"/>
    <w:link w:val="877"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paragraph" w:styleId="693" w:customStyle="1">
    <w:name w:val="Heading 1"/>
    <w:basedOn w:val="688"/>
    <w:next w:val="688"/>
    <w:link w:val="69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4" w:customStyle="1">
    <w:name w:val="Heading 1 Char"/>
    <w:link w:val="693"/>
    <w:uiPriority w:val="9"/>
    <w:rPr>
      <w:rFonts w:ascii="Arial" w:hAnsi="Arial" w:eastAsia="Arial" w:cs="Arial"/>
      <w:sz w:val="40"/>
      <w:szCs w:val="40"/>
    </w:rPr>
  </w:style>
  <w:style w:type="paragraph" w:styleId="695" w:customStyle="1">
    <w:name w:val="Heading 2"/>
    <w:basedOn w:val="688"/>
    <w:next w:val="688"/>
    <w:link w:val="69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6" w:customStyle="1">
    <w:name w:val="Heading 2 Char"/>
    <w:link w:val="695"/>
    <w:uiPriority w:val="9"/>
    <w:rPr>
      <w:rFonts w:ascii="Arial" w:hAnsi="Arial" w:eastAsia="Arial" w:cs="Arial"/>
      <w:sz w:val="34"/>
    </w:rPr>
  </w:style>
  <w:style w:type="paragraph" w:styleId="697" w:customStyle="1">
    <w:name w:val="Heading 3"/>
    <w:basedOn w:val="688"/>
    <w:next w:val="688"/>
    <w:link w:val="6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8" w:customStyle="1">
    <w:name w:val="Heading 3 Char"/>
    <w:link w:val="697"/>
    <w:uiPriority w:val="9"/>
    <w:rPr>
      <w:rFonts w:ascii="Arial" w:hAnsi="Arial" w:eastAsia="Arial" w:cs="Arial"/>
      <w:sz w:val="30"/>
      <w:szCs w:val="30"/>
    </w:rPr>
  </w:style>
  <w:style w:type="paragraph" w:styleId="699" w:customStyle="1">
    <w:name w:val="Heading 4"/>
    <w:basedOn w:val="688"/>
    <w:next w:val="688"/>
    <w:link w:val="7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0" w:customStyle="1">
    <w:name w:val="Heading 4 Char"/>
    <w:link w:val="699"/>
    <w:uiPriority w:val="9"/>
    <w:rPr>
      <w:rFonts w:ascii="Arial" w:hAnsi="Arial" w:eastAsia="Arial" w:cs="Arial"/>
      <w:b/>
      <w:bCs/>
      <w:sz w:val="26"/>
      <w:szCs w:val="26"/>
    </w:rPr>
  </w:style>
  <w:style w:type="paragraph" w:styleId="701" w:customStyle="1">
    <w:name w:val="Heading 5"/>
    <w:basedOn w:val="688"/>
    <w:next w:val="688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2" w:customStyle="1">
    <w:name w:val="Heading 5 Char"/>
    <w:link w:val="701"/>
    <w:uiPriority w:val="9"/>
    <w:rPr>
      <w:rFonts w:ascii="Arial" w:hAnsi="Arial" w:eastAsia="Arial" w:cs="Arial"/>
      <w:b/>
      <w:bCs/>
      <w:sz w:val="24"/>
      <w:szCs w:val="24"/>
    </w:rPr>
  </w:style>
  <w:style w:type="paragraph" w:styleId="703" w:customStyle="1">
    <w:name w:val="Heading 6"/>
    <w:basedOn w:val="688"/>
    <w:next w:val="688"/>
    <w:link w:val="7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4" w:customStyle="1">
    <w:name w:val="Heading 6 Char"/>
    <w:link w:val="703"/>
    <w:uiPriority w:val="9"/>
    <w:rPr>
      <w:rFonts w:ascii="Arial" w:hAnsi="Arial" w:eastAsia="Arial" w:cs="Arial"/>
      <w:b/>
      <w:bCs/>
      <w:sz w:val="22"/>
      <w:szCs w:val="22"/>
    </w:rPr>
  </w:style>
  <w:style w:type="paragraph" w:styleId="705" w:customStyle="1">
    <w:name w:val="Heading 7"/>
    <w:basedOn w:val="688"/>
    <w:next w:val="688"/>
    <w:link w:val="7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6" w:customStyle="1">
    <w:name w:val="Heading 7 Char"/>
    <w:link w:val="7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7" w:customStyle="1">
    <w:name w:val="Heading 8"/>
    <w:basedOn w:val="688"/>
    <w:next w:val="688"/>
    <w:link w:val="7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8" w:customStyle="1">
    <w:name w:val="Heading 8 Char"/>
    <w:link w:val="707"/>
    <w:uiPriority w:val="9"/>
    <w:rPr>
      <w:rFonts w:ascii="Arial" w:hAnsi="Arial" w:eastAsia="Arial" w:cs="Arial"/>
      <w:i/>
      <w:iCs/>
      <w:sz w:val="22"/>
      <w:szCs w:val="22"/>
    </w:rPr>
  </w:style>
  <w:style w:type="paragraph" w:styleId="709" w:customStyle="1">
    <w:name w:val="Heading 9"/>
    <w:basedOn w:val="688"/>
    <w:next w:val="688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0" w:customStyle="1">
    <w:name w:val="Heading 9 Char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List Paragraph"/>
    <w:basedOn w:val="688"/>
    <w:uiPriority w:val="34"/>
    <w:qFormat/>
    <w:pPr>
      <w:contextualSpacing/>
      <w:ind w:left="720"/>
    </w:pPr>
  </w:style>
  <w:style w:type="paragraph" w:styleId="712">
    <w:name w:val="No Spacing"/>
    <w:uiPriority w:val="1"/>
    <w:qFormat/>
  </w:style>
  <w:style w:type="paragraph" w:styleId="713">
    <w:name w:val="Title"/>
    <w:basedOn w:val="688"/>
    <w:next w:val="688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 w:customStyle="1">
    <w:name w:val="Название Знак"/>
    <w:link w:val="713"/>
    <w:uiPriority w:val="10"/>
    <w:rPr>
      <w:sz w:val="48"/>
      <w:szCs w:val="48"/>
    </w:rPr>
  </w:style>
  <w:style w:type="paragraph" w:styleId="715">
    <w:name w:val="Subtitle"/>
    <w:basedOn w:val="688"/>
    <w:next w:val="688"/>
    <w:link w:val="716"/>
    <w:uiPriority w:val="11"/>
    <w:qFormat/>
    <w:pPr>
      <w:spacing w:before="200" w:after="200"/>
    </w:pPr>
    <w:rPr>
      <w:sz w:val="24"/>
      <w:szCs w:val="24"/>
    </w:rPr>
  </w:style>
  <w:style w:type="character" w:styleId="716" w:customStyle="1">
    <w:name w:val="Подзаголовок Знак"/>
    <w:link w:val="715"/>
    <w:uiPriority w:val="11"/>
    <w:rPr>
      <w:sz w:val="24"/>
      <w:szCs w:val="24"/>
    </w:rPr>
  </w:style>
  <w:style w:type="paragraph" w:styleId="717">
    <w:name w:val="Quote"/>
    <w:basedOn w:val="688"/>
    <w:next w:val="688"/>
    <w:link w:val="718"/>
    <w:uiPriority w:val="29"/>
    <w:qFormat/>
    <w:pPr>
      <w:ind w:left="720" w:right="720"/>
    </w:pPr>
    <w:rPr>
      <w:i/>
    </w:rPr>
  </w:style>
  <w:style w:type="character" w:styleId="718" w:customStyle="1">
    <w:name w:val="Цитата 2 Знак"/>
    <w:link w:val="717"/>
    <w:uiPriority w:val="29"/>
    <w:rPr>
      <w:i/>
    </w:rPr>
  </w:style>
  <w:style w:type="paragraph" w:styleId="719">
    <w:name w:val="Intense Quote"/>
    <w:basedOn w:val="688"/>
    <w:next w:val="688"/>
    <w:link w:val="72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 w:customStyle="1">
    <w:name w:val="Выделенная цитата Знак"/>
    <w:link w:val="719"/>
    <w:uiPriority w:val="30"/>
    <w:rPr>
      <w:i/>
    </w:rPr>
  </w:style>
  <w:style w:type="paragraph" w:styleId="721" w:customStyle="1">
    <w:name w:val="Header"/>
    <w:basedOn w:val="688"/>
    <w:link w:val="72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2" w:customStyle="1">
    <w:name w:val="Header Char"/>
    <w:link w:val="721"/>
    <w:uiPriority w:val="99"/>
  </w:style>
  <w:style w:type="paragraph" w:styleId="723" w:customStyle="1">
    <w:name w:val="Footer"/>
    <w:basedOn w:val="688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Footer Char"/>
    <w:link w:val="723"/>
    <w:uiPriority w:val="99"/>
  </w:style>
  <w:style w:type="paragraph" w:styleId="725" w:customStyle="1">
    <w:name w:val="Caption"/>
    <w:basedOn w:val="688"/>
    <w:next w:val="6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6" w:customStyle="1">
    <w:name w:val="Caption Char"/>
    <w:link w:val="723"/>
    <w:uiPriority w:val="99"/>
  </w:style>
  <w:style w:type="table" w:styleId="727">
    <w:name w:val="Table Grid"/>
    <w:basedOn w:val="691"/>
    <w:pPr>
      <w:widowControl w:val="off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2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3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7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5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3">
    <w:name w:val="Hyperlink"/>
    <w:rPr>
      <w:color w:val="0066cc"/>
      <w:u w:val="single"/>
    </w:rPr>
  </w:style>
  <w:style w:type="paragraph" w:styleId="854">
    <w:name w:val="footnote text"/>
    <w:basedOn w:val="688"/>
    <w:link w:val="855"/>
    <w:uiPriority w:val="99"/>
    <w:semiHidden/>
    <w:unhideWhenUsed/>
    <w:pPr>
      <w:spacing w:after="40"/>
    </w:pPr>
    <w:rPr>
      <w:sz w:val="18"/>
    </w:rPr>
  </w:style>
  <w:style w:type="character" w:styleId="855" w:customStyle="1">
    <w:name w:val="Текст сноски Знак"/>
    <w:link w:val="854"/>
    <w:uiPriority w:val="99"/>
    <w:rPr>
      <w:sz w:val="18"/>
    </w:rPr>
  </w:style>
  <w:style w:type="character" w:styleId="856">
    <w:name w:val="footnote reference"/>
    <w:uiPriority w:val="99"/>
    <w:unhideWhenUsed/>
    <w:rPr>
      <w:vertAlign w:val="superscript"/>
    </w:rPr>
  </w:style>
  <w:style w:type="paragraph" w:styleId="857">
    <w:name w:val="endnote text"/>
    <w:basedOn w:val="688"/>
    <w:link w:val="858"/>
    <w:uiPriority w:val="99"/>
    <w:semiHidden/>
    <w:unhideWhenUsed/>
  </w:style>
  <w:style w:type="character" w:styleId="858" w:customStyle="1">
    <w:name w:val="Текст концевой сноски Знак"/>
    <w:link w:val="857"/>
    <w:uiPriority w:val="99"/>
    <w:rPr>
      <w:sz w:val="20"/>
    </w:rPr>
  </w:style>
  <w:style w:type="character" w:styleId="859">
    <w:name w:val="endnote reference"/>
    <w:uiPriority w:val="99"/>
    <w:semiHidden/>
    <w:unhideWhenUsed/>
    <w:rPr>
      <w:vertAlign w:val="superscript"/>
    </w:rPr>
  </w:style>
  <w:style w:type="paragraph" w:styleId="860">
    <w:name w:val="toc 1"/>
    <w:basedOn w:val="688"/>
    <w:next w:val="688"/>
    <w:uiPriority w:val="39"/>
    <w:unhideWhenUsed/>
    <w:pPr>
      <w:spacing w:after="57"/>
    </w:pPr>
  </w:style>
  <w:style w:type="paragraph" w:styleId="861">
    <w:name w:val="toc 2"/>
    <w:basedOn w:val="688"/>
    <w:next w:val="688"/>
    <w:uiPriority w:val="39"/>
    <w:unhideWhenUsed/>
    <w:pPr>
      <w:ind w:left="283"/>
      <w:spacing w:after="57"/>
    </w:pPr>
  </w:style>
  <w:style w:type="paragraph" w:styleId="862">
    <w:name w:val="toc 3"/>
    <w:basedOn w:val="688"/>
    <w:next w:val="688"/>
    <w:uiPriority w:val="39"/>
    <w:unhideWhenUsed/>
    <w:pPr>
      <w:ind w:left="567"/>
      <w:spacing w:after="57"/>
    </w:pPr>
  </w:style>
  <w:style w:type="paragraph" w:styleId="863">
    <w:name w:val="toc 4"/>
    <w:basedOn w:val="688"/>
    <w:next w:val="688"/>
    <w:uiPriority w:val="39"/>
    <w:unhideWhenUsed/>
    <w:pPr>
      <w:ind w:left="850"/>
      <w:spacing w:after="57"/>
    </w:pPr>
  </w:style>
  <w:style w:type="paragraph" w:styleId="864">
    <w:name w:val="toc 5"/>
    <w:basedOn w:val="688"/>
    <w:next w:val="688"/>
    <w:uiPriority w:val="39"/>
    <w:unhideWhenUsed/>
    <w:pPr>
      <w:ind w:left="1134"/>
      <w:spacing w:after="57"/>
    </w:pPr>
  </w:style>
  <w:style w:type="paragraph" w:styleId="865">
    <w:name w:val="toc 6"/>
    <w:basedOn w:val="688"/>
    <w:next w:val="688"/>
    <w:uiPriority w:val="39"/>
    <w:unhideWhenUsed/>
    <w:pPr>
      <w:ind w:left="1417"/>
      <w:spacing w:after="57"/>
    </w:pPr>
  </w:style>
  <w:style w:type="paragraph" w:styleId="866">
    <w:name w:val="toc 7"/>
    <w:basedOn w:val="688"/>
    <w:next w:val="688"/>
    <w:uiPriority w:val="39"/>
    <w:unhideWhenUsed/>
    <w:pPr>
      <w:ind w:left="1701"/>
      <w:spacing w:after="57"/>
    </w:pPr>
  </w:style>
  <w:style w:type="paragraph" w:styleId="867">
    <w:name w:val="toc 8"/>
    <w:basedOn w:val="688"/>
    <w:next w:val="688"/>
    <w:uiPriority w:val="39"/>
    <w:unhideWhenUsed/>
    <w:pPr>
      <w:ind w:left="1984"/>
      <w:spacing w:after="57"/>
    </w:pPr>
  </w:style>
  <w:style w:type="paragraph" w:styleId="868">
    <w:name w:val="toc 9"/>
    <w:basedOn w:val="688"/>
    <w:next w:val="688"/>
    <w:uiPriority w:val="39"/>
    <w:unhideWhenUsed/>
    <w:pPr>
      <w:ind w:left="2268"/>
      <w:spacing w:after="57"/>
    </w:pPr>
  </w:style>
  <w:style w:type="paragraph" w:styleId="869">
    <w:name w:val="TOC Heading"/>
    <w:uiPriority w:val="39"/>
    <w:unhideWhenUsed/>
  </w:style>
  <w:style w:type="paragraph" w:styleId="870">
    <w:name w:val="table of figures"/>
    <w:basedOn w:val="688"/>
    <w:next w:val="688"/>
    <w:uiPriority w:val="99"/>
    <w:unhideWhenUsed/>
  </w:style>
  <w:style w:type="paragraph" w:styleId="871">
    <w:name w:val="Caption"/>
    <w:basedOn w:val="688"/>
    <w:next w:val="688"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872" w:customStyle="1">
    <w:name w:val="Базовый"/>
    <w:pPr>
      <w:spacing w:after="200" w:line="276" w:lineRule="auto"/>
      <w:tabs>
        <w:tab w:val="left" w:pos="720" w:leader="none"/>
      </w:tabs>
    </w:pPr>
  </w:style>
  <w:style w:type="paragraph" w:styleId="873">
    <w:name w:val="Plain Text"/>
    <w:basedOn w:val="872"/>
    <w:pPr>
      <w:spacing w:before="100" w:after="100"/>
    </w:pPr>
    <w:rPr>
      <w:sz w:val="24"/>
      <w:szCs w:val="24"/>
    </w:rPr>
  </w:style>
  <w:style w:type="paragraph" w:styleId="874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/>
    </w:rPr>
  </w:style>
  <w:style w:type="paragraph" w:styleId="875" w:customStyle="1">
    <w:name w:val="Обычный 1"/>
    <w:basedOn w:val="872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76" w:customStyle="1">
    <w:name w:val="Обычный 1 Многоуровневый нумерованный"/>
    <w:basedOn w:val="872"/>
    <w:pPr>
      <w:numPr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877" w:customStyle="1">
    <w:name w:val="Заголовок 2 Знак"/>
    <w:link w:val="689"/>
    <w:rPr>
      <w:i/>
      <w:sz w:val="28"/>
      <w:lang w:val="en-US" w:eastAsia="en-US"/>
    </w:rPr>
  </w:style>
  <w:style w:type="character" w:styleId="878" w:customStyle="1">
    <w:name w:val="Основной текст_"/>
    <w:link w:val="882"/>
    <w:rPr>
      <w:spacing w:val="10"/>
      <w:sz w:val="21"/>
      <w:szCs w:val="21"/>
      <w:shd w:val="clear" w:color="auto" w:fill="ffffff"/>
    </w:rPr>
  </w:style>
  <w:style w:type="character" w:styleId="879" w:customStyle="1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880" w:customStyle="1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881" w:customStyle="1">
    <w:name w:val="Основной текст + SimHei;Интервал 0 pt"/>
    <w:rPr>
      <w:rFonts w:ascii="SimHei" w:hAnsi="SimHei" w:eastAsia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882" w:customStyle="1">
    <w:name w:val="Основной текст2"/>
    <w:basedOn w:val="688"/>
    <w:link w:val="878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883" w:customStyle="1">
    <w:name w:val="Основной текст (4) Exact"/>
    <w:link w:val="884"/>
    <w:rPr>
      <w:rFonts w:ascii="Arial Unicode MS" w:hAnsi="Arial Unicode MS" w:eastAsia="Arial Unicode MS"/>
      <w:sz w:val="25"/>
      <w:szCs w:val="25"/>
      <w:shd w:val="clear" w:color="auto" w:fill="ffffff"/>
    </w:rPr>
  </w:style>
  <w:style w:type="paragraph" w:styleId="884" w:customStyle="1">
    <w:name w:val="Основной текст (4)"/>
    <w:basedOn w:val="688"/>
    <w:link w:val="883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885">
    <w:name w:val="Header"/>
    <w:basedOn w:val="688"/>
    <w:link w:val="886"/>
    <w:pPr>
      <w:tabs>
        <w:tab w:val="center" w:pos="4677" w:leader="none"/>
        <w:tab w:val="right" w:pos="9355" w:leader="none"/>
      </w:tabs>
    </w:pPr>
  </w:style>
  <w:style w:type="character" w:styleId="886" w:customStyle="1">
    <w:name w:val="Верхний колонтитул Знак"/>
    <w:basedOn w:val="690"/>
    <w:link w:val="885"/>
  </w:style>
  <w:style w:type="paragraph" w:styleId="887">
    <w:name w:val="Footer"/>
    <w:basedOn w:val="688"/>
    <w:link w:val="888"/>
    <w:pPr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690"/>
    <w:link w:val="887"/>
  </w:style>
  <w:style w:type="paragraph" w:styleId="889" w:customStyle="1">
    <w:name w:val="Style11"/>
    <w:basedOn w:val="688"/>
    <w:pPr>
      <w:ind w:firstLine="691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paragraph" w:styleId="890" w:customStyle="1">
    <w:name w:val="Style12"/>
    <w:basedOn w:val="688"/>
    <w:pPr>
      <w:ind w:firstLine="727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character" w:styleId="891" w:customStyle="1">
    <w:name w:val="Font Style21"/>
    <w:rPr>
      <w:rFonts w:ascii="Times New Roman" w:hAnsi="Times New Roman"/>
      <w:b/>
      <w:bCs/>
      <w:sz w:val="26"/>
      <w:szCs w:val="26"/>
    </w:rPr>
  </w:style>
  <w:style w:type="character" w:styleId="892" w:customStyle="1">
    <w:name w:val="Font Style22"/>
    <w:rPr>
      <w:rFonts w:ascii="Times New Roman" w:hAnsi="Times New Roman"/>
      <w:sz w:val="26"/>
      <w:szCs w:val="26"/>
    </w:rPr>
  </w:style>
  <w:style w:type="paragraph" w:styleId="893" w:customStyle="1">
    <w:name w:val="Style9"/>
    <w:basedOn w:val="688"/>
    <w:pPr>
      <w:ind w:firstLine="706"/>
      <w:jc w:val="both"/>
      <w:spacing w:line="324" w:lineRule="exact"/>
    </w:pPr>
    <w:rPr>
      <w:rFonts w:ascii="Arial" w:hAnsi="Arial"/>
      <w:sz w:val="24"/>
      <w:szCs w:val="24"/>
    </w:rPr>
  </w:style>
  <w:style w:type="paragraph" w:styleId="894" w:customStyle="1">
    <w:name w:val="Style10"/>
    <w:basedOn w:val="688"/>
    <w:pPr>
      <w:ind w:firstLine="720"/>
      <w:jc w:val="both"/>
      <w:spacing w:line="324" w:lineRule="exact"/>
    </w:pPr>
    <w:rPr>
      <w:rFonts w:ascii="Arial" w:hAnsi="Arial"/>
      <w:sz w:val="24"/>
      <w:szCs w:val="24"/>
    </w:rPr>
  </w:style>
  <w:style w:type="character" w:styleId="895" w:customStyle="1">
    <w:name w:val="Font Style20"/>
    <w:rPr>
      <w:rFonts w:ascii="Times New Roman" w:hAnsi="Times New Roman"/>
      <w:sz w:val="28"/>
      <w:szCs w:val="28"/>
    </w:rPr>
  </w:style>
  <w:style w:type="character" w:styleId="896" w:customStyle="1">
    <w:name w:val="Заголовок №1_"/>
    <w:link w:val="900"/>
    <w:rPr>
      <w:b/>
      <w:bCs/>
      <w:sz w:val="26"/>
      <w:szCs w:val="26"/>
      <w:shd w:val="clear" w:color="auto" w:fill="ffffff"/>
    </w:rPr>
  </w:style>
  <w:style w:type="character" w:styleId="897" w:customStyle="1">
    <w:name w:val="Подпись к картинке_"/>
    <w:link w:val="901"/>
    <w:rPr>
      <w:sz w:val="26"/>
      <w:szCs w:val="26"/>
      <w:shd w:val="clear" w:color="auto" w:fill="ffffff"/>
    </w:rPr>
  </w:style>
  <w:style w:type="character" w:styleId="898" w:customStyle="1">
    <w:name w:val="Подпись к таблице_"/>
    <w:link w:val="902"/>
    <w:rPr>
      <w:sz w:val="26"/>
      <w:szCs w:val="26"/>
      <w:shd w:val="clear" w:color="auto" w:fill="ffffff"/>
    </w:rPr>
  </w:style>
  <w:style w:type="character" w:styleId="899" w:customStyle="1">
    <w:name w:val="Другое_"/>
    <w:link w:val="903"/>
    <w:rPr>
      <w:sz w:val="26"/>
      <w:szCs w:val="26"/>
      <w:shd w:val="clear" w:color="auto" w:fill="ffffff"/>
    </w:rPr>
  </w:style>
  <w:style w:type="paragraph" w:styleId="900" w:customStyle="1">
    <w:name w:val="Заголовок №1"/>
    <w:basedOn w:val="688"/>
    <w:link w:val="896"/>
    <w:pPr>
      <w:jc w:val="center"/>
      <w:spacing w:line="302" w:lineRule="auto"/>
      <w:shd w:val="clear" w:color="auto" w:fill="ffffff"/>
      <w:outlineLvl w:val="0"/>
    </w:pPr>
    <w:rPr>
      <w:b/>
      <w:bCs/>
      <w:sz w:val="26"/>
      <w:szCs w:val="26"/>
    </w:rPr>
  </w:style>
  <w:style w:type="paragraph" w:styleId="901" w:customStyle="1">
    <w:name w:val="Подпись к картинке"/>
    <w:basedOn w:val="688"/>
    <w:link w:val="897"/>
    <w:pPr>
      <w:jc w:val="right"/>
      <w:spacing w:line="305" w:lineRule="auto"/>
      <w:shd w:val="clear" w:color="auto" w:fill="ffffff"/>
    </w:pPr>
    <w:rPr>
      <w:sz w:val="26"/>
      <w:szCs w:val="26"/>
    </w:rPr>
  </w:style>
  <w:style w:type="paragraph" w:styleId="902" w:customStyle="1">
    <w:name w:val="Подпись к таблице"/>
    <w:basedOn w:val="688"/>
    <w:link w:val="898"/>
    <w:pPr>
      <w:shd w:val="clear" w:color="auto" w:fill="ffffff"/>
    </w:pPr>
    <w:rPr>
      <w:sz w:val="26"/>
      <w:szCs w:val="26"/>
    </w:rPr>
  </w:style>
  <w:style w:type="paragraph" w:styleId="903" w:customStyle="1">
    <w:name w:val="Другое"/>
    <w:basedOn w:val="688"/>
    <w:link w:val="899"/>
    <w:pPr>
      <w:ind w:firstLine="400"/>
      <w:spacing w:line="302" w:lineRule="auto"/>
      <w:shd w:val="clear" w:color="auto" w:fill="ffffff"/>
    </w:pPr>
    <w:rPr>
      <w:sz w:val="26"/>
      <w:szCs w:val="26"/>
    </w:rPr>
  </w:style>
  <w:style w:type="paragraph" w:styleId="904" w:customStyle="1">
    <w:name w:val="Default"/>
    <w:rPr>
      <w:color w:val="000000"/>
      <w:sz w:val="24"/>
      <w:szCs w:val="24"/>
      <w:lang w:eastAsia="ru-RU"/>
    </w:rPr>
  </w:style>
  <w:style w:type="paragraph" w:styleId="905">
    <w:name w:val="Balloon Text"/>
    <w:basedOn w:val="688"/>
    <w:link w:val="906"/>
    <w:rPr>
      <w:rFonts w:ascii="Segoe UI" w:hAnsi="Segoe UI"/>
      <w:sz w:val="18"/>
      <w:szCs w:val="18"/>
    </w:rPr>
  </w:style>
  <w:style w:type="character" w:styleId="906" w:customStyle="1">
    <w:name w:val="Текст выноски Знак"/>
    <w:link w:val="905"/>
    <w:rPr>
      <w:rFonts w:ascii="Segoe UI" w:hAnsi="Segoe UI"/>
      <w:sz w:val="18"/>
      <w:szCs w:val="18"/>
    </w:rPr>
  </w:style>
  <w:style w:type="character" w:styleId="1_634" w:customStyle="1">
    <w:name w:val="Strong Emphasis"/>
    <w:next w:val="872"/>
    <w:link w:val="857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otdtorg@ch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created xsi:type="dcterms:W3CDTF">2022-08-31T12:27:00Z</dcterms:created>
  <dcterms:modified xsi:type="dcterms:W3CDTF">2024-08-02T10:20:52Z</dcterms:modified>
</cp:coreProperties>
</file>