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0" w:right="0" w:firstLine="0"/>
        <w:jc w:val="center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/>
    </w:p>
    <w:p>
      <w:pPr>
        <w:pStyle w:val="81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W w:w="5000" w:type="pct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78"/>
            </w:pPr>
            <w:r/>
            <w:r/>
          </w:p>
          <w:p>
            <w:pPr>
              <w:pStyle w:val="878"/>
            </w:pPr>
            <w:r/>
            <w:r/>
          </w:p>
          <w:p>
            <w:pPr>
              <w:pStyle w:val="878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</w:t>
            </w:r>
            <w:r>
              <w:rPr>
                <w:b/>
                <w:bCs/>
              </w:rPr>
            </w:r>
            <w:r/>
          </w:p>
          <w:p>
            <w:pPr>
              <w:pStyle w:val="87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постановлением</w:t>
            </w:r>
            <w:r>
              <w:rPr>
                <w:b/>
                <w:bCs/>
              </w:rPr>
              <w:t xml:space="preserve"> администрации </w:t>
            </w:r>
            <w:r>
              <w:rPr>
                <w:b/>
                <w:bCs/>
              </w:rPr>
            </w:r>
            <w:r/>
          </w:p>
          <w:p>
            <w:pPr>
              <w:pStyle w:val="87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муниципального района</w:t>
            </w:r>
            <w:r>
              <w:rPr>
                <w:b/>
                <w:bCs/>
              </w:rPr>
            </w:r>
            <w:r/>
          </w:p>
          <w:p>
            <w:pPr>
              <w:pStyle w:val="87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«Чернянский район»</w:t>
            </w:r>
            <w:r>
              <w:rPr>
                <w:b/>
                <w:bCs/>
              </w:rPr>
            </w:r>
            <w:r/>
          </w:p>
          <w:p>
            <w:pPr>
              <w:pStyle w:val="87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Белгородской области</w:t>
            </w:r>
            <w:r>
              <w:rPr>
                <w:b/>
                <w:bCs/>
              </w:rPr>
            </w:r>
            <w:r/>
          </w:p>
          <w:p>
            <w:pPr>
              <w:pStyle w:val="878"/>
              <w:jc w:val="center"/>
            </w:pPr>
            <w:r>
              <w:rPr>
                <w:b/>
                <w:bCs/>
              </w:rPr>
              <w:t xml:space="preserve">от «    »____________2024 года №____</w:t>
            </w:r>
            <w:r/>
          </w:p>
        </w:tc>
      </w:tr>
    </w:tbl>
    <w:p>
      <w:pPr>
        <w:pStyle w:val="81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/>
    </w:p>
    <w:p>
      <w:pPr>
        <w:pStyle w:val="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9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pStyle w:val="8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районной межведомственной комиссии при главе администрации Чернянского района по противодействию незаконному обороту промышленной продукции в Чернянском районе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43"/>
        <w:gridCol w:w="637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jc w:val="left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Круглякова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/>
          </w:p>
          <w:p>
            <w:pPr>
              <w:pStyle w:val="819"/>
              <w:jc w:val="left"/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Татьяна Петровна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jc w:val="left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- глава администрации Чернянского района, председатель комиссии;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/>
          </w:p>
          <w:p>
            <w:pPr>
              <w:pStyle w:val="819"/>
              <w:jc w:val="left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Емельянов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19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Андрей Николаевич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jc w:val="left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ОМВД России по Чернянскому району (по согласованию), заместитель председателя комиссии;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Белянская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jc w:val="left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Наталья Михайловна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57"/>
              <w:jc w:val="left"/>
              <w:spacing w:before="240" w:after="120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заместитель главы администрации Чернянского района по экономическому развитию, заместитель председателя комиссии;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/>
          </w:p>
          <w:p>
            <w:pPr>
              <w:pStyle w:val="819"/>
              <w:jc w:val="lef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Дмитриева Полина Игоревна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/>
          </w:p>
          <w:p>
            <w:pPr>
              <w:pStyle w:val="819"/>
              <w:jc w:val="lef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консультант отдела потребительского рынка экономического управления администрации муниципального района «Чернянский район»,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секретарь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комиссии.</w:t>
            </w:r>
            <w:r/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22" w:type="dxa"/>
            <w:vAlign w:val="top"/>
            <w:textDirection w:val="lrTb"/>
            <w:noWrap w:val="false"/>
          </w:tcPr>
          <w:p>
            <w:pPr>
              <w:pStyle w:val="81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r>
            <w:r/>
          </w:p>
          <w:p>
            <w:pPr>
              <w:pStyle w:val="81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Члены экспертной группы: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pStyle w:val="81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Морозов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both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Сергей Анатольевич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57"/>
              <w:contextualSpacing/>
              <w:jc w:val="left"/>
              <w:spacing w:before="0" w:after="0"/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val="ru-RU" w:eastAsia="zh-CN" w:bidi="ar-SA"/>
              </w:rPr>
              <w:t xml:space="preserve">- 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/>
          </w:p>
          <w:p>
            <w:pPr>
              <w:pStyle w:val="858"/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Елфимов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both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Анатолий Сергеевич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val="ru-RU" w:eastAsia="zh-CN" w:bidi="ar-SA"/>
              </w:rPr>
              <w:t xml:space="preserve">- заместитель главы администрации Чернянского района - руководитель управления имущественных и земельных отношений;</w:t>
            </w:r>
            <w:r/>
          </w:p>
          <w:p>
            <w:pPr>
              <w:contextualSpacing/>
              <w:jc w:val="left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Еремин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left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Александр Михайлович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val="ru-RU" w:eastAsia="zh-CN" w:bidi="ar-SA"/>
              </w:rPr>
              <w:t xml:space="preserve">- заместитель руководителя аппарата администрации Чернянского района — секретарь Совета безопасности;</w:t>
            </w:r>
            <w:r/>
          </w:p>
          <w:p>
            <w:pPr>
              <w:contextualSpacing/>
              <w:jc w:val="both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Саркисян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left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Елена Николаевна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val="ru-RU" w:eastAsia="zh-CN" w:bidi="ar-SA"/>
              </w:rPr>
              <w:t xml:space="preserve">- руководитель экономического управления администрации Чернянского района;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Ситникова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left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Татьяна Николаевна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lang w:val="ru-RU" w:eastAsia="zh-CN" w:bidi="ar-SA"/>
              </w:rPr>
              <w:t xml:space="preserve">- заместитель руководителя управления сельского хозяйства и природопользования администрации Чернянского района;</w:t>
            </w:r>
            <w:r/>
          </w:p>
          <w:p>
            <w:pPr>
              <w:contextualSpacing/>
              <w:jc w:val="both"/>
              <w:spacing w:before="0" w:after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  <w:lang w:val="ru-RU" w:eastAsia="zh-CN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>
              <w:rPr>
                <w:rFonts w:ascii="Times New Roman" w:hAnsi="Times New Roman" w:eastAsia="Times New Roman" w:cs="Times New Roman"/>
                <w:bCs/>
                <w:color w:val="auto"/>
                <w:sz w:val="28"/>
                <w:szCs w:val="28"/>
                <w:highlight w:val="none"/>
                <w:lang w:val="ru-RU" w:eastAsia="zh-CN" w:bidi="ar-SA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Кудрявцев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left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Артем Анатольевич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«Управление муниципальных закупок»;</w:t>
            </w:r>
            <w:r/>
          </w:p>
          <w:p>
            <w:pPr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Бекетов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left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Александр Иванович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глава администрации городского поселения «Поселок Чернянка»;</w:t>
            </w:r>
            <w:r/>
          </w:p>
          <w:p>
            <w:pPr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Громов Андрей Юрьевич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помощник Уполномоченного по защите прав предпринимателей в Чернянском районе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(по согласованию);</w:t>
            </w:r>
            <w:r/>
          </w:p>
          <w:p>
            <w:pPr>
              <w:contextualSpacing/>
              <w:jc w:val="both"/>
              <w:spacing w:before="0" w:after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43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Фейзуллаева Марина Анатольевна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79" w:type="dxa"/>
            <w:vAlign w:val="top"/>
            <w:textDirection w:val="lrTb"/>
            <w:noWrap w:val="false"/>
          </w:tcPr>
          <w:p>
            <w:pPr>
              <w:pStyle w:val="819"/>
              <w:contextualSpacing/>
              <w:jc w:val="both"/>
              <w:spacing w:before="0" w:after="0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территориального отдела управления федеральной службы по надзору в сфере защиты прав потребителей и благополучия человека по Белгородской области в Новооскольском районе (по согласованию).</w:t>
            </w:r>
            <w:r/>
          </w:p>
        </w:tc>
      </w:tr>
    </w:tbl>
    <w:p>
      <w:pPr>
        <w:pStyle w:val="865"/>
        <w:ind w:left="0" w:right="0" w:firstLine="0"/>
        <w:jc w:val="right"/>
        <w:widowControl/>
      </w:pPr>
      <w:r/>
      <w:r/>
    </w:p>
    <w:p>
      <w:pPr>
        <w:pStyle w:val="865"/>
        <w:ind w:left="0" w:right="0" w:firstLine="0"/>
        <w:jc w:val="right"/>
        <w:spacing w:before="0" w:after="200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993" w:right="567" w:bottom="709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Franklin Gothic Heavy">
    <w:panose1 w:val="020B0703020202020204"/>
  </w:font>
  <w:font w:name="Noto Sans Devanagari">
    <w:panose1 w:val="020B0502040504020204"/>
  </w:font>
  <w:font w:name="Liberation Sans">
    <w:panose1 w:val="020B0604020202020204"/>
  </w:font>
  <w:font w:name="Bookman Old Style">
    <w:panose1 w:val="02060603050605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20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1">
      <w:start w:val="1"/>
      <w:numFmt w:val="decimal"/>
      <w:pStyle w:val="821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67"/>
      <w:isLgl w:val="false"/>
      <w:suff w:val="tab"/>
      <w:lvlText w:val="%1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19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19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19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19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19"/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9"/>
    <w:next w:val="819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9"/>
    <w:next w:val="819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9"/>
    <w:next w:val="819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9"/>
    <w:next w:val="819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9"/>
    <w:next w:val="819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9"/>
    <w:next w:val="819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9"/>
    <w:next w:val="819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9"/>
    <w:next w:val="819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9"/>
    <w:next w:val="819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9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9"/>
    <w:next w:val="819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9"/>
    <w:next w:val="819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9"/>
    <w:next w:val="819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9"/>
    <w:next w:val="819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9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9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9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9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9"/>
    <w:next w:val="819"/>
    <w:uiPriority w:val="99"/>
    <w:unhideWhenUsed/>
    <w:pPr>
      <w:spacing w:after="0" w:afterAutospacing="0"/>
    </w:pPr>
  </w:style>
  <w:style w:type="table" w:styleId="8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19" w:default="1">
    <w:name w:val="Normal"/>
    <w:next w:val="819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20">
    <w:name w:val="Заголовок 1"/>
    <w:basedOn w:val="819"/>
    <w:next w:val="819"/>
    <w:link w:val="819"/>
    <w:pPr>
      <w:numPr>
        <w:ilvl w:val="0"/>
        <w:numId w:val="1"/>
      </w:numPr>
      <w:jc w:val="center"/>
      <w:keepNext/>
      <w:outlineLvl w:val="0"/>
    </w:pPr>
    <w:rPr>
      <w:b/>
      <w:sz w:val="26"/>
    </w:rPr>
  </w:style>
  <w:style w:type="paragraph" w:styleId="821">
    <w:name w:val="Заголовок 2"/>
    <w:basedOn w:val="819"/>
    <w:next w:val="819"/>
    <w:link w:val="819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822">
    <w:name w:val="WW8Num2z0"/>
    <w:next w:val="822"/>
    <w:link w:val="819"/>
    <w:rPr>
      <w:rFonts w:cs="Times New Roman"/>
      <w:b w:val="0"/>
      <w:sz w:val="26"/>
      <w:szCs w:val="26"/>
    </w:rPr>
  </w:style>
  <w:style w:type="character" w:styleId="823">
    <w:name w:val="WW8Num2z1"/>
    <w:next w:val="823"/>
    <w:link w:val="819"/>
    <w:rPr>
      <w:rFonts w:cs="Times New Roman"/>
    </w:rPr>
  </w:style>
  <w:style w:type="character" w:styleId="824">
    <w:name w:val="WW8Num3z0"/>
    <w:next w:val="824"/>
    <w:link w:val="819"/>
    <w:rPr>
      <w:rFonts w:cs="Times New Roman"/>
      <w:b w:val="0"/>
      <w:sz w:val="26"/>
      <w:szCs w:val="26"/>
    </w:rPr>
  </w:style>
  <w:style w:type="character" w:styleId="825">
    <w:name w:val="WW8Num3z1"/>
    <w:next w:val="825"/>
    <w:link w:val="819"/>
    <w:rPr>
      <w:rFonts w:cs="Times New Roman"/>
    </w:rPr>
  </w:style>
  <w:style w:type="character" w:styleId="826">
    <w:name w:val="WW8Num4z0"/>
    <w:next w:val="826"/>
    <w:link w:val="819"/>
    <w:rPr>
      <w:rFonts w:ascii="Times New Roman" w:hAnsi="Times New Roman" w:cs="Times New Roman"/>
    </w:rPr>
  </w:style>
  <w:style w:type="character" w:styleId="827">
    <w:name w:val="WW8Num5z0"/>
    <w:next w:val="827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828">
    <w:name w:val="WW8Num6z0"/>
    <w:next w:val="828"/>
  </w:style>
  <w:style w:type="character" w:styleId="829">
    <w:name w:val="WW8Num7z0"/>
    <w:next w:val="829"/>
    <w:link w:val="819"/>
    <w:rPr>
      <w:rFonts w:ascii="Symbol" w:hAnsi="Symbol" w:cs="Symbol"/>
    </w:rPr>
  </w:style>
  <w:style w:type="character" w:styleId="830">
    <w:name w:val="WW8Num8z0"/>
    <w:next w:val="830"/>
    <w:link w:val="819"/>
    <w:rPr>
      <w:rFonts w:ascii="Times New Roman" w:hAnsi="Times New Roman" w:cs="Times New Roman"/>
    </w:rPr>
  </w:style>
  <w:style w:type="character" w:styleId="831">
    <w:name w:val="WW8Num9z0"/>
    <w:next w:val="831"/>
    <w:link w:val="819"/>
  </w:style>
  <w:style w:type="character" w:styleId="832">
    <w:name w:val="WW8Num10z0"/>
    <w:next w:val="832"/>
    <w:link w:val="819"/>
    <w:rPr>
      <w:rFonts w:cs="Times New Roman"/>
      <w:b w:val="0"/>
      <w:sz w:val="28"/>
      <w:szCs w:val="28"/>
    </w:rPr>
  </w:style>
  <w:style w:type="character" w:styleId="833">
    <w:name w:val="WW8Num10z1"/>
    <w:next w:val="833"/>
    <w:link w:val="819"/>
    <w:rPr>
      <w:rFonts w:cs="Times New Roman"/>
    </w:rPr>
  </w:style>
  <w:style w:type="character" w:styleId="834">
    <w:name w:val="WW8Num11z0"/>
    <w:next w:val="834"/>
    <w:link w:val="819"/>
    <w:rPr>
      <w:sz w:val="28"/>
    </w:rPr>
  </w:style>
  <w:style w:type="character" w:styleId="835">
    <w:name w:val="WW8Num12z0"/>
    <w:next w:val="835"/>
    <w:link w:val="819"/>
    <w:rPr>
      <w:rFonts w:ascii="Times New Roman" w:hAnsi="Times New Roman" w:cs="Times New Roman"/>
      <w:sz w:val="28"/>
      <w:szCs w:val="28"/>
    </w:rPr>
  </w:style>
  <w:style w:type="character" w:styleId="836">
    <w:name w:val="WW8Num12z1"/>
    <w:next w:val="836"/>
    <w:link w:val="819"/>
    <w:rPr>
      <w:rFonts w:cs="Times New Roman"/>
    </w:rPr>
  </w:style>
  <w:style w:type="character" w:styleId="837">
    <w:name w:val="WW8Num13z0"/>
    <w:next w:val="837"/>
    <w:link w:val="819"/>
    <w:rPr>
      <w:rFonts w:cs="Times New Roman"/>
      <w:b w:val="0"/>
      <w:sz w:val="26"/>
      <w:szCs w:val="26"/>
    </w:rPr>
  </w:style>
  <w:style w:type="character" w:styleId="838">
    <w:name w:val="WW8Num13z1"/>
    <w:next w:val="838"/>
    <w:link w:val="819"/>
    <w:rPr>
      <w:rFonts w:cs="Times New Roman"/>
    </w:rPr>
  </w:style>
  <w:style w:type="character" w:styleId="839">
    <w:name w:val="WW8Num14z0"/>
    <w:next w:val="839"/>
    <w:link w:val="819"/>
  </w:style>
  <w:style w:type="character" w:styleId="840">
    <w:name w:val="WW8NumSt10z0"/>
    <w:next w:val="840"/>
    <w:link w:val="819"/>
    <w:rPr>
      <w:rFonts w:ascii="Times New Roman" w:hAnsi="Times New Roman" w:cs="Times New Roman"/>
    </w:rPr>
  </w:style>
  <w:style w:type="character" w:styleId="841">
    <w:name w:val="Основной шрифт абзаца"/>
    <w:next w:val="841"/>
    <w:link w:val="819"/>
  </w:style>
  <w:style w:type="character" w:styleId="842">
    <w:name w:val="Заголовок 2 Знак"/>
    <w:next w:val="842"/>
    <w:link w:val="819"/>
    <w:rPr>
      <w:i/>
      <w:sz w:val="28"/>
      <w:lang w:val="en-US"/>
    </w:rPr>
  </w:style>
  <w:style w:type="character" w:styleId="843">
    <w:name w:val="Интернет-ссылка"/>
    <w:next w:val="843"/>
    <w:link w:val="819"/>
    <w:rPr>
      <w:color w:val="0066cc"/>
      <w:u w:val="single"/>
    </w:rPr>
  </w:style>
  <w:style w:type="character" w:styleId="844">
    <w:name w:val="Основной текст_"/>
    <w:next w:val="844"/>
    <w:link w:val="819"/>
    <w:rPr>
      <w:spacing w:val="10"/>
      <w:sz w:val="21"/>
      <w:szCs w:val="21"/>
      <w:shd w:val="clear" w:color="auto" w:fill="ffffff"/>
    </w:rPr>
  </w:style>
  <w:style w:type="character" w:styleId="845">
    <w:name w:val="Основной текст + Полужирный"/>
    <w:next w:val="845"/>
    <w:link w:val="819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846">
    <w:name w:val="Основной текст1"/>
    <w:next w:val="846"/>
    <w:link w:val="819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847">
    <w:name w:val="Основной текст + SimHei;Интервал 0 pt"/>
    <w:next w:val="847"/>
    <w:link w:val="819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848">
    <w:name w:val="Основной текст (4) Exact"/>
    <w:next w:val="848"/>
    <w:link w:val="819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849">
    <w:name w:val="Верхний колонтитул Знак"/>
    <w:basedOn w:val="841"/>
    <w:next w:val="849"/>
    <w:link w:val="819"/>
  </w:style>
  <w:style w:type="character" w:styleId="850">
    <w:name w:val="Нижний колонтитул Знак"/>
    <w:basedOn w:val="841"/>
    <w:next w:val="850"/>
    <w:link w:val="819"/>
  </w:style>
  <w:style w:type="character" w:styleId="851">
    <w:name w:val="Font Style21"/>
    <w:next w:val="851"/>
    <w:link w:val="819"/>
    <w:rPr>
      <w:rFonts w:ascii="Times New Roman" w:hAnsi="Times New Roman" w:cs="Times New Roman"/>
      <w:b/>
      <w:bCs/>
      <w:sz w:val="26"/>
      <w:szCs w:val="26"/>
    </w:rPr>
  </w:style>
  <w:style w:type="character" w:styleId="852">
    <w:name w:val="Font Style22"/>
    <w:next w:val="852"/>
    <w:link w:val="819"/>
    <w:rPr>
      <w:rFonts w:ascii="Times New Roman" w:hAnsi="Times New Roman" w:cs="Times New Roman"/>
      <w:sz w:val="26"/>
      <w:szCs w:val="26"/>
    </w:rPr>
  </w:style>
  <w:style w:type="character" w:styleId="853">
    <w:name w:val="Основной текст Знак"/>
    <w:basedOn w:val="841"/>
    <w:next w:val="853"/>
    <w:link w:val="819"/>
  </w:style>
  <w:style w:type="character" w:styleId="854">
    <w:name w:val="Основной текст с отступом Знак"/>
    <w:basedOn w:val="841"/>
    <w:next w:val="854"/>
    <w:link w:val="819"/>
    <w:rPr>
      <w:i/>
      <w:sz w:val="28"/>
      <w:szCs w:val="28"/>
    </w:rPr>
  </w:style>
  <w:style w:type="character" w:styleId="855">
    <w:name w:val="Основной текст 2 Знак"/>
    <w:basedOn w:val="841"/>
    <w:next w:val="855"/>
  </w:style>
  <w:style w:type="character" w:styleId="856">
    <w:name w:val="Гипертекстовая ссылка"/>
    <w:basedOn w:val="841"/>
    <w:next w:val="856"/>
    <w:link w:val="819"/>
    <w:rPr>
      <w:color w:val="008000"/>
    </w:rPr>
  </w:style>
  <w:style w:type="paragraph" w:styleId="857">
    <w:name w:val="Заголовок"/>
    <w:basedOn w:val="819"/>
    <w:next w:val="858"/>
    <w:link w:val="819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58">
    <w:name w:val="Основной текст"/>
    <w:basedOn w:val="819"/>
    <w:next w:val="858"/>
    <w:link w:val="819"/>
    <w:pPr>
      <w:spacing w:before="0" w:after="120"/>
    </w:pPr>
  </w:style>
  <w:style w:type="paragraph" w:styleId="859">
    <w:name w:val="Список"/>
    <w:basedOn w:val="858"/>
    <w:next w:val="859"/>
    <w:link w:val="819"/>
    <w:rPr>
      <w:rFonts w:cs="Noto Sans Devanagari"/>
    </w:rPr>
  </w:style>
  <w:style w:type="paragraph" w:styleId="860">
    <w:name w:val="Название"/>
    <w:basedOn w:val="819"/>
    <w:next w:val="860"/>
    <w:link w:val="819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61">
    <w:name w:val="Указатель"/>
    <w:basedOn w:val="819"/>
    <w:next w:val="861"/>
    <w:link w:val="819"/>
    <w:pPr>
      <w:suppressLineNumbers/>
    </w:pPr>
    <w:rPr>
      <w:rFonts w:cs="Noto Sans Devanagari"/>
      <w:lang w:val="en-US" w:eastAsia="en-US" w:bidi="en-US"/>
    </w:rPr>
  </w:style>
  <w:style w:type="paragraph" w:styleId="862">
    <w:name w:val="Название объекта"/>
    <w:basedOn w:val="819"/>
    <w:next w:val="819"/>
    <w:link w:val="819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63">
    <w:name w:val="WW-Базовый"/>
    <w:next w:val="863"/>
    <w:link w:val="819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64">
    <w:name w:val="Текст"/>
    <w:basedOn w:val="863"/>
    <w:next w:val="864"/>
    <w:link w:val="819"/>
    <w:pPr>
      <w:spacing w:before="100" w:after="100"/>
    </w:pPr>
    <w:rPr>
      <w:sz w:val="24"/>
      <w:szCs w:val="24"/>
    </w:rPr>
  </w:style>
  <w:style w:type="paragraph" w:styleId="865">
    <w:name w:val="ConsPlusNormal"/>
    <w:next w:val="865"/>
    <w:link w:val="819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66">
    <w:name w:val="Обычный 1"/>
    <w:basedOn w:val="863"/>
    <w:next w:val="866"/>
    <w:link w:val="819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67">
    <w:name w:val="Обычный 1 Многоуровневый нумерованный"/>
    <w:basedOn w:val="863"/>
    <w:next w:val="867"/>
    <w:link w:val="819"/>
    <w:pPr>
      <w:numPr>
        <w:ilvl w:val="0"/>
        <w:numId w:val="2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68">
    <w:name w:val="Основной текст2"/>
    <w:basedOn w:val="819"/>
    <w:next w:val="86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869">
    <w:name w:val="Основной текст (4)"/>
    <w:basedOn w:val="819"/>
    <w:next w:val="869"/>
    <w:link w:val="819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870">
    <w:name w:val="Колонтитул"/>
    <w:basedOn w:val="819"/>
    <w:next w:val="870"/>
    <w:link w:val="819"/>
    <w:pPr>
      <w:tabs>
        <w:tab w:val="center" w:pos="4819" w:leader="none"/>
        <w:tab w:val="right" w:pos="9638" w:leader="none"/>
      </w:tabs>
      <w:suppressLineNumbers/>
    </w:pPr>
  </w:style>
  <w:style w:type="paragraph" w:styleId="871">
    <w:name w:val="Верхний колонтитул"/>
    <w:basedOn w:val="819"/>
    <w:next w:val="871"/>
    <w:link w:val="819"/>
    <w:pPr>
      <w:tabs>
        <w:tab w:val="center" w:pos="4677" w:leader="none"/>
        <w:tab w:val="right" w:pos="9355" w:leader="none"/>
      </w:tabs>
    </w:pPr>
  </w:style>
  <w:style w:type="paragraph" w:styleId="872">
    <w:name w:val="Нижний колонтитул"/>
    <w:basedOn w:val="819"/>
    <w:next w:val="872"/>
    <w:link w:val="819"/>
    <w:pPr>
      <w:tabs>
        <w:tab w:val="center" w:pos="4677" w:leader="none"/>
        <w:tab w:val="right" w:pos="9355" w:leader="none"/>
      </w:tabs>
    </w:pPr>
  </w:style>
  <w:style w:type="paragraph" w:styleId="873">
    <w:name w:val="Style11"/>
    <w:basedOn w:val="819"/>
    <w:next w:val="873"/>
    <w:link w:val="819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74">
    <w:name w:val="Style12"/>
    <w:basedOn w:val="819"/>
    <w:next w:val="874"/>
    <w:link w:val="819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75">
    <w:name w:val="Основной текст с отступом"/>
    <w:basedOn w:val="819"/>
    <w:next w:val="875"/>
    <w:link w:val="819"/>
    <w:pPr>
      <w:ind w:left="283" w:right="0" w:firstLine="0"/>
      <w:spacing w:before="0" w:after="120"/>
      <w:widowControl/>
    </w:pPr>
    <w:rPr>
      <w:i/>
      <w:sz w:val="28"/>
      <w:szCs w:val="28"/>
    </w:rPr>
  </w:style>
  <w:style w:type="paragraph" w:styleId="876">
    <w:name w:val="Основной текст 2"/>
    <w:basedOn w:val="819"/>
    <w:next w:val="876"/>
    <w:link w:val="819"/>
    <w:pPr>
      <w:spacing w:before="0" w:after="120" w:line="480" w:lineRule="auto"/>
    </w:pPr>
  </w:style>
  <w:style w:type="paragraph" w:styleId="877">
    <w:name w:val="Style6"/>
    <w:basedOn w:val="819"/>
    <w:next w:val="877"/>
    <w:link w:val="819"/>
    <w:pPr>
      <w:ind w:left="0" w:right="0" w:hanging="72"/>
      <w:spacing w:line="251" w:lineRule="exact"/>
    </w:pPr>
    <w:rPr>
      <w:rFonts w:ascii="Bookman Old Style" w:hAnsi="Bookman Old Style" w:cs="Bookman Old Style"/>
      <w:sz w:val="24"/>
      <w:szCs w:val="24"/>
    </w:rPr>
  </w:style>
  <w:style w:type="paragraph" w:styleId="878">
    <w:name w:val="Содержимое таблицы"/>
    <w:basedOn w:val="819"/>
    <w:next w:val="878"/>
    <w:link w:val="819"/>
    <w:pPr>
      <w:widowControl w:val="off"/>
      <w:suppressLineNumbers/>
    </w:pPr>
  </w:style>
  <w:style w:type="paragraph" w:styleId="879">
    <w:name w:val="Заголовок таблицы"/>
    <w:basedOn w:val="878"/>
    <w:next w:val="879"/>
    <w:link w:val="819"/>
    <w:pPr>
      <w:jc w:val="center"/>
      <w:suppressLineNumbers/>
    </w:pPr>
    <w:rPr>
      <w:b/>
      <w:bCs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24</cp:revision>
  <dcterms:created xsi:type="dcterms:W3CDTF">2021-05-25T06:20:00Z</dcterms:created>
  <dcterms:modified xsi:type="dcterms:W3CDTF">2024-05-17T07:53:22Z</dcterms:modified>
</cp:coreProperties>
</file>