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sz w:val="28"/>
                <w:szCs w:val="28"/>
                <w14:ligatures w14:val="none"/>
              </w:rPr>
            </w:pPr>
            <w:r>
              <w:t xml:space="preserve">П</w:t>
            </w:r>
            <w:r>
              <w:t xml:space="preserve">остановлени</w:t>
            </w:r>
            <w:r>
              <w:t xml:space="preserve">е</w:t>
            </w:r>
            <w:r>
              <w:t xml:space="preserve"> </w:t>
            </w:r>
            <w:r>
              <w:t xml:space="preserve">администрации муниципального района «Чернянский район» Белгородской области «</w:t>
            </w:r>
            <w: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/>
            <w:r/>
            <w:r>
              <w:t xml:space="preserve">от 04 сентября 2024 года № 588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/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panina_la@ch.belregion.ru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20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03</w:t>
            </w:r>
            <w:r>
              <w:rPr>
                <w:highlight w:val="white"/>
              </w:rPr>
              <w:t xml:space="preserve"> декабря </w:t>
            </w:r>
            <w:r>
              <w:rPr>
                <w:highlight w:val="white"/>
              </w:rPr>
              <w:t xml:space="preserve">202</w:t>
            </w:r>
            <w:r>
              <w:rPr>
                <w:highlight w:val="white"/>
              </w:rPr>
              <w:t xml:space="preserve">4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1_60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2024-11-20T08:37:40Z</dcterms:modified>
</cp:coreProperties>
</file>