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71668" w14:textId="77777777" w:rsidR="00BD60E2" w:rsidRDefault="00380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14:paraId="03636D2D" w14:textId="77777777" w:rsidR="00BD60E2" w:rsidRDefault="00380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185FFF36" w14:textId="77777777" w:rsidR="00BD60E2" w:rsidRDefault="00BD60E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D60E2" w14:paraId="540E2EE9" w14:textId="77777777">
        <w:tc>
          <w:tcPr>
            <w:tcW w:w="9854" w:type="dxa"/>
            <w:shd w:val="clear" w:color="auto" w:fill="auto"/>
          </w:tcPr>
          <w:p w14:paraId="0D388DD6" w14:textId="77777777" w:rsidR="00FC13F5" w:rsidRPr="003506B9" w:rsidRDefault="00492720" w:rsidP="00FC13F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«Об утверждении программы профилактики рисков причинения вреда (ущерба) охраняемым законом ценностям </w:t>
            </w:r>
            <w:r w:rsidR="00FC13F5" w:rsidRPr="003506B9">
              <w:rPr>
                <w:rFonts w:ascii="Times New Roman" w:hAnsi="Times New Roman" w:cs="Times New Roman"/>
                <w:sz w:val="24"/>
                <w:szCs w:val="24"/>
              </w:rPr>
              <w:t>на 2025 год в рамках</w:t>
            </w:r>
            <w:r w:rsidR="00FC13F5">
              <w:t xml:space="preserve"> </w:t>
            </w:r>
            <w:r w:rsidR="00FC13F5" w:rsidRPr="003506B9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 на автомобильном транспорте, городском наземном электрическом транспорте и в дорожном хозяйстве</w:t>
            </w:r>
            <w:r w:rsidR="00FC13F5">
              <w:t xml:space="preserve"> </w:t>
            </w:r>
            <w:r w:rsidR="00FC13F5" w:rsidRPr="003506B9">
              <w:rPr>
                <w:rFonts w:ascii="Times New Roman" w:hAnsi="Times New Roman" w:cs="Times New Roman"/>
                <w:sz w:val="24"/>
                <w:szCs w:val="24"/>
              </w:rPr>
              <w:t>на территории муниципального района «Чернянский район»</w:t>
            </w:r>
          </w:p>
          <w:p w14:paraId="35CE865F" w14:textId="4DA61465" w:rsidR="00492720" w:rsidRPr="00EF4562" w:rsidRDefault="00FC13F5" w:rsidP="00FC13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06B9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="00492720" w:rsidRPr="00492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F05B67D" w14:textId="77777777" w:rsidR="00BD60E2" w:rsidRDefault="00380450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00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14:paraId="2936BA4B" w14:textId="0BF2870F" w:rsidR="002C102B" w:rsidRPr="00200BE1" w:rsidRDefault="002C102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____________________________________________________________________________</w:t>
            </w:r>
          </w:p>
          <w:p w14:paraId="3395A3C4" w14:textId="27D54E98" w:rsidR="00BD60E2" w:rsidRDefault="00781E52">
            <w:pPr>
              <w:pBdr>
                <w:bottom w:val="single" w:sz="12" w:space="0" w:color="000000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тдел архитектуры, градостроительства и ландшафтного обустройства администрации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Чернянск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Белгородской области</w:t>
            </w:r>
          </w:p>
          <w:p w14:paraId="0EB86BD9" w14:textId="77777777" w:rsidR="00BD60E2" w:rsidRPr="00492720" w:rsidRDefault="00380450" w:rsidP="00492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</w:tc>
      </w:tr>
      <w:tr w:rsidR="00BD60E2" w14:paraId="5BAF7875" w14:textId="77777777">
        <w:tc>
          <w:tcPr>
            <w:tcW w:w="9854" w:type="dxa"/>
            <w:shd w:val="clear" w:color="auto" w:fill="auto"/>
          </w:tcPr>
          <w:p w14:paraId="3F2A7AA2" w14:textId="77777777" w:rsidR="00BD60E2" w:rsidRDefault="004A7A3E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492720" w:rsidRPr="004927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 необходимость принятия в целях приведения в  соответствие с действующим законодательством муниципальных нормативных правовых актов, в соответствии  со статьей 44 Федерального закона от 31 июля 2021 г. № 248-ФЗ «О государственном контроле (надзоре) и муниципальном контроле в Российской Федерации», а также на основании постановления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BD60E2" w14:paraId="0C7F206E" w14:textId="77777777">
        <w:tc>
          <w:tcPr>
            <w:tcW w:w="9854" w:type="dxa"/>
            <w:shd w:val="clear" w:color="auto" w:fill="auto"/>
          </w:tcPr>
          <w:p w14:paraId="75AD1803" w14:textId="77777777"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D60E2" w14:paraId="56BCAF5B" w14:textId="77777777">
        <w:tc>
          <w:tcPr>
            <w:tcW w:w="9854" w:type="dxa"/>
            <w:shd w:val="clear" w:color="auto" w:fill="auto"/>
          </w:tcPr>
          <w:p w14:paraId="040BE0D3" w14:textId="77777777" w:rsidR="00BD60E2" w:rsidRDefault="00380450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>не окажет.</w:t>
            </w:r>
          </w:p>
        </w:tc>
      </w:tr>
      <w:tr w:rsidR="00BD60E2" w14:paraId="5AF077D4" w14:textId="77777777">
        <w:tc>
          <w:tcPr>
            <w:tcW w:w="9854" w:type="dxa"/>
            <w:shd w:val="clear" w:color="auto" w:fill="auto"/>
          </w:tcPr>
          <w:p w14:paraId="1FA01273" w14:textId="77777777"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D60E2" w14:paraId="536DE1FC" w14:textId="77777777">
        <w:tc>
          <w:tcPr>
            <w:tcW w:w="9854" w:type="dxa"/>
            <w:shd w:val="clear" w:color="auto" w:fill="auto"/>
          </w:tcPr>
          <w:p w14:paraId="5631E6BE" w14:textId="77777777" w:rsidR="00BD60E2" w:rsidRDefault="00380450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BD60E2" w14:paraId="022077C2" w14:textId="77777777">
        <w:tc>
          <w:tcPr>
            <w:tcW w:w="9854" w:type="dxa"/>
            <w:shd w:val="clear" w:color="auto" w:fill="auto"/>
          </w:tcPr>
          <w:p w14:paraId="39836E05" w14:textId="77777777"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9EFAF6" w14:textId="77777777" w:rsidR="00BD60E2" w:rsidRDefault="00BD60E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D60E2" w:rsidSect="00BD6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A6E20" w14:textId="77777777" w:rsidR="007A0E6D" w:rsidRDefault="007A0E6D">
      <w:pPr>
        <w:spacing w:after="0" w:line="240" w:lineRule="auto"/>
      </w:pPr>
      <w:r>
        <w:separator/>
      </w:r>
    </w:p>
  </w:endnote>
  <w:endnote w:type="continuationSeparator" w:id="0">
    <w:p w14:paraId="0C13A239" w14:textId="77777777" w:rsidR="007A0E6D" w:rsidRDefault="007A0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CC514" w14:textId="77777777" w:rsidR="007A0E6D" w:rsidRDefault="007A0E6D">
      <w:pPr>
        <w:spacing w:after="0" w:line="240" w:lineRule="auto"/>
      </w:pPr>
      <w:r>
        <w:separator/>
      </w:r>
    </w:p>
  </w:footnote>
  <w:footnote w:type="continuationSeparator" w:id="0">
    <w:p w14:paraId="1BF0D79C" w14:textId="77777777" w:rsidR="007A0E6D" w:rsidRDefault="007A0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73E77"/>
    <w:multiLevelType w:val="hybridMultilevel"/>
    <w:tmpl w:val="1F86E3CA"/>
    <w:lvl w:ilvl="0" w:tplc="29E0F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0E2"/>
    <w:rsid w:val="000772A6"/>
    <w:rsid w:val="000B1E58"/>
    <w:rsid w:val="001D10D5"/>
    <w:rsid w:val="00200BE1"/>
    <w:rsid w:val="0021345F"/>
    <w:rsid w:val="00243DD9"/>
    <w:rsid w:val="002C102B"/>
    <w:rsid w:val="00380450"/>
    <w:rsid w:val="00492720"/>
    <w:rsid w:val="004A7A3E"/>
    <w:rsid w:val="00620554"/>
    <w:rsid w:val="00642F7E"/>
    <w:rsid w:val="0066569B"/>
    <w:rsid w:val="006A23EB"/>
    <w:rsid w:val="00781E52"/>
    <w:rsid w:val="00781EBD"/>
    <w:rsid w:val="007A0E6D"/>
    <w:rsid w:val="00827D4C"/>
    <w:rsid w:val="008A7406"/>
    <w:rsid w:val="008D6BB6"/>
    <w:rsid w:val="00B63AA9"/>
    <w:rsid w:val="00BD60E2"/>
    <w:rsid w:val="00C5048B"/>
    <w:rsid w:val="00D52F6B"/>
    <w:rsid w:val="00EF4562"/>
    <w:rsid w:val="00FC13F5"/>
    <w:rsid w:val="00FE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FB1"/>
  <w15:docId w15:val="{090BE1E4-A153-486A-A432-F4CD9F5F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D60E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D60E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D60E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D60E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D60E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D60E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D60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D60E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D60E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D60E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D60E2"/>
    <w:rPr>
      <w:sz w:val="24"/>
      <w:szCs w:val="24"/>
    </w:rPr>
  </w:style>
  <w:style w:type="character" w:customStyle="1" w:styleId="QuoteChar">
    <w:name w:val="Quote Char"/>
    <w:uiPriority w:val="29"/>
    <w:rsid w:val="00BD60E2"/>
    <w:rPr>
      <w:i/>
    </w:rPr>
  </w:style>
  <w:style w:type="character" w:customStyle="1" w:styleId="IntenseQuoteChar">
    <w:name w:val="Intense Quote Char"/>
    <w:uiPriority w:val="30"/>
    <w:rsid w:val="00BD60E2"/>
    <w:rPr>
      <w:i/>
    </w:rPr>
  </w:style>
  <w:style w:type="character" w:customStyle="1" w:styleId="HeaderChar">
    <w:name w:val="Header Char"/>
    <w:basedOn w:val="a0"/>
    <w:uiPriority w:val="99"/>
    <w:rsid w:val="00BD60E2"/>
  </w:style>
  <w:style w:type="character" w:customStyle="1" w:styleId="CaptionChar">
    <w:name w:val="Caption Char"/>
    <w:uiPriority w:val="99"/>
    <w:rsid w:val="00BD60E2"/>
  </w:style>
  <w:style w:type="character" w:customStyle="1" w:styleId="FootnoteTextChar">
    <w:name w:val="Footnote Text Char"/>
    <w:uiPriority w:val="99"/>
    <w:rsid w:val="00BD60E2"/>
    <w:rPr>
      <w:sz w:val="18"/>
    </w:rPr>
  </w:style>
  <w:style w:type="character" w:customStyle="1" w:styleId="EndnoteTextChar">
    <w:name w:val="Endnote Text Char"/>
    <w:uiPriority w:val="99"/>
    <w:rsid w:val="00BD60E2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BD60E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BD60E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BD60E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BD60E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BD60E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BD60E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BD60E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BD60E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BD60E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BD60E2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BD60E2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BD60E2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BD60E2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BD60E2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BD60E2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BD60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BD60E2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BD60E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D60E2"/>
    <w:pPr>
      <w:ind w:left="720"/>
      <w:contextualSpacing/>
    </w:pPr>
  </w:style>
  <w:style w:type="paragraph" w:styleId="a4">
    <w:name w:val="No Spacing"/>
    <w:uiPriority w:val="1"/>
    <w:qFormat/>
    <w:rsid w:val="00BD60E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D60E2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D60E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D60E2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D60E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D60E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D60E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D60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D60E2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BD60E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  <w:rsid w:val="00BD60E2"/>
  </w:style>
  <w:style w:type="paragraph" w:customStyle="1" w:styleId="12">
    <w:name w:val="Нижний колонтитул1"/>
    <w:basedOn w:val="a"/>
    <w:link w:val="ac"/>
    <w:uiPriority w:val="99"/>
    <w:unhideWhenUsed/>
    <w:rsid w:val="00BD60E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D60E2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D60E2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BD60E2"/>
  </w:style>
  <w:style w:type="table" w:styleId="ad">
    <w:name w:val="Table Grid"/>
    <w:basedOn w:val="a1"/>
    <w:uiPriority w:val="59"/>
    <w:rsid w:val="00BD60E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D60E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D60E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D60E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BD60E2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BD60E2"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sid w:val="00BD60E2"/>
    <w:rPr>
      <w:sz w:val="18"/>
    </w:rPr>
  </w:style>
  <w:style w:type="character" w:styleId="af1">
    <w:name w:val="footnote reference"/>
    <w:basedOn w:val="a0"/>
    <w:uiPriority w:val="99"/>
    <w:unhideWhenUsed/>
    <w:rsid w:val="00BD60E2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BD60E2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BD60E2"/>
    <w:rPr>
      <w:sz w:val="20"/>
    </w:rPr>
  </w:style>
  <w:style w:type="character" w:styleId="af4">
    <w:name w:val="endnote reference"/>
    <w:basedOn w:val="a0"/>
    <w:uiPriority w:val="99"/>
    <w:semiHidden/>
    <w:unhideWhenUsed/>
    <w:rsid w:val="00BD60E2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D60E2"/>
    <w:pPr>
      <w:spacing w:after="57"/>
    </w:pPr>
  </w:style>
  <w:style w:type="paragraph" w:styleId="23">
    <w:name w:val="toc 2"/>
    <w:basedOn w:val="a"/>
    <w:next w:val="a"/>
    <w:uiPriority w:val="39"/>
    <w:unhideWhenUsed/>
    <w:rsid w:val="00BD60E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D60E2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BD60E2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D60E2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BD60E2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BD60E2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BD60E2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D60E2"/>
    <w:pPr>
      <w:spacing w:after="57"/>
      <w:ind w:left="2268"/>
    </w:pPr>
  </w:style>
  <w:style w:type="paragraph" w:styleId="af5">
    <w:name w:val="TOC Heading"/>
    <w:uiPriority w:val="39"/>
    <w:unhideWhenUsed/>
    <w:rsid w:val="00BD60E2"/>
  </w:style>
  <w:style w:type="paragraph" w:styleId="af6">
    <w:name w:val="table of figures"/>
    <w:basedOn w:val="a"/>
    <w:next w:val="a"/>
    <w:uiPriority w:val="99"/>
    <w:unhideWhenUsed/>
    <w:rsid w:val="00BD60E2"/>
    <w:pPr>
      <w:spacing w:after="0"/>
    </w:pPr>
  </w:style>
  <w:style w:type="paragraph" w:customStyle="1" w:styleId="Default">
    <w:name w:val="Default"/>
    <w:qFormat/>
    <w:rsid w:val="00BD60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Базовый"/>
    <w:rsid w:val="00BD60E2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uiPriority w:val="99"/>
    <w:rsid w:val="00BD60E2"/>
    <w:rPr>
      <w:rFonts w:ascii="Times New Roman" w:hAnsi="Times New Roman" w:cs="Times New Roman"/>
      <w:sz w:val="26"/>
      <w:szCs w:val="26"/>
    </w:rPr>
  </w:style>
  <w:style w:type="character" w:customStyle="1" w:styleId="af8">
    <w:name w:val="Основной текст Знак"/>
    <w:basedOn w:val="a0"/>
    <w:link w:val="af9"/>
    <w:semiHidden/>
    <w:rsid w:val="00BD60E2"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rsid w:val="00BD60E2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  <w:rsid w:val="00BD6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2</cp:revision>
  <dcterms:created xsi:type="dcterms:W3CDTF">2024-11-12T13:44:00Z</dcterms:created>
  <dcterms:modified xsi:type="dcterms:W3CDTF">2024-11-12T13:44:00Z</dcterms:modified>
</cp:coreProperties>
</file>