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3"/>
        <w:ind w:left="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БЕЛГОРОДСКАЯ ОБЛАСТЬ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3027680</wp:posOffset>
                </wp:positionH>
                <wp:positionV relativeFrom="margin">
                  <wp:posOffset>591185</wp:posOffset>
                </wp:positionV>
                <wp:extent cx="476885" cy="612775"/>
                <wp:effectExtent l="0" t="0" r="0" b="0"/>
                <wp:wrapTopAndBottom/>
                <wp:docPr id="1" name="Рисунок 2" descr="g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e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1">
                          <a:clrChange>
                            <a:clrFrom>
                              <a:srgbClr val="D4D4D4"/>
                            </a:clrFrom>
                            <a:clrTo>
                              <a:srgbClr val="D4D4D4">
                                <a:alpha val="0"/>
                              </a:srgbClr>
                            </a:clrTo>
                          </a:clrChange>
                          <a:grayscl/>
                          <a:biLevel thresh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476885" cy="612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margin;margin-left:238.4pt;mso-position-horizontal:absolute;mso-position-vertical-relative:margin;margin-top:46.5pt;mso-position-vertical:absolute;width:37.5pt;height:48.2pt;mso-wrap-distance-left:9.0pt;mso-wrap-distance-top:0.0pt;mso-wrap-distance-right:9.0pt;mso-wrap-distance-bottom:0.0pt;" stroked="false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 xml:space="preserve">ЧЕРНЯНСКИЙ РАЙОН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3"/>
        <w:ind w:left="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3"/>
        <w:ind w:left="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3"/>
        <w:ind w:left="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"ЧЕРНЯНСКИЙ РАЙОН" БЕЛГОРОДСКОЙ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360" w:lineRule="auto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360" w:lineRule="auto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п. Чернянка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360" w:lineRule="auto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"___" 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 г.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№ _____</w:t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89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139"/>
        <w:gridCol w:w="5031"/>
      </w:tblGrid>
      <w:tr>
        <w:trPr/>
        <w:tc>
          <w:tcPr>
            <w:tcW w:w="5139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постановление администрации муниципального района «Чернянский район» Белгородской области №668 от 30 ноября 2020 года «О комиссии по делам несовершеннолетних и защите их прав при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031" w:type="dxa"/>
            <w:textDirection w:val="lrTb"/>
            <w:noWrap w:val="false"/>
          </w:tcPr>
          <w:p>
            <w:pPr>
              <w:pStyle w:val="910"/>
              <w:ind w:right="3990"/>
              <w:spacing w:before="0" w:line="240" w:lineRule="auto"/>
              <w:shd w:val="clear" w:color="auto" w:fill="auto"/>
              <w:tabs>
                <w:tab w:val="left" w:pos="3126" w:leader="none"/>
                <w:tab w:val="left" w:pos="3969" w:leader="none"/>
                <w:tab w:val="left" w:pos="5670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910"/>
        <w:ind w:right="3990"/>
        <w:spacing w:before="0" w:line="240" w:lineRule="auto"/>
        <w:shd w:val="clear" w:color="auto" w:fill="auto"/>
        <w:tabs>
          <w:tab w:val="left" w:pos="3126" w:leader="none"/>
          <w:tab w:val="left" w:pos="3969" w:leader="none"/>
          <w:tab w:val="left" w:pos="567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8"/>
        <w:ind w:right="20" w:firstLine="851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Законом Белгородской области   от 13.11.2002</w:t>
      </w:r>
      <w:r>
        <w:rPr>
          <w:rFonts w:ascii="Times New Roman" w:hAnsi="Times New Roman" w:cs="Times New Roman"/>
          <w:sz w:val="28"/>
          <w:szCs w:val="28"/>
        </w:rPr>
        <w:t xml:space="preserve"> г.№ 53 "О комиссиях по делам несовершеннолетних и защите их прав" и Положением о  комиссии по делам несовершеннолетних и защит</w:t>
      </w:r>
      <w:r>
        <w:rPr>
          <w:rFonts w:ascii="Times New Roman" w:hAnsi="Times New Roman" w:cs="Times New Roman"/>
          <w:sz w:val="28"/>
          <w:szCs w:val="28"/>
        </w:rPr>
        <w:t xml:space="preserve">е их прав при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</w:t>
      </w:r>
      <w:r>
        <w:rPr>
          <w:rFonts w:ascii="Times New Roman" w:hAnsi="Times New Roman" w:cs="Times New Roman"/>
          <w:sz w:val="28"/>
          <w:szCs w:val="28"/>
        </w:rPr>
        <w:t xml:space="preserve">янский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в целях качественной работы состава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администр</w:t>
      </w:r>
      <w:r>
        <w:rPr>
          <w:rFonts w:ascii="Times New Roman" w:hAnsi="Times New Roman" w:cs="Times New Roman"/>
          <w:sz w:val="28"/>
          <w:szCs w:val="28"/>
        </w:rPr>
        <w:t xml:space="preserve">ация муниципального района «Черн</w:t>
      </w:r>
      <w:r>
        <w:rPr>
          <w:rFonts w:ascii="Times New Roman" w:hAnsi="Times New Roman" w:cs="Times New Roman"/>
          <w:sz w:val="28"/>
          <w:szCs w:val="28"/>
        </w:rPr>
        <w:t xml:space="preserve">янский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постановляе</w:t>
      </w:r>
      <w:r>
        <w:rPr>
          <w:rFonts w:ascii="Times New Roman" w:hAnsi="Times New Roman" w:cs="Times New Roman"/>
          <w:b/>
          <w:sz w:val="28"/>
          <w:szCs w:val="28"/>
        </w:rPr>
        <w:t xml:space="preserve">т: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8"/>
        <w:numPr>
          <w:ilvl w:val="0"/>
          <w:numId w:val="27"/>
        </w:numPr>
        <w:ind w:right="20" w:firstLine="851"/>
        <w:jc w:val="both"/>
        <w:spacing w:before="0" w:after="0" w:line="240" w:lineRule="auto"/>
        <w:shd w:val="clear" w:color="auto" w:fill="auto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района «Чернянский район» Белгородской области от 30.11.2020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668 «О комиссии по делам несовершеннолетних и защите их прав при администрации муниципального района «Чернянский район»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(далее - постановление) </w:t>
      </w:r>
      <w:r>
        <w:rPr>
          <w:rFonts w:ascii="Times New Roman" w:hAnsi="Times New Roman" w:cs="Times New Roman"/>
          <w:sz w:val="28"/>
          <w:szCs w:val="28"/>
        </w:rPr>
        <w:t xml:space="preserve">внести следующ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е изменени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851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 Состав комиссии по </w:t>
      </w:r>
      <w:r>
        <w:rPr>
          <w:rFonts w:ascii="Times New Roman" w:hAnsi="Times New Roman" w:cs="Times New Roman"/>
          <w:sz w:val="28"/>
          <w:szCs w:val="28"/>
        </w:rPr>
        <w:t xml:space="preserve"> делам несовершеннолетних и защите их прав </w:t>
      </w:r>
      <w:r>
        <w:rPr>
          <w:rFonts w:ascii="Times New Roman" w:hAnsi="Times New Roman" w:cs="Times New Roman"/>
          <w:sz w:val="28"/>
          <w:szCs w:val="28"/>
        </w:rPr>
        <w:t xml:space="preserve">при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</w:t>
      </w:r>
      <w:r>
        <w:rPr>
          <w:rFonts w:ascii="Times New Roman" w:hAnsi="Times New Roman" w:cs="Times New Roman"/>
          <w:sz w:val="28"/>
          <w:szCs w:val="28"/>
        </w:rPr>
        <w:t xml:space="preserve">янский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области, утвержденной  пунктом 1 постановления изложить в новой редакции, согласно приложения к настоящему постановлению.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851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8"/>
        <w:ind w:firstLine="851"/>
        <w:jc w:val="both"/>
        <w:spacing w:before="0" w:after="0" w:line="240" w:lineRule="auto"/>
        <w:shd w:val="clear" w:color="auto" w:fill="auto"/>
        <w:tabs>
          <w:tab w:val="left" w:pos="851" w:leader="none"/>
          <w:tab w:val="left" w:pos="122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</w:t>
      </w:r>
      <w:r>
        <w:rPr>
          <w:rFonts w:ascii="Times New Roman" w:hAnsi="Times New Roman" w:cs="Times New Roman"/>
          <w:sz w:val="28"/>
          <w:szCs w:val="28"/>
        </w:rPr>
        <w:t xml:space="preserve">ления возложить на  заместителя </w:t>
      </w:r>
      <w:r>
        <w:rPr>
          <w:rFonts w:ascii="Times New Roman" w:hAnsi="Times New Roman" w:cs="Times New Roman"/>
          <w:sz w:val="28"/>
          <w:szCs w:val="28"/>
        </w:rPr>
        <w:t xml:space="preserve">главы администрации Чернянского района 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Рыка Т.</w:t>
      </w:r>
      <w:r>
        <w:rPr>
          <w:rFonts w:ascii="Times New Roman" w:hAnsi="Times New Roman" w:cs="Times New Roman"/>
          <w:sz w:val="28"/>
          <w:szCs w:val="28"/>
        </w:rPr>
        <w:t xml:space="preserve">И.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8"/>
        <w:ind w:firstLine="851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8"/>
        <w:ind w:firstLine="851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8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8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Чернянского р</w:t>
      </w:r>
      <w:r>
        <w:rPr>
          <w:rFonts w:ascii="Times New Roman" w:hAnsi="Times New Roman" w:cs="Times New Roman"/>
          <w:b/>
          <w:sz w:val="28"/>
          <w:szCs w:val="28"/>
        </w:rPr>
        <w:t xml:space="preserve">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Т.</w:t>
      </w:r>
      <w:r>
        <w:rPr>
          <w:rFonts w:ascii="Times New Roman" w:hAnsi="Times New Roman" w:cs="Times New Roman"/>
          <w:b/>
          <w:sz w:val="28"/>
          <w:szCs w:val="28"/>
        </w:rPr>
        <w:t xml:space="preserve">П. </w:t>
      </w:r>
      <w:r>
        <w:rPr>
          <w:rFonts w:ascii="Times New Roman" w:hAnsi="Times New Roman" w:cs="Times New Roman"/>
          <w:b/>
          <w:sz w:val="28"/>
          <w:szCs w:val="28"/>
        </w:rPr>
        <w:t xml:space="preserve">Круглякова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8"/>
        <w:ind w:right="20" w:firstLine="851"/>
        <w:spacing w:before="0" w:after="0" w:line="240" w:lineRule="auto"/>
        <w:shd w:val="clear" w:color="auto" w:fill="auto"/>
        <w:tabs>
          <w:tab w:val="left" w:pos="122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8"/>
        <w:ind w:right="20" w:firstLine="851"/>
        <w:spacing w:before="0" w:after="0" w:line="240" w:lineRule="auto"/>
        <w:shd w:val="clear" w:color="auto" w:fill="auto"/>
        <w:tabs>
          <w:tab w:val="left" w:pos="122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contextualSpacing/>
        <w:ind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contextualSpacing/>
        <w:ind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ind w:firstLine="851"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ind w:firstLine="851"/>
        <w:jc w:val="center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pStyle w:val="906"/>
        <w:rPr>
          <w:rFonts w:ascii="Times New Roman" w:hAnsi="Times New Roman"/>
          <w:sz w:val="24"/>
          <w:szCs w:val="24"/>
          <w:highlight w:val="none"/>
          <w:u w:val="single"/>
        </w:rPr>
      </w:pPr>
      <w:r>
        <w:rPr>
          <w:rFonts w:ascii="Times New Roman" w:hAnsi="Times New Roman"/>
          <w:sz w:val="24"/>
          <w:szCs w:val="24"/>
          <w:highlight w:val="none"/>
          <w:u w:val="single"/>
        </w:rPr>
      </w:r>
      <w:r/>
    </w:p>
    <w:p>
      <w:pPr>
        <w:pStyle w:val="906"/>
        <w:jc w:val="right"/>
        <w:rPr>
          <w:rFonts w:ascii="Times New Roman" w:hAnsi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</w:r>
      <w:r>
        <w:rPr>
          <w:rFonts w:ascii="Times New Roman" w:hAnsi="Times New Roman"/>
          <w:sz w:val="24"/>
          <w:szCs w:val="24"/>
          <w:highlight w:val="none"/>
          <w:u w:val="none"/>
        </w:rPr>
      </w:r>
      <w:r/>
    </w:p>
    <w:p>
      <w:pPr>
        <w:pStyle w:val="906"/>
        <w:jc w:val="right"/>
        <w:rPr>
          <w:rFonts w:ascii="Times New Roman" w:hAnsi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</w:r>
      <w:r>
        <w:rPr>
          <w:rFonts w:ascii="Times New Roman" w:hAnsi="Times New Roman"/>
          <w:sz w:val="24"/>
          <w:szCs w:val="24"/>
          <w:highlight w:val="none"/>
          <w:u w:val="none"/>
        </w:rPr>
      </w:r>
      <w:r/>
    </w:p>
    <w:p>
      <w:pPr>
        <w:pStyle w:val="906"/>
        <w:jc w:val="right"/>
        <w:rPr>
          <w:rFonts w:ascii="Times New Roman" w:hAnsi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</w:r>
      <w:r>
        <w:rPr>
          <w:rFonts w:ascii="Times New Roman" w:hAnsi="Times New Roman"/>
          <w:sz w:val="24"/>
          <w:szCs w:val="24"/>
          <w:highlight w:val="none"/>
          <w:u w:val="none"/>
        </w:rPr>
      </w:r>
      <w:r/>
    </w:p>
    <w:p>
      <w:pPr>
        <w:pStyle w:val="906"/>
        <w:jc w:val="right"/>
        <w:rPr>
          <w:rFonts w:ascii="Times New Roman" w:hAnsi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  <w:t xml:space="preserve">  Приложение 1 к постановлению </w:t>
      </w:r>
      <w:r>
        <w:rPr>
          <w:rFonts w:ascii="Times New Roman" w:hAnsi="Times New Roman"/>
          <w:sz w:val="24"/>
          <w:szCs w:val="24"/>
          <w:highlight w:val="none"/>
          <w:u w:val="none"/>
        </w:rPr>
      </w:r>
      <w:r/>
    </w:p>
    <w:p>
      <w:pPr>
        <w:pStyle w:val="906"/>
        <w:jc w:val="right"/>
        <w:rPr>
          <w:rFonts w:ascii="Times New Roman" w:hAnsi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  <w:t xml:space="preserve">администрации муниципального района</w:t>
      </w:r>
      <w:r>
        <w:rPr>
          <w:rFonts w:ascii="Times New Roman" w:hAnsi="Times New Roman"/>
          <w:sz w:val="24"/>
          <w:szCs w:val="24"/>
          <w:highlight w:val="none"/>
          <w:u w:val="none"/>
        </w:rPr>
      </w:r>
      <w:r/>
    </w:p>
    <w:p>
      <w:pPr>
        <w:pStyle w:val="906"/>
        <w:jc w:val="right"/>
        <w:rPr>
          <w:rFonts w:ascii="Times New Roman" w:hAnsi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  <w:t xml:space="preserve"> «Чернянский район» Белгородской области </w:t>
      </w:r>
      <w:r>
        <w:rPr>
          <w:rFonts w:ascii="Times New Roman" w:hAnsi="Times New Roman"/>
          <w:sz w:val="24"/>
          <w:szCs w:val="24"/>
          <w:highlight w:val="none"/>
          <w:u w:val="none"/>
        </w:rPr>
      </w:r>
      <w:r/>
    </w:p>
    <w:p>
      <w:pPr>
        <w:pStyle w:val="906"/>
        <w:jc w:val="right"/>
        <w:rPr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  <w:t xml:space="preserve">от «    «          2024 г.  №</w:t>
      </w:r>
      <w:r>
        <w:rPr>
          <w:u w:val="none"/>
        </w:rPr>
      </w:r>
      <w:r/>
    </w:p>
    <w:p>
      <w:pPr>
        <w:pStyle w:val="906"/>
        <w:jc w:val="right"/>
        <w:rPr>
          <w:rFonts w:ascii="Times New Roman" w:hAnsi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</w:r>
      <w:r>
        <w:rPr>
          <w:rFonts w:ascii="Times New Roman" w:hAnsi="Times New Roman"/>
          <w:sz w:val="24"/>
          <w:szCs w:val="24"/>
          <w:highlight w:val="none"/>
          <w:u w:val="none"/>
        </w:rPr>
      </w:r>
      <w:r/>
    </w:p>
    <w:p>
      <w:pPr>
        <w:pStyle w:val="906"/>
        <w:jc w:val="right"/>
        <w:rPr>
          <w:rFonts w:ascii="Times New Roman" w:hAnsi="Times New Roman"/>
          <w:sz w:val="24"/>
          <w:szCs w:val="24"/>
          <w:highlight w:val="none"/>
          <w:u w:val="single"/>
        </w:rPr>
      </w:pPr>
      <w:r>
        <w:rPr>
          <w:rFonts w:ascii="Times New Roman" w:hAnsi="Times New Roman"/>
          <w:sz w:val="24"/>
          <w:szCs w:val="24"/>
          <w:highlight w:val="none"/>
          <w:u w:val="single"/>
        </w:rPr>
      </w:r>
      <w:r>
        <w:rPr>
          <w:rFonts w:ascii="Times New Roman" w:hAnsi="Times New Roman"/>
          <w:sz w:val="24"/>
          <w:szCs w:val="24"/>
          <w:highlight w:val="none"/>
          <w:u w:val="single"/>
        </w:rPr>
      </w:r>
      <w:r/>
    </w:p>
    <w:p>
      <w:pPr>
        <w:pStyle w:val="906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Состав</w:t>
      </w:r>
      <w:r>
        <w:rPr>
          <w:b/>
          <w:bCs/>
          <w:sz w:val="28"/>
          <w:szCs w:val="28"/>
          <w:highlight w:val="none"/>
        </w:rPr>
      </w:r>
      <w:r/>
    </w:p>
    <w:p>
      <w:pPr>
        <w:pStyle w:val="906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комиссии по делам несовершеннолетних и защите их прав</w:t>
      </w:r>
      <w:r>
        <w:rPr>
          <w:rFonts w:ascii="Times New Roman" w:hAnsi="Times New Roman"/>
          <w:b/>
          <w:bCs/>
          <w:sz w:val="28"/>
          <w:szCs w:val="28"/>
          <w:highlight w:val="none"/>
          <w:u w:val="single"/>
        </w:rPr>
      </w:r>
      <w:r/>
    </w:p>
    <w:p>
      <w:pPr>
        <w:pStyle w:val="906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 при  администрации муниципального района «Чернянский район»</w:t>
      </w:r>
      <w:r>
        <w:rPr>
          <w:rFonts w:ascii="Times New Roman" w:hAnsi="Times New Roman"/>
          <w:b/>
          <w:bCs/>
          <w:sz w:val="28"/>
          <w:szCs w:val="28"/>
          <w:highlight w:val="none"/>
          <w:u w:val="single"/>
        </w:rPr>
      </w:r>
      <w:r/>
    </w:p>
    <w:p>
      <w:pPr>
        <w:pStyle w:val="906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singl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singl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highlight w:val="none"/>
          <w:u w:val="single"/>
        </w:rPr>
      </w:r>
      <w:r/>
    </w:p>
    <w:tbl>
      <w:tblPr>
        <w:tblW w:w="10205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1"/>
        <w:gridCol w:w="6994"/>
      </w:tblGrid>
      <w:tr>
        <w:trPr>
          <w:trHeight w:val="71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Рыка Татьяна Ивановна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both"/>
              <w:tabs>
                <w:tab w:val="left" w:pos="993" w:leader="none"/>
              </w:tabs>
              <w:rPr>
                <w:rFonts w:ascii="Tinos" w:hAnsi="Tinos" w:eastAsia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 заместитель  главы администрации Чернянского района по социальной политике, председатель комиссии</w:t>
            </w:r>
            <w:r>
              <w:rPr>
                <w:rFonts w:ascii="Tinos" w:hAnsi="Tinos" w:cs="Tinos"/>
              </w:rPr>
            </w:r>
            <w:r/>
          </w:p>
          <w:p>
            <w:pPr>
              <w:pStyle w:val="911"/>
              <w:jc w:val="both"/>
              <w:tabs>
                <w:tab w:val="left" w:pos="993" w:leader="none"/>
              </w:tabs>
              <w:rPr>
                <w:rFonts w:ascii="Tinos" w:hAnsi="Tinos" w:eastAsia="Tinos" w:cs="Tinos"/>
                <w:sz w:val="22"/>
                <w:szCs w:val="22"/>
                <w:highlight w:val="none"/>
              </w:rPr>
            </w:pPr>
            <w:r>
              <w:rPr>
                <w:rFonts w:ascii="Tinos" w:hAnsi="Tinos" w:eastAsia="Tinos" w:cs="Tinos"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58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vMerge w:val="restart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eastAsia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Сотникова Наталья Вячеславовна</w:t>
            </w:r>
            <w:r>
              <w:rPr>
                <w:rFonts w:ascii="Tinos" w:hAnsi="Tinos" w:eastAsia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vMerge w:val="restart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eastAsia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начальник отдела по обеспечению деятельности комиссии по делам несовершеннолетних и защите их прав при администрации Чернянского района, заместитель председателя комиссии</w:t>
            </w:r>
            <w:r>
              <w:rPr>
                <w:rFonts w:ascii="Tinos" w:hAnsi="Tinos" w:eastAsia="Tinos" w:cs="Tinos"/>
                <w:sz w:val="22"/>
                <w:szCs w:val="22"/>
              </w:rPr>
            </w:r>
            <w:r/>
          </w:p>
        </w:tc>
      </w:tr>
      <w:tr>
        <w:trPr>
          <w:trHeight w:val="58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Рыбак Валерия Дмитриевна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специалист 1 категории  МКУ «АХЧ Чернянского района»,  ответственный секретарь  комиссии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Богданникова Наталья Олеговна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руководитель УСЗН администрации района, член комиссии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>
          <w:trHeight w:val="41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Гурова Елена Александровна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директор МБУ «КЦСОН» Чернянского района, член комиссии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>
          <w:trHeight w:val="44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Долгушин Алексанр Владимирович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начальник МКУ «Управление образования»,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>
          <w:trHeight w:val="5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Рубан Анна Сергеевна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инспектор ПДН ОМВД России по Чернянскому району,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>
          <w:trHeight w:val="54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Власенко Ирина Леонидовна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врач-педиатр ОГБУЗ «Чернянская ЦРБ им П.В. Гапотченко»,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>
          <w:trHeight w:val="69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Ялынич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 Дмитрий Вадимович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both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начальник отделения надзорной деятельности и профилактической работы Чернянского района главного управления МЧС России по Белгородской области,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>
          <w:trHeight w:val="55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Лазаренко Ирина Владимировна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both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начальник ОКУ Новооскольский ЦЗН Белгородской области, территориальный отдел Чернянский кадровый центр,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>
          <w:trHeight w:val="51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Безбородова Елена Викторовна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both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директор ОСГБУ «ЦСПСиД «Семья» Чернянского района» Белгородской области,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>
          <w:trHeight w:val="78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Нечаева Наталья Михайловна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both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начальник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отдела правового обеспечения органов местного самоуправления правового управления администрации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 Чернянского района,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>
          <w:trHeight w:val="51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Руденко Александр Иванович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both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председатель местного отделения ДОСААФ России Чернянского района,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/>
          </w:p>
        </w:tc>
      </w:tr>
      <w:tr>
        <w:trPr>
          <w:trHeight w:val="82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Семавина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 Нина Юрьевна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both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начальник отдела опеки и попечительства над несовершеннолетними, материнства и детства УСЗН администрации Чернянского района,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>
          <w:trHeight w:val="56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Слепцова Анастасия Владимировна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ind w:left="34"/>
              <w:jc w:val="both"/>
              <w:tabs>
                <w:tab w:val="left" w:pos="1027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корреспондент, заведующая отделом электронного СМИ АНО «Редакция газеты «Приосколье»,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/>
          </w:p>
        </w:tc>
      </w:tr>
      <w:tr>
        <w:trPr>
          <w:trHeight w:val="56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Винникова Ирина Николаевна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both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врач-нарколог ОГБУЗ «Чернянская ЦРБ им П.В. Гапотченко»,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Переяславский Игорь Владимирович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both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врач-психиатр ОГБУЗ «Чернянская ЦРБ им П.В. Гапотченко»,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/>
          </w:p>
        </w:tc>
      </w:tr>
      <w:tr>
        <w:trPr>
          <w:trHeight w:val="39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Нечеса Валентина Петровна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both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заместитель начальника МКУ «Управление культуры  района»,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>
              <w:rPr>
                <w:rFonts w:ascii="Tinos" w:hAnsi="Tinos" w:eastAsia="Tinos" w:cs="Tinos"/>
                <w:sz w:val="22"/>
                <w:szCs w:val="22"/>
              </w:rPr>
            </w:r>
            <w:r/>
          </w:p>
        </w:tc>
      </w:tr>
      <w:tr>
        <w:trPr>
          <w:trHeight w:val="49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Жаровский Степан Петрович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both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настоятель храма Успения Пресвятой Богородицы п. Чернянка,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/>
          </w:p>
        </w:tc>
      </w:tr>
      <w:tr>
        <w:trPr>
          <w:trHeight w:val="5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Каменева Вера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Ахмедовна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both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начальник МКУ «Управление физической культуры, спорта и молодежной политики Чернянского района»,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>
          <w:trHeight w:val="52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Бобас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 Елена Владимировна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textDirection w:val="lrTb"/>
            <w:noWrap w:val="false"/>
          </w:tcPr>
          <w:p>
            <w:pPr>
              <w:pStyle w:val="911"/>
              <w:jc w:val="both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директор ОГАПОУ «ЧАМТ»,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>
          <w:trHeight w:val="52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vMerge w:val="restart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Шпак Наталья Валентиновна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vMerge w:val="restart"/>
            <w:textDirection w:val="lrTb"/>
            <w:noWrap w:val="false"/>
          </w:tcPr>
          <w:p>
            <w:pPr>
              <w:pStyle w:val="911"/>
              <w:jc w:val="both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директор МБУ «Центр психолого-педагогической, медицинской и социальной помощи Чернянского района»,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>
          <w:trHeight w:val="52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11" w:type="dxa"/>
            <w:vMerge w:val="restart"/>
            <w:textDirection w:val="lrTb"/>
            <w:noWrap w:val="false"/>
          </w:tcPr>
          <w:p>
            <w:pPr>
              <w:pStyle w:val="911"/>
              <w:jc w:val="left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Губарева Юлия Ахмедовна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4" w:type="dxa"/>
            <w:vMerge w:val="restart"/>
            <w:textDirection w:val="lrTb"/>
            <w:noWrap w:val="false"/>
          </w:tcPr>
          <w:p>
            <w:pPr>
              <w:pStyle w:val="911"/>
              <w:jc w:val="both"/>
              <w:tabs>
                <w:tab w:val="left" w:pos="99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директор МБУ ДО «Дом пионеров и школьников Чернянского района Белгородской области»,  </w:t>
            </w:r>
            <w:r>
              <w:rPr>
                <w:rFonts w:ascii="Tinos" w:hAnsi="Tinos" w:eastAsia="Tinos" w:cs="Tinos"/>
                <w:sz w:val="22"/>
                <w:szCs w:val="22"/>
              </w:rPr>
              <w:t xml:space="preserve">член комиссии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</w:tbl>
    <w:p>
      <w:pPr>
        <w:pStyle w:val="906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singl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single"/>
        </w:rPr>
      </w:r>
      <w:r>
        <w:rPr>
          <w:sz w:val="28"/>
          <w:szCs w:val="28"/>
          <w:highlight w:val="none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568" w:right="426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ource Han Sans CN Regular">
    <w:panose1 w:val="02000603000000000000"/>
  </w:font>
  <w:font w:name="Lohit Devanagari">
    <w:panose1 w:val="02000603000000000000"/>
  </w:font>
  <w:font w:name="Tahoma">
    <w:panose1 w:val="020B0604030504040204"/>
  </w:font>
  <w:font w:name="Consolas">
    <w:panose1 w:val="020B0606020202030204"/>
  </w:font>
  <w:font w:name="Segoe UI">
    <w:panose1 w:val="020B0502040504020204"/>
  </w:font>
  <w:font w:name="Cambria">
    <w:panose1 w:val="02040503050406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jc w:val="center"/>
    </w:pPr>
    <w:r/>
    <w:r/>
  </w:p>
  <w:p>
    <w:pPr>
      <w:pStyle w:val="89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-"/>
      <w:lvlJc w:val="left"/>
      <w:pPr>
        <w:ind w:left="615" w:hanging="615"/>
      </w:pPr>
      <w:rPr>
        <w:rFonts w:hint="default"/>
      </w:rPr>
    </w:lvl>
    <w:lvl w:ilvl="1">
      <w:start w:val="21"/>
      <w:numFmt w:val="decimal"/>
      <w:isLgl w:val="false"/>
      <w:suff w:val="tab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-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-%2.%3.%4.%5.%6.%7.%8.%9."/>
      <w:lvlJc w:val="left"/>
      <w:pPr>
        <w:ind w:left="216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5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0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6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22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8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7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num w:numId="1">
    <w:abstractNumId w:val="10"/>
  </w:num>
  <w:num w:numId="2">
    <w:abstractNumId w:val="18"/>
  </w:num>
  <w:num w:numId="3">
    <w:abstractNumId w:val="14"/>
  </w:num>
  <w:num w:numId="4">
    <w:abstractNumId w:val="26"/>
  </w:num>
  <w:num w:numId="5">
    <w:abstractNumId w:val="15"/>
  </w:num>
  <w:num w:numId="6">
    <w:abstractNumId w:val="2"/>
  </w:num>
  <w:num w:numId="7">
    <w:abstractNumId w:val="24"/>
  </w:num>
  <w:num w:numId="8">
    <w:abstractNumId w:val="22"/>
  </w:num>
  <w:num w:numId="9">
    <w:abstractNumId w:val="19"/>
  </w:num>
  <w:num w:numId="10">
    <w:abstractNumId w:val="4"/>
  </w:num>
  <w:num w:numId="11">
    <w:abstractNumId w:val="21"/>
  </w:num>
  <w:num w:numId="12">
    <w:abstractNumId w:val="25"/>
  </w:num>
  <w:num w:numId="13">
    <w:abstractNumId w:val="0"/>
  </w:num>
  <w:num w:numId="14">
    <w:abstractNumId w:val="16"/>
  </w:num>
  <w:num w:numId="15">
    <w:abstractNumId w:val="6"/>
  </w:num>
  <w:num w:numId="16">
    <w:abstractNumId w:val="9"/>
  </w:num>
  <w:num w:numId="17">
    <w:abstractNumId w:val="7"/>
  </w:num>
  <w:num w:numId="18">
    <w:abstractNumId w:val="8"/>
  </w:num>
  <w:num w:numId="19">
    <w:abstractNumId w:val="5"/>
  </w:num>
  <w:num w:numId="20">
    <w:abstractNumId w:val="13"/>
  </w:num>
  <w:num w:numId="21">
    <w:abstractNumId w:val="23"/>
  </w:num>
  <w:num w:numId="22">
    <w:abstractNumId w:val="11"/>
  </w:num>
  <w:num w:numId="23">
    <w:abstractNumId w:val="1"/>
  </w:num>
  <w:num w:numId="24">
    <w:abstractNumId w:val="3"/>
  </w:num>
  <w:num w:numId="25">
    <w:abstractNumId w:val="20"/>
  </w:num>
  <w:num w:numId="26">
    <w:abstractNumId w:val="17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4">
    <w:name w:val="Heading 1 Char"/>
    <w:basedOn w:val="876"/>
    <w:link w:val="875"/>
    <w:uiPriority w:val="9"/>
    <w:rPr>
      <w:rFonts w:ascii="Arial" w:hAnsi="Arial" w:eastAsia="Arial" w:cs="Arial"/>
      <w:sz w:val="40"/>
      <w:szCs w:val="40"/>
    </w:rPr>
  </w:style>
  <w:style w:type="paragraph" w:styleId="705">
    <w:name w:val="Heading 2"/>
    <w:basedOn w:val="874"/>
    <w:next w:val="874"/>
    <w:link w:val="70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6">
    <w:name w:val="Heading 2 Char"/>
    <w:basedOn w:val="876"/>
    <w:link w:val="705"/>
    <w:uiPriority w:val="9"/>
    <w:rPr>
      <w:rFonts w:ascii="Arial" w:hAnsi="Arial" w:eastAsia="Arial" w:cs="Arial"/>
      <w:sz w:val="34"/>
    </w:rPr>
  </w:style>
  <w:style w:type="paragraph" w:styleId="707">
    <w:name w:val="Heading 3"/>
    <w:basedOn w:val="874"/>
    <w:next w:val="874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8">
    <w:name w:val="Heading 3 Char"/>
    <w:basedOn w:val="876"/>
    <w:link w:val="707"/>
    <w:uiPriority w:val="9"/>
    <w:rPr>
      <w:rFonts w:ascii="Arial" w:hAnsi="Arial" w:eastAsia="Arial" w:cs="Arial"/>
      <w:sz w:val="30"/>
      <w:szCs w:val="30"/>
    </w:rPr>
  </w:style>
  <w:style w:type="paragraph" w:styleId="709">
    <w:name w:val="Heading 4"/>
    <w:basedOn w:val="874"/>
    <w:next w:val="874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0">
    <w:name w:val="Heading 4 Char"/>
    <w:basedOn w:val="876"/>
    <w:link w:val="709"/>
    <w:uiPriority w:val="9"/>
    <w:rPr>
      <w:rFonts w:ascii="Arial" w:hAnsi="Arial" w:eastAsia="Arial" w:cs="Arial"/>
      <w:b/>
      <w:bCs/>
      <w:sz w:val="26"/>
      <w:szCs w:val="26"/>
    </w:rPr>
  </w:style>
  <w:style w:type="paragraph" w:styleId="711">
    <w:name w:val="Heading 5"/>
    <w:basedOn w:val="874"/>
    <w:next w:val="874"/>
    <w:link w:val="71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2">
    <w:name w:val="Heading 5 Char"/>
    <w:basedOn w:val="876"/>
    <w:link w:val="711"/>
    <w:uiPriority w:val="9"/>
    <w:rPr>
      <w:rFonts w:ascii="Arial" w:hAnsi="Arial" w:eastAsia="Arial" w:cs="Arial"/>
      <w:b/>
      <w:bCs/>
      <w:sz w:val="24"/>
      <w:szCs w:val="24"/>
    </w:rPr>
  </w:style>
  <w:style w:type="paragraph" w:styleId="713">
    <w:name w:val="Heading 6"/>
    <w:basedOn w:val="874"/>
    <w:next w:val="874"/>
    <w:link w:val="71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4">
    <w:name w:val="Heading 6 Char"/>
    <w:basedOn w:val="876"/>
    <w:link w:val="713"/>
    <w:uiPriority w:val="9"/>
    <w:rPr>
      <w:rFonts w:ascii="Arial" w:hAnsi="Arial" w:eastAsia="Arial" w:cs="Arial"/>
      <w:b/>
      <w:bCs/>
      <w:sz w:val="22"/>
      <w:szCs w:val="22"/>
    </w:rPr>
  </w:style>
  <w:style w:type="paragraph" w:styleId="715">
    <w:name w:val="Heading 7"/>
    <w:basedOn w:val="874"/>
    <w:next w:val="874"/>
    <w:link w:val="7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6">
    <w:name w:val="Heading 7 Char"/>
    <w:basedOn w:val="876"/>
    <w:link w:val="71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7">
    <w:name w:val="Heading 8"/>
    <w:basedOn w:val="874"/>
    <w:next w:val="874"/>
    <w:link w:val="71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8">
    <w:name w:val="Heading 8 Char"/>
    <w:basedOn w:val="876"/>
    <w:link w:val="717"/>
    <w:uiPriority w:val="9"/>
    <w:rPr>
      <w:rFonts w:ascii="Arial" w:hAnsi="Arial" w:eastAsia="Arial" w:cs="Arial"/>
      <w:i/>
      <w:iCs/>
      <w:sz w:val="22"/>
      <w:szCs w:val="22"/>
    </w:rPr>
  </w:style>
  <w:style w:type="paragraph" w:styleId="719">
    <w:name w:val="Heading 9"/>
    <w:basedOn w:val="874"/>
    <w:next w:val="874"/>
    <w:link w:val="72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0">
    <w:name w:val="Heading 9 Char"/>
    <w:basedOn w:val="876"/>
    <w:link w:val="719"/>
    <w:uiPriority w:val="9"/>
    <w:rPr>
      <w:rFonts w:ascii="Arial" w:hAnsi="Arial" w:eastAsia="Arial" w:cs="Arial"/>
      <w:i/>
      <w:iCs/>
      <w:sz w:val="21"/>
      <w:szCs w:val="21"/>
    </w:rPr>
  </w:style>
  <w:style w:type="character" w:styleId="721">
    <w:name w:val="Title Char"/>
    <w:basedOn w:val="876"/>
    <w:link w:val="895"/>
    <w:uiPriority w:val="10"/>
    <w:rPr>
      <w:sz w:val="48"/>
      <w:szCs w:val="48"/>
    </w:rPr>
  </w:style>
  <w:style w:type="paragraph" w:styleId="722">
    <w:name w:val="Subtitle"/>
    <w:basedOn w:val="874"/>
    <w:next w:val="874"/>
    <w:link w:val="723"/>
    <w:uiPriority w:val="11"/>
    <w:qFormat/>
    <w:pPr>
      <w:spacing w:before="200" w:after="200"/>
    </w:pPr>
    <w:rPr>
      <w:sz w:val="24"/>
      <w:szCs w:val="24"/>
    </w:rPr>
  </w:style>
  <w:style w:type="character" w:styleId="723">
    <w:name w:val="Subtitle Char"/>
    <w:basedOn w:val="876"/>
    <w:link w:val="722"/>
    <w:uiPriority w:val="11"/>
    <w:rPr>
      <w:sz w:val="24"/>
      <w:szCs w:val="24"/>
    </w:rPr>
  </w:style>
  <w:style w:type="paragraph" w:styleId="724">
    <w:name w:val="Quote"/>
    <w:basedOn w:val="874"/>
    <w:next w:val="874"/>
    <w:link w:val="725"/>
    <w:uiPriority w:val="29"/>
    <w:qFormat/>
    <w:pPr>
      <w:ind w:left="720" w:right="720"/>
    </w:pPr>
    <w:rPr>
      <w:i/>
    </w:r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basedOn w:val="874"/>
    <w:next w:val="874"/>
    <w:link w:val="7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7">
    <w:name w:val="Intense Quote Char"/>
    <w:link w:val="726"/>
    <w:uiPriority w:val="30"/>
    <w:rPr>
      <w:i/>
    </w:rPr>
  </w:style>
  <w:style w:type="character" w:styleId="728">
    <w:name w:val="Header Char"/>
    <w:basedOn w:val="876"/>
    <w:link w:val="899"/>
    <w:uiPriority w:val="99"/>
  </w:style>
  <w:style w:type="character" w:styleId="729">
    <w:name w:val="Footer Char"/>
    <w:basedOn w:val="876"/>
    <w:link w:val="901"/>
    <w:uiPriority w:val="99"/>
  </w:style>
  <w:style w:type="character" w:styleId="730">
    <w:name w:val="Caption Char"/>
    <w:basedOn w:val="903"/>
    <w:link w:val="901"/>
    <w:uiPriority w:val="99"/>
  </w:style>
  <w:style w:type="table" w:styleId="731">
    <w:name w:val="Table Grid Light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0">
    <w:name w:val="List Table 7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1">
    <w:name w:val="List Table 7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2">
    <w:name w:val="List Table 7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3">
    <w:name w:val="List Table 7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4">
    <w:name w:val="List Table 7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5">
    <w:name w:val="Lined - Accent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Lined - Accent 2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Lined - Accent 3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Lined - Accent 4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Lined - Accent 5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Lined - Accent 6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 &amp; Lined - Accent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4">
    <w:name w:val="Bordered &amp; Lined - Accent 2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5">
    <w:name w:val="Bordered &amp; Lined - Accent 3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6">
    <w:name w:val="Bordered &amp; Lined - Accent 4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7">
    <w:name w:val="Bordered &amp; Lined - Accent 5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8">
    <w:name w:val="Bordered &amp; Lined - Accent 6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9">
    <w:name w:val="Bordered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basedOn w:val="876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basedOn w:val="876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qFormat/>
    <w:pPr>
      <w:spacing w:after="200" w:line="276" w:lineRule="auto"/>
    </w:pPr>
    <w:rPr>
      <w:rFonts w:eastAsia="Times New Roman"/>
      <w:sz w:val="22"/>
      <w:szCs w:val="22"/>
    </w:rPr>
  </w:style>
  <w:style w:type="paragraph" w:styleId="875">
    <w:name w:val="Heading 1"/>
    <w:basedOn w:val="874"/>
    <w:next w:val="874"/>
    <w:link w:val="891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876" w:default="1">
    <w:name w:val="Default Paragraph Font"/>
    <w:uiPriority w:val="1"/>
    <w:unhideWhenUsed/>
  </w:style>
  <w:style w:type="table" w:styleId="8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8" w:default="1">
    <w:name w:val="No List"/>
    <w:uiPriority w:val="99"/>
    <w:semiHidden/>
    <w:unhideWhenUsed/>
  </w:style>
  <w:style w:type="paragraph" w:styleId="879" w:customStyle="1">
    <w:name w:val="ConsPlusTitle"/>
    <w:uiPriority w:val="99"/>
    <w:pPr>
      <w:widowControl w:val="off"/>
    </w:pPr>
    <w:rPr>
      <w:rFonts w:eastAsia="Times New Roman" w:cs="Calibri"/>
      <w:b/>
      <w:bCs/>
      <w:sz w:val="22"/>
      <w:szCs w:val="22"/>
    </w:rPr>
  </w:style>
  <w:style w:type="paragraph" w:styleId="880" w:customStyle="1">
    <w:name w:val="Style1"/>
    <w:basedOn w:val="874"/>
    <w:uiPriority w:val="99"/>
    <w:pPr>
      <w:jc w:val="center"/>
      <w:spacing w:after="0" w:line="413" w:lineRule="exact"/>
      <w:widowControl w:val="off"/>
    </w:pPr>
    <w:rPr>
      <w:rFonts w:ascii="Segoe UI" w:hAnsi="Segoe UI" w:cs="Segoe UI"/>
      <w:sz w:val="24"/>
      <w:szCs w:val="24"/>
    </w:rPr>
  </w:style>
  <w:style w:type="paragraph" w:styleId="881" w:customStyle="1">
    <w:name w:val="Style2"/>
    <w:basedOn w:val="874"/>
    <w:uiPriority w:val="99"/>
    <w:pPr>
      <w:spacing w:after="0" w:line="240" w:lineRule="auto"/>
      <w:widowControl w:val="off"/>
    </w:pPr>
    <w:rPr>
      <w:rFonts w:ascii="Segoe UI" w:hAnsi="Segoe UI" w:cs="Segoe UI"/>
      <w:sz w:val="24"/>
      <w:szCs w:val="24"/>
    </w:rPr>
  </w:style>
  <w:style w:type="paragraph" w:styleId="882" w:customStyle="1">
    <w:name w:val="Style3"/>
    <w:basedOn w:val="874"/>
    <w:uiPriority w:val="99"/>
    <w:pPr>
      <w:spacing w:after="0" w:line="240" w:lineRule="auto"/>
      <w:widowControl w:val="off"/>
    </w:pPr>
    <w:rPr>
      <w:rFonts w:ascii="Segoe UI" w:hAnsi="Segoe UI" w:cs="Segoe UI"/>
      <w:sz w:val="24"/>
      <w:szCs w:val="24"/>
    </w:rPr>
  </w:style>
  <w:style w:type="paragraph" w:styleId="883" w:customStyle="1">
    <w:name w:val="Style4"/>
    <w:basedOn w:val="874"/>
    <w:uiPriority w:val="99"/>
    <w:pPr>
      <w:spacing w:after="0" w:line="248" w:lineRule="exact"/>
      <w:widowControl w:val="off"/>
    </w:pPr>
    <w:rPr>
      <w:rFonts w:ascii="Segoe UI" w:hAnsi="Segoe UI" w:cs="Segoe UI"/>
      <w:sz w:val="24"/>
      <w:szCs w:val="24"/>
    </w:rPr>
  </w:style>
  <w:style w:type="character" w:styleId="884" w:customStyle="1">
    <w:name w:val="Font Style15"/>
    <w:uiPriority w:val="99"/>
    <w:rPr>
      <w:rFonts w:ascii="Segoe UI" w:hAnsi="Segoe UI" w:cs="Segoe UI"/>
      <w:spacing w:val="110"/>
      <w:sz w:val="26"/>
      <w:szCs w:val="26"/>
    </w:rPr>
  </w:style>
  <w:style w:type="character" w:styleId="885" w:customStyle="1">
    <w:name w:val="Font Style17"/>
    <w:uiPriority w:val="99"/>
    <w:rPr>
      <w:rFonts w:ascii="Times New Roman" w:hAnsi="Times New Roman" w:cs="Times New Roman"/>
      <w:sz w:val="16"/>
      <w:szCs w:val="16"/>
    </w:rPr>
  </w:style>
  <w:style w:type="character" w:styleId="886" w:customStyle="1">
    <w:name w:val="Font Style18"/>
    <w:uiPriority w:val="99"/>
    <w:rPr>
      <w:rFonts w:ascii="Consolas" w:hAnsi="Consolas" w:cs="Consolas"/>
      <w:b/>
      <w:bCs/>
      <w:smallCaps/>
      <w:sz w:val="18"/>
      <w:szCs w:val="18"/>
    </w:rPr>
  </w:style>
  <w:style w:type="character" w:styleId="887" w:customStyle="1">
    <w:name w:val="Font Style19"/>
    <w:uiPriority w:val="99"/>
    <w:rPr>
      <w:rFonts w:ascii="Times New Roman" w:hAnsi="Times New Roman" w:cs="Times New Roman"/>
      <w:b/>
      <w:bCs/>
      <w:sz w:val="18"/>
      <w:szCs w:val="18"/>
    </w:rPr>
  </w:style>
  <w:style w:type="character" w:styleId="888" w:customStyle="1">
    <w:name w:val="Font Style20"/>
    <w:uiPriority w:val="99"/>
    <w:rPr>
      <w:rFonts w:ascii="Times New Roman" w:hAnsi="Times New Roman" w:cs="Times New Roman"/>
      <w:b/>
      <w:bCs/>
      <w:sz w:val="22"/>
      <w:szCs w:val="22"/>
    </w:rPr>
  </w:style>
  <w:style w:type="paragraph" w:styleId="889">
    <w:name w:val="List Paragraph"/>
    <w:basedOn w:val="874"/>
    <w:uiPriority w:val="34"/>
    <w:qFormat/>
    <w:pPr>
      <w:contextualSpacing/>
      <w:ind w:left="720"/>
    </w:pPr>
  </w:style>
  <w:style w:type="table" w:styleId="890">
    <w:name w:val="Table Grid"/>
    <w:basedOn w:val="877"/>
    <w:uiPriority w:val="59"/>
    <w:rPr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91" w:customStyle="1">
    <w:name w:val="Заголовок 1 Знак"/>
    <w:link w:val="875"/>
    <w:uiPriority w:val="9"/>
    <w:rPr>
      <w:rFonts w:ascii="Cambria" w:hAnsi="Cambria" w:eastAsia="Times New Roman" w:cs="Times New Roman"/>
      <w:b/>
      <w:bCs/>
      <w:sz w:val="32"/>
      <w:szCs w:val="32"/>
    </w:rPr>
  </w:style>
  <w:style w:type="paragraph" w:styleId="892">
    <w:name w:val="Balloon Text"/>
    <w:basedOn w:val="874"/>
    <w:link w:val="893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893" w:customStyle="1">
    <w:name w:val="Текст выноски Знак"/>
    <w:link w:val="892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894" w:customStyle="1">
    <w:name w:val="apple-style-span"/>
  </w:style>
  <w:style w:type="paragraph" w:styleId="895">
    <w:name w:val="Title"/>
    <w:basedOn w:val="874"/>
    <w:link w:val="896"/>
    <w:qFormat/>
    <w:pPr>
      <w:jc w:val="center"/>
      <w:spacing w:after="0" w:line="360" w:lineRule="auto"/>
    </w:pPr>
    <w:rPr>
      <w:rFonts w:ascii="Times New Roman" w:hAnsi="Times New Roman"/>
      <w:sz w:val="28"/>
      <w:szCs w:val="20"/>
    </w:rPr>
  </w:style>
  <w:style w:type="character" w:styleId="896" w:customStyle="1">
    <w:name w:val="Название Знак"/>
    <w:link w:val="895"/>
    <w:rPr>
      <w:rFonts w:ascii="Times New Roman" w:hAnsi="Times New Roman" w:eastAsia="Times New Roman"/>
      <w:sz w:val="28"/>
    </w:rPr>
  </w:style>
  <w:style w:type="paragraph" w:styleId="897" w:customStyle="1">
    <w:name w:val="Style13"/>
    <w:basedOn w:val="874"/>
    <w:uiPriority w:val="99"/>
    <w:pPr>
      <w:ind w:firstLine="1018"/>
      <w:spacing w:after="0" w:line="336" w:lineRule="exact"/>
      <w:widowControl w:val="off"/>
    </w:pPr>
    <w:rPr>
      <w:sz w:val="24"/>
      <w:szCs w:val="24"/>
    </w:rPr>
  </w:style>
  <w:style w:type="character" w:styleId="898" w:customStyle="1">
    <w:name w:val="Font Style24"/>
    <w:uiPriority w:val="99"/>
    <w:rPr>
      <w:rFonts w:hint="default" w:ascii="Times New Roman" w:hAnsi="Times New Roman" w:cs="Times New Roman"/>
      <w:b/>
      <w:bCs/>
      <w:sz w:val="24"/>
      <w:szCs w:val="24"/>
    </w:rPr>
  </w:style>
  <w:style w:type="paragraph" w:styleId="899">
    <w:name w:val="Header"/>
    <w:basedOn w:val="874"/>
    <w:link w:val="90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0" w:customStyle="1">
    <w:name w:val="Верхний колонтитул Знак"/>
    <w:basedOn w:val="876"/>
    <w:link w:val="899"/>
    <w:uiPriority w:val="99"/>
    <w:rPr>
      <w:rFonts w:eastAsia="Times New Roman"/>
      <w:sz w:val="22"/>
      <w:szCs w:val="22"/>
    </w:rPr>
  </w:style>
  <w:style w:type="paragraph" w:styleId="901">
    <w:name w:val="Footer"/>
    <w:basedOn w:val="874"/>
    <w:link w:val="90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2" w:customStyle="1">
    <w:name w:val="Нижний колонтитул Знак"/>
    <w:basedOn w:val="876"/>
    <w:link w:val="901"/>
    <w:uiPriority w:val="99"/>
    <w:rPr>
      <w:rFonts w:eastAsia="Times New Roman"/>
      <w:sz w:val="22"/>
      <w:szCs w:val="22"/>
    </w:rPr>
  </w:style>
  <w:style w:type="paragraph" w:styleId="903">
    <w:name w:val="Caption"/>
    <w:basedOn w:val="874"/>
    <w:next w:val="874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04" w:customStyle="1">
    <w:name w:val="Базовый"/>
    <w:pPr>
      <w:spacing w:after="200" w:line="276" w:lineRule="auto"/>
      <w:tabs>
        <w:tab w:val="left" w:pos="720" w:leader="none"/>
      </w:tabs>
    </w:pPr>
    <w:rPr>
      <w:rFonts w:ascii="Times New Roman" w:hAnsi="Times New Roman" w:eastAsia="Times New Roman"/>
      <w:lang w:eastAsia="zh-CN"/>
    </w:rPr>
  </w:style>
  <w:style w:type="paragraph" w:styleId="905" w:customStyle="1">
    <w:name w:val="ConsPlusNormal"/>
    <w:qFormat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lang w:eastAsia="zh-CN"/>
    </w:rPr>
  </w:style>
  <w:style w:type="paragraph" w:styleId="906">
    <w:name w:val="No Spacing"/>
    <w:uiPriority w:val="1"/>
    <w:qFormat/>
    <w:rPr>
      <w:rFonts w:eastAsia="Times New Roman"/>
      <w:sz w:val="22"/>
      <w:szCs w:val="22"/>
    </w:rPr>
  </w:style>
  <w:style w:type="character" w:styleId="907" w:customStyle="1">
    <w:name w:val="Основной текст_"/>
    <w:basedOn w:val="876"/>
    <w:link w:val="908"/>
    <w:rPr>
      <w:rFonts w:ascii="Times New Roman" w:hAnsi="Times New Roman" w:eastAsia="Times New Roman"/>
      <w:spacing w:val="9"/>
      <w:sz w:val="25"/>
      <w:szCs w:val="25"/>
      <w:shd w:val="clear" w:color="auto" w:fill="ffffff"/>
    </w:rPr>
  </w:style>
  <w:style w:type="paragraph" w:styleId="908" w:customStyle="1">
    <w:name w:val="Основной текст1"/>
    <w:basedOn w:val="874"/>
    <w:link w:val="907"/>
    <w:pPr>
      <w:spacing w:before="360" w:after="300" w:line="322" w:lineRule="exact"/>
      <w:shd w:val="clear" w:color="auto" w:fill="ffffff"/>
      <w:widowControl w:val="off"/>
    </w:pPr>
    <w:rPr>
      <w:rFonts w:ascii="Times New Roman" w:hAnsi="Times New Roman"/>
      <w:spacing w:val="9"/>
      <w:sz w:val="25"/>
      <w:szCs w:val="25"/>
    </w:rPr>
  </w:style>
  <w:style w:type="character" w:styleId="909" w:customStyle="1">
    <w:name w:val="Основной текст (2)_"/>
    <w:basedOn w:val="876"/>
    <w:link w:val="910"/>
    <w:rPr>
      <w:rFonts w:ascii="Times New Roman" w:hAnsi="Times New Roman" w:eastAsia="Times New Roman"/>
      <w:b/>
      <w:bCs/>
      <w:spacing w:val="12"/>
      <w:sz w:val="23"/>
      <w:szCs w:val="23"/>
      <w:shd w:val="clear" w:color="auto" w:fill="ffffff"/>
    </w:rPr>
  </w:style>
  <w:style w:type="paragraph" w:styleId="910" w:customStyle="1">
    <w:name w:val="Основной текст (2)"/>
    <w:basedOn w:val="874"/>
    <w:link w:val="909"/>
    <w:pPr>
      <w:jc w:val="both"/>
      <w:spacing w:before="720" w:after="0" w:line="317" w:lineRule="exact"/>
      <w:shd w:val="clear" w:color="auto" w:fill="ffffff"/>
      <w:widowControl w:val="off"/>
    </w:pPr>
    <w:rPr>
      <w:rFonts w:ascii="Times New Roman" w:hAnsi="Times New Roman"/>
      <w:b/>
      <w:bCs/>
      <w:spacing w:val="12"/>
      <w:sz w:val="23"/>
      <w:szCs w:val="23"/>
    </w:rPr>
  </w:style>
  <w:style w:type="paragraph" w:styleId="911" w:customStyle="1">
    <w:name w:val="Standard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PT Astra Serif" w:hAnsi="PT Astra Serif" w:eastAsia="Source Han Sans CN Regular" w:cs="Lohit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8A326-C24C-4FBA-B23D-65F3D9352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adm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revision>38</cp:revision>
  <dcterms:created xsi:type="dcterms:W3CDTF">2020-11-23T08:44:00Z</dcterms:created>
  <dcterms:modified xsi:type="dcterms:W3CDTF">2024-11-25T12:16:36Z</dcterms:modified>
</cp:coreProperties>
</file>