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D53" w:rsidRDefault="00C225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B67D53" w:rsidRDefault="00C225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B67D53" w:rsidRDefault="00C225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67D53">
        <w:tc>
          <w:tcPr>
            <w:tcW w:w="9854" w:type="dxa"/>
          </w:tcPr>
          <w:p w:rsidR="00B67D53" w:rsidRDefault="00C225AD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«Чернянский район» Белгородской области</w:t>
            </w:r>
          </w:p>
          <w:p w:rsidR="00B67D53" w:rsidRDefault="00C225AD">
            <w:pPr>
              <w:jc w:val="center"/>
            </w:pPr>
            <w:r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DF6B6F" w:rsidRPr="007A5048" w:rsidRDefault="00C225AD" w:rsidP="00DF6B6F">
            <w:pPr>
              <w:pStyle w:val="Default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 w:rsidRPr="007A5048">
              <w:t xml:space="preserve">предложений организаций и граждан по </w:t>
            </w:r>
            <w:r w:rsidRPr="007A5048">
              <w:rPr>
                <w:b/>
              </w:rPr>
              <w:t>проекту</w:t>
            </w:r>
            <w:r w:rsidRPr="007A5048">
              <w:t xml:space="preserve"> </w:t>
            </w:r>
          </w:p>
          <w:p w:rsidR="006C2706" w:rsidRDefault="006C2706" w:rsidP="007A5048">
            <w:pPr>
              <w:jc w:val="center"/>
              <w:rPr>
                <w:bCs/>
              </w:rPr>
            </w:pPr>
            <w:r w:rsidRPr="00250378">
              <w:rPr>
                <w:sz w:val="24"/>
                <w:szCs w:val="24"/>
              </w:rPr>
              <w:t xml:space="preserve">постановления </w:t>
            </w:r>
            <w:r w:rsidRPr="00250378"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 w:rsidRPr="00BD70CB">
              <w:rPr>
                <w:bCs/>
                <w:sz w:val="24"/>
                <w:szCs w:val="24"/>
              </w:rPr>
              <w:t>области «</w:t>
            </w:r>
            <w:r w:rsidRPr="00CA6851">
              <w:rPr>
                <w:bCs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в рамках муниципального</w:t>
            </w:r>
            <w:r>
              <w:rPr>
                <w:bCs/>
                <w:sz w:val="24"/>
                <w:szCs w:val="24"/>
              </w:rPr>
              <w:t xml:space="preserve"> земельного</w:t>
            </w:r>
            <w:r w:rsidRPr="00CA6851">
              <w:rPr>
                <w:bCs/>
                <w:sz w:val="24"/>
                <w:szCs w:val="24"/>
              </w:rPr>
              <w:t xml:space="preserve"> контроля на территории муниципального района «Чернянский рай</w:t>
            </w:r>
            <w:r>
              <w:rPr>
                <w:bCs/>
                <w:sz w:val="24"/>
                <w:szCs w:val="24"/>
              </w:rPr>
              <w:t>он» Белгородской области на 202</w:t>
            </w:r>
            <w:r w:rsidR="00283537">
              <w:rPr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CA6851">
              <w:rPr>
                <w:bCs/>
                <w:sz w:val="24"/>
                <w:szCs w:val="24"/>
              </w:rPr>
              <w:t xml:space="preserve"> год</w:t>
            </w:r>
            <w:r w:rsidRPr="00BD70CB">
              <w:rPr>
                <w:bCs/>
                <w:sz w:val="24"/>
                <w:szCs w:val="24"/>
              </w:rPr>
              <w:t>»</w:t>
            </w:r>
            <w:r w:rsidRPr="00BD70CB">
              <w:rPr>
                <w:bCs/>
              </w:rPr>
              <w:t xml:space="preserve"> </w:t>
            </w:r>
          </w:p>
          <w:p w:rsidR="00B67D53" w:rsidRDefault="00DF6B6F" w:rsidP="007A5048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7A5048">
              <w:rPr>
                <w:sz w:val="24"/>
                <w:szCs w:val="24"/>
              </w:rPr>
              <w:t xml:space="preserve"> </w:t>
            </w:r>
            <w:r w:rsidR="00C225AD"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</w:p>
          <w:p w:rsidR="00B67D53" w:rsidRDefault="00C225AD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67D53">
        <w:tc>
          <w:tcPr>
            <w:tcW w:w="9854" w:type="dxa"/>
          </w:tcPr>
          <w:p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B67D53" w:rsidRPr="00632301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</w:t>
            </w:r>
            <w:r w:rsidRPr="00632301">
              <w:rPr>
                <w:sz w:val="24"/>
                <w:szCs w:val="24"/>
              </w:rPr>
              <w:t xml:space="preserve">предложения принимаются по адресу: Белгородская область, п. Чернянка, пл. Октябрьская, д. </w:t>
            </w:r>
            <w:r w:rsidRPr="00632301">
              <w:rPr>
                <w:color w:val="000000" w:themeColor="text1"/>
                <w:sz w:val="24"/>
                <w:szCs w:val="24"/>
              </w:rPr>
              <w:t>13</w:t>
            </w:r>
            <w:r w:rsidRPr="00632301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DF6B6F" w:rsidRPr="00632301">
              <w:rPr>
                <w:sz w:val="24"/>
                <w:szCs w:val="24"/>
                <w:lang w:val="en-US"/>
              </w:rPr>
              <w:t>zemlya</w:t>
            </w:r>
            <w:r w:rsidR="00DF6B6F" w:rsidRPr="00632301">
              <w:rPr>
                <w:sz w:val="24"/>
                <w:szCs w:val="24"/>
              </w:rPr>
              <w:t>39</w:t>
            </w:r>
            <w:r w:rsidRPr="00632301">
              <w:rPr>
                <w:sz w:val="24"/>
                <w:szCs w:val="24"/>
              </w:rPr>
              <w:t>@ch.belregion.ru</w:t>
            </w:r>
          </w:p>
          <w:p w:rsidR="00B67D53" w:rsidRPr="00632301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white"/>
              </w:rPr>
            </w:pPr>
            <w:r w:rsidRPr="00632301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632301">
              <w:rPr>
                <w:sz w:val="24"/>
                <w:szCs w:val="24"/>
                <w:highlight w:val="white"/>
              </w:rPr>
              <w:t xml:space="preserve">с </w:t>
            </w:r>
            <w:r w:rsidR="00997536">
              <w:rPr>
                <w:sz w:val="24"/>
                <w:szCs w:val="24"/>
                <w:highlight w:val="white"/>
              </w:rPr>
              <w:t>1</w:t>
            </w:r>
            <w:r w:rsidR="00283537">
              <w:rPr>
                <w:sz w:val="24"/>
                <w:szCs w:val="24"/>
                <w:highlight w:val="white"/>
              </w:rPr>
              <w:t>3</w:t>
            </w:r>
            <w:r w:rsidR="00E56912">
              <w:rPr>
                <w:sz w:val="24"/>
                <w:szCs w:val="24"/>
                <w:highlight w:val="white"/>
              </w:rPr>
              <w:t>.</w:t>
            </w:r>
            <w:r w:rsidR="00332552">
              <w:rPr>
                <w:sz w:val="24"/>
                <w:szCs w:val="24"/>
                <w:highlight w:val="white"/>
              </w:rPr>
              <w:t>11</w:t>
            </w:r>
            <w:r w:rsidR="00E56912">
              <w:rPr>
                <w:sz w:val="24"/>
                <w:szCs w:val="24"/>
                <w:highlight w:val="white"/>
              </w:rPr>
              <w:t>.202</w:t>
            </w:r>
            <w:r w:rsidR="00CE2A96">
              <w:rPr>
                <w:sz w:val="24"/>
                <w:szCs w:val="24"/>
                <w:highlight w:val="white"/>
              </w:rPr>
              <w:t>4</w:t>
            </w:r>
            <w:r w:rsidR="00E56912">
              <w:rPr>
                <w:sz w:val="24"/>
                <w:szCs w:val="24"/>
                <w:highlight w:val="white"/>
              </w:rPr>
              <w:t xml:space="preserve"> года по </w:t>
            </w:r>
            <w:r w:rsidR="00332552">
              <w:rPr>
                <w:sz w:val="24"/>
                <w:szCs w:val="24"/>
                <w:highlight w:val="white"/>
              </w:rPr>
              <w:t>2</w:t>
            </w:r>
            <w:r w:rsidR="00283537">
              <w:rPr>
                <w:sz w:val="24"/>
                <w:szCs w:val="24"/>
                <w:highlight w:val="white"/>
              </w:rPr>
              <w:t>6</w:t>
            </w:r>
            <w:r w:rsidR="00E56912">
              <w:rPr>
                <w:sz w:val="24"/>
                <w:szCs w:val="24"/>
                <w:highlight w:val="white"/>
              </w:rPr>
              <w:t>.</w:t>
            </w:r>
            <w:r w:rsidR="00332552">
              <w:rPr>
                <w:sz w:val="24"/>
                <w:szCs w:val="24"/>
                <w:highlight w:val="white"/>
              </w:rPr>
              <w:t>11</w:t>
            </w:r>
            <w:r w:rsidR="00CE2A96">
              <w:rPr>
                <w:sz w:val="24"/>
                <w:szCs w:val="24"/>
                <w:highlight w:val="white"/>
              </w:rPr>
              <w:t>.2024</w:t>
            </w:r>
            <w:r w:rsidR="00632301" w:rsidRPr="00632301">
              <w:rPr>
                <w:sz w:val="24"/>
                <w:szCs w:val="24"/>
                <w:highlight w:val="white"/>
              </w:rPr>
              <w:t xml:space="preserve"> </w:t>
            </w:r>
            <w:r w:rsidRPr="00632301">
              <w:rPr>
                <w:sz w:val="24"/>
                <w:szCs w:val="24"/>
                <w:highlight w:val="white"/>
              </w:rPr>
              <w:t>года.</w:t>
            </w:r>
          </w:p>
          <w:p w:rsidR="00B67D53" w:rsidRDefault="00C225AD">
            <w:pPr>
              <w:pBdr>
                <w:bottom w:val="single" w:sz="12" w:space="0" w:color="000000"/>
              </w:pBdr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>нормативных правовых актов администрации муниципального района «Чернянский район» Белгородской области, подготовленных управлением имущественных и земельных отношений администрации муниципального района «Чернянский район» Белгородской области</w:t>
            </w:r>
          </w:p>
          <w:p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действующих нормативных правовых актов управления имущественных и земельных отношений администрации муниципального района «Чернянский район»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</w:t>
            </w:r>
            <w:r w:rsidR="00632301">
              <w:rPr>
                <w:color w:val="000000" w:themeColor="text1"/>
                <w:sz w:val="24"/>
                <w:szCs w:val="24"/>
              </w:rPr>
              <w:t>ольного законодательства за 202</w:t>
            </w:r>
            <w:r w:rsidR="00CE2A96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</w:t>
            </w:r>
            <w:r w:rsidR="007A5048" w:rsidRPr="00B155D6">
              <w:rPr>
                <w:sz w:val="24"/>
                <w:szCs w:val="24"/>
              </w:rPr>
              <w:t>10.02.202</w:t>
            </w:r>
            <w:r w:rsidR="00CE2A96">
              <w:rPr>
                <w:sz w:val="24"/>
                <w:szCs w:val="24"/>
              </w:rPr>
              <w:t>5</w:t>
            </w:r>
            <w:r w:rsidR="007A5048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органов местного самоуправления Чернянского района в разделе «Антимонопольный комплаенс».</w:t>
            </w:r>
          </w:p>
          <w:p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>https://chernyanskijrajon-r31.gosweb.gosuslugi.ru</w:t>
            </w:r>
          </w:p>
        </w:tc>
      </w:tr>
      <w:tr w:rsidR="00B67D53">
        <w:tc>
          <w:tcPr>
            <w:tcW w:w="9854" w:type="dxa"/>
          </w:tcPr>
          <w:p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B67D53" w:rsidRDefault="00DF6B6F">
            <w:pPr>
              <w:pBdr>
                <w:bottom w:val="single" w:sz="12" w:space="1" w:color="auto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Запорожан Оксана Ивановна</w:t>
            </w:r>
            <w:r w:rsidR="00C225AD"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>начальник отдела земельных ресурсов</w:t>
            </w:r>
            <w:r w:rsidR="00C225AD">
              <w:rPr>
                <w:color w:val="000000" w:themeColor="text1"/>
                <w:sz w:val="24"/>
                <w:szCs w:val="24"/>
              </w:rPr>
              <w:t xml:space="preserve"> управления имущественных и земельных отношений администрации Чернянского района, начальник отдела муниципальной собственности,  тел. 8(47232)5-</w:t>
            </w:r>
            <w:r>
              <w:rPr>
                <w:color w:val="000000" w:themeColor="text1"/>
                <w:sz w:val="24"/>
                <w:szCs w:val="24"/>
              </w:rPr>
              <w:t>50-40</w:t>
            </w:r>
          </w:p>
          <w:p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B67D53" w:rsidRDefault="00B67D53"/>
    <w:sectPr w:rsidR="00B67D53" w:rsidSect="00B67D5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8A8" w:rsidRDefault="003528A8">
      <w:pPr>
        <w:spacing w:after="0" w:line="240" w:lineRule="auto"/>
      </w:pPr>
      <w:r>
        <w:separator/>
      </w:r>
    </w:p>
  </w:endnote>
  <w:endnote w:type="continuationSeparator" w:id="0">
    <w:p w:rsidR="003528A8" w:rsidRDefault="00352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8A8" w:rsidRDefault="003528A8">
      <w:pPr>
        <w:spacing w:after="0" w:line="240" w:lineRule="auto"/>
      </w:pPr>
      <w:r>
        <w:separator/>
      </w:r>
    </w:p>
  </w:footnote>
  <w:footnote w:type="continuationSeparator" w:id="0">
    <w:p w:rsidR="003528A8" w:rsidRDefault="003528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7D53"/>
    <w:rsid w:val="00283537"/>
    <w:rsid w:val="00332552"/>
    <w:rsid w:val="003528A8"/>
    <w:rsid w:val="003A050E"/>
    <w:rsid w:val="003D3E7B"/>
    <w:rsid w:val="00632301"/>
    <w:rsid w:val="006C2706"/>
    <w:rsid w:val="007A5048"/>
    <w:rsid w:val="007D4D2F"/>
    <w:rsid w:val="00997536"/>
    <w:rsid w:val="00A325F8"/>
    <w:rsid w:val="00B23371"/>
    <w:rsid w:val="00B67D53"/>
    <w:rsid w:val="00C225AD"/>
    <w:rsid w:val="00CE2A96"/>
    <w:rsid w:val="00DF6B6F"/>
    <w:rsid w:val="00E5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AE0F7"/>
  <w15:docId w15:val="{04886401-FBE9-40AD-A0E9-8D868554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67D5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67D5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B67D5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B67D5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B67D5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B67D5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B67D5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B67D5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B67D5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B67D53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B67D53"/>
    <w:rPr>
      <w:sz w:val="24"/>
      <w:szCs w:val="24"/>
    </w:rPr>
  </w:style>
  <w:style w:type="character" w:customStyle="1" w:styleId="QuoteChar">
    <w:name w:val="Quote Char"/>
    <w:uiPriority w:val="29"/>
    <w:rsid w:val="00B67D53"/>
    <w:rPr>
      <w:i/>
    </w:rPr>
  </w:style>
  <w:style w:type="character" w:customStyle="1" w:styleId="IntenseQuoteChar">
    <w:name w:val="Intense Quote Char"/>
    <w:uiPriority w:val="30"/>
    <w:rsid w:val="00B67D53"/>
    <w:rPr>
      <w:i/>
    </w:rPr>
  </w:style>
  <w:style w:type="character" w:customStyle="1" w:styleId="HeaderChar">
    <w:name w:val="Header Char"/>
    <w:basedOn w:val="a0"/>
    <w:uiPriority w:val="99"/>
    <w:rsid w:val="00B67D53"/>
  </w:style>
  <w:style w:type="character" w:customStyle="1" w:styleId="CaptionChar">
    <w:name w:val="Caption Char"/>
    <w:uiPriority w:val="99"/>
    <w:rsid w:val="00B67D53"/>
  </w:style>
  <w:style w:type="character" w:customStyle="1" w:styleId="FootnoteTextChar">
    <w:name w:val="Footnote Text Char"/>
    <w:uiPriority w:val="99"/>
    <w:rsid w:val="00B67D53"/>
    <w:rPr>
      <w:sz w:val="18"/>
    </w:rPr>
  </w:style>
  <w:style w:type="character" w:customStyle="1" w:styleId="EndnoteTextChar">
    <w:name w:val="Endnote Text Char"/>
    <w:uiPriority w:val="99"/>
    <w:rsid w:val="00B67D53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B67D5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B67D5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B67D5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B67D5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B67D5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B67D5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B67D5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B67D5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B67D5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sid w:val="00B67D53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B67D53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B67D53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B67D53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B67D53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B67D53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B67D5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B67D53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B67D5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67D53"/>
    <w:pPr>
      <w:ind w:left="720"/>
      <w:contextualSpacing/>
    </w:pPr>
  </w:style>
  <w:style w:type="paragraph" w:styleId="a4">
    <w:name w:val="No Spacing"/>
    <w:uiPriority w:val="1"/>
    <w:qFormat/>
    <w:rsid w:val="00B67D5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67D53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67D5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67D53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67D53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67D53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B67D5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67D5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67D53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B67D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10"/>
    <w:uiPriority w:val="99"/>
    <w:rsid w:val="00B67D53"/>
  </w:style>
  <w:style w:type="paragraph" w:customStyle="1" w:styleId="12">
    <w:name w:val="Нижний колонтитул1"/>
    <w:basedOn w:val="a"/>
    <w:link w:val="ac"/>
    <w:uiPriority w:val="99"/>
    <w:unhideWhenUsed/>
    <w:rsid w:val="00B67D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67D53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B67D53"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B67D53"/>
  </w:style>
  <w:style w:type="table" w:customStyle="1" w:styleId="TableGridLight">
    <w:name w:val="Table Grid Light"/>
    <w:basedOn w:val="a1"/>
    <w:uiPriority w:val="59"/>
    <w:rsid w:val="00B67D5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67D5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67D5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B67D53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B67D53"/>
    <w:rPr>
      <w:sz w:val="18"/>
    </w:rPr>
  </w:style>
  <w:style w:type="character" w:styleId="af">
    <w:name w:val="footnote reference"/>
    <w:basedOn w:val="a0"/>
    <w:uiPriority w:val="99"/>
    <w:unhideWhenUsed/>
    <w:rsid w:val="00B67D5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67D53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67D53"/>
    <w:rPr>
      <w:sz w:val="20"/>
    </w:rPr>
  </w:style>
  <w:style w:type="character" w:styleId="af2">
    <w:name w:val="endnote reference"/>
    <w:basedOn w:val="a0"/>
    <w:uiPriority w:val="99"/>
    <w:semiHidden/>
    <w:unhideWhenUsed/>
    <w:rsid w:val="00B67D53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B67D53"/>
    <w:pPr>
      <w:spacing w:after="57"/>
    </w:pPr>
  </w:style>
  <w:style w:type="paragraph" w:styleId="23">
    <w:name w:val="toc 2"/>
    <w:basedOn w:val="a"/>
    <w:next w:val="a"/>
    <w:uiPriority w:val="39"/>
    <w:unhideWhenUsed/>
    <w:rsid w:val="00B67D5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67D53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B67D53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B67D53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B67D53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B67D53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B67D53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B67D53"/>
    <w:pPr>
      <w:spacing w:after="57"/>
      <w:ind w:left="2268"/>
    </w:pPr>
  </w:style>
  <w:style w:type="paragraph" w:styleId="af3">
    <w:name w:val="TOC Heading"/>
    <w:uiPriority w:val="39"/>
    <w:unhideWhenUsed/>
    <w:rsid w:val="00B67D53"/>
  </w:style>
  <w:style w:type="paragraph" w:styleId="af4">
    <w:name w:val="table of figures"/>
    <w:basedOn w:val="a"/>
    <w:next w:val="a"/>
    <w:uiPriority w:val="99"/>
    <w:unhideWhenUsed/>
    <w:rsid w:val="00B67D53"/>
    <w:pPr>
      <w:spacing w:after="0"/>
    </w:pPr>
  </w:style>
  <w:style w:type="table" w:styleId="af5">
    <w:name w:val="Table Grid"/>
    <w:basedOn w:val="a1"/>
    <w:uiPriority w:val="59"/>
    <w:rsid w:val="00B67D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Hyperlink"/>
    <w:rsid w:val="00B67D53"/>
    <w:rPr>
      <w:color w:val="0066CC"/>
      <w:u w:val="single"/>
    </w:rPr>
  </w:style>
  <w:style w:type="paragraph" w:customStyle="1" w:styleId="af7">
    <w:name w:val="Базовый"/>
    <w:rsid w:val="00B67D53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8">
    <w:name w:val="Основной текст Знак"/>
    <w:basedOn w:val="a0"/>
    <w:link w:val="af9"/>
    <w:semiHidden/>
    <w:rsid w:val="00B67D53"/>
    <w:rPr>
      <w:rFonts w:ascii="Calibri" w:eastAsia="Times New Roman" w:hAnsi="Calibri" w:cs="Calibri"/>
      <w:lang w:eastAsia="ar-SA"/>
    </w:rPr>
  </w:style>
  <w:style w:type="paragraph" w:styleId="af9">
    <w:name w:val="Body Text"/>
    <w:basedOn w:val="a"/>
    <w:link w:val="af8"/>
    <w:semiHidden/>
    <w:unhideWhenUsed/>
    <w:rsid w:val="00B67D53"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5">
    <w:name w:val="Основной текст Знак1"/>
    <w:basedOn w:val="a0"/>
    <w:uiPriority w:val="99"/>
    <w:semiHidden/>
    <w:rsid w:val="00B67D53"/>
  </w:style>
  <w:style w:type="paragraph" w:customStyle="1" w:styleId="Default">
    <w:name w:val="Default"/>
    <w:qFormat/>
    <w:rsid w:val="00DF6B6F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2021-09-27T10:24:00Z</dcterms:created>
  <dcterms:modified xsi:type="dcterms:W3CDTF">2024-11-12T12:38:00Z</dcterms:modified>
</cp:coreProperties>
</file>