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commentsDocument.xml" ContentType="application/vnd.openxmlformats-officedocument.wordprocessingml.comment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commentsExtendedDocument.xml" ContentType="application/vnd.openxmlformats-officedocument.wordprocessingml.commentsExtended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IdsDocument.xml" ContentType="application/vnd.openxmlformats-officedocument.wordprocessingml.commentsId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82"/>
        <w:ind w:left="142" w:right="136" w:hanging="142"/>
        <w:jc w:val="center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БЕЛГОРОДСКАЯ ОБЛАСТЬ</w:t>
      </w:r>
      <w:r>
        <w:rPr>
          <w:sz w:val="27"/>
          <w:szCs w:val="27"/>
        </w:rPr>
      </w:r>
      <w:r/>
    </w:p>
    <w:p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ЧЕРНЯНСКИЙ РАЙОН</w:t>
      </w:r>
      <w:r>
        <w:rPr>
          <w:b/>
          <w:sz w:val="27"/>
          <w:szCs w:val="27"/>
        </w:rPr>
      </w:r>
      <w:r/>
    </w:p>
    <w:p>
      <w:pPr>
        <w:rPr>
          <w:b/>
          <w:sz w:val="14"/>
          <w:szCs w:val="28"/>
        </w:rPr>
      </w:pPr>
      <w:r>
        <w:rPr>
          <w:sz w:val="27"/>
          <w:szCs w:val="27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2553970</wp:posOffset>
                </wp:positionH>
                <wp:positionV relativeFrom="margin">
                  <wp:posOffset>472440</wp:posOffset>
                </wp:positionV>
                <wp:extent cx="581025" cy="742950"/>
                <wp:effectExtent l="19050" t="0" r="9525" b="0"/>
                <wp:wrapTopAndBottom/>
                <wp:docPr id="2" name="Рисунок 6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2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8102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251660288;o:allowoverlap:true;o:allowincell:true;mso-position-horizontal-relative:margin;margin-left:201.1pt;mso-position-horizontal:absolute;mso-position-vertical-relative:margin;margin-top:37.2pt;mso-position-vertical:absolute;width:45.8pt;height:58.5pt;mso-wrap-distance-left:9.0pt;mso-wrap-distance-top:0.0pt;mso-wrap-distance-right:9.0pt;mso-wrap-distance-bottom:0.0pt;" stroked="f" strokeweight="0.75pt">
                <v:path textboxrect="0,0,0,0"/>
                <w10:wrap type="topAndBottom"/>
                <v:imagedata r:id="rId12" o:title=""/>
              </v:shape>
            </w:pict>
          </mc:Fallback>
        </mc:AlternateContent>
      </w:r>
      <w:r>
        <w:rPr>
          <w:b/>
          <w:sz w:val="14"/>
          <w:szCs w:val="28"/>
        </w:rPr>
      </w:r>
      <w:r/>
    </w:p>
    <w:p>
      <w:pPr>
        <w:pStyle w:val="1082"/>
        <w:ind w:left="0"/>
        <w:jc w:val="center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АДМИНИСТРАЦИЯ МУНИЦИПАЛЬНОГО РАЙОНА </w:t>
      </w:r>
      <w:r>
        <w:rPr>
          <w:sz w:val="27"/>
          <w:szCs w:val="27"/>
        </w:rPr>
      </w:r>
      <w:r/>
    </w:p>
    <w:p>
      <w:pPr>
        <w:pStyle w:val="1082"/>
        <w:ind w:left="0"/>
        <w:jc w:val="center"/>
        <w:spacing w:line="240" w:lineRule="auto"/>
        <w:rPr>
          <w:sz w:val="27"/>
          <w:szCs w:val="27"/>
        </w:rPr>
      </w:pPr>
      <w:r>
        <w:rPr>
          <w:sz w:val="27"/>
          <w:szCs w:val="27"/>
        </w:rPr>
        <w:t xml:space="preserve">"ЧЕРНЯНСКИЙ РАЙОН" БЕЛГОРОДСКОЙ ОБЛАСТИ</w:t>
      </w:r>
      <w:r>
        <w:rPr>
          <w:sz w:val="27"/>
          <w:szCs w:val="27"/>
        </w:rPr>
      </w:r>
      <w:r/>
    </w:p>
    <w:p>
      <w:pPr>
        <w:rPr>
          <w:b/>
          <w:sz w:val="27"/>
          <w:szCs w:val="27"/>
        </w:rPr>
      </w:pPr>
      <w:r>
        <w:rPr>
          <w:b/>
          <w:sz w:val="27"/>
          <w:szCs w:val="27"/>
        </w:rPr>
      </w:r>
      <w:r>
        <w:rPr>
          <w:b/>
          <w:sz w:val="27"/>
          <w:szCs w:val="27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 О С Т А Н О В Л Е Н И Е</w:t>
      </w:r>
      <w:r>
        <w:rPr>
          <w:b/>
          <w:sz w:val="26"/>
          <w:szCs w:val="26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п. Чернянка</w:t>
      </w:r>
      <w:r>
        <w:rPr>
          <w:b/>
          <w:sz w:val="26"/>
          <w:szCs w:val="26"/>
        </w:rPr>
      </w:r>
      <w:r/>
    </w:p>
    <w:p>
      <w:pPr>
        <w:ind w:hanging="751"/>
        <w:jc w:val="center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/>
    </w:p>
    <w:p>
      <w:pPr>
        <w:shd w:val="clear" w:color="auto" w:fill="ffffff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"</w:t>
      </w:r>
      <w:r>
        <w:rPr>
          <w:b/>
          <w:sz w:val="26"/>
          <w:szCs w:val="26"/>
          <w:lang w:val="ru-RU"/>
        </w:rPr>
        <w:t xml:space="preserve">____</w:t>
      </w:r>
      <w:r>
        <w:rPr>
          <w:b/>
          <w:sz w:val="26"/>
          <w:szCs w:val="26"/>
        </w:rPr>
        <w:t xml:space="preserve"> " </w:t>
      </w:r>
      <w:r>
        <w:rPr>
          <w:b/>
          <w:sz w:val="26"/>
          <w:szCs w:val="26"/>
        </w:rPr>
        <w:t xml:space="preserve">_____________  </w:t>
      </w:r>
      <w:r>
        <w:rPr>
          <w:b/>
          <w:color w:val="000000"/>
          <w:sz w:val="26"/>
          <w:szCs w:val="26"/>
        </w:rPr>
        <w:t xml:space="preserve">2024 г.                                                            №                           </w:t>
      </w:r>
      <w:r/>
    </w:p>
    <w:p>
      <w:pPr>
        <w:ind w:right="453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/>
    </w:p>
    <w:p>
      <w:pPr>
        <w:pStyle w:val="1076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постановлени</w:t>
      </w:r>
      <w:r>
        <w:rPr>
          <w:b/>
          <w:sz w:val="26"/>
          <w:szCs w:val="26"/>
          <w:highlight w:val="white"/>
        </w:rPr>
        <w:t xml:space="preserve">е </w:t>
      </w:r>
      <w:r>
        <w:rPr>
          <w:b/>
          <w:bCs/>
          <w:sz w:val="26"/>
          <w:szCs w:val="26"/>
          <w:highlight w:val="white"/>
        </w:rPr>
        <w:t xml:space="preserve">администрации муниципального района </w:t>
      </w:r>
      <w:r>
        <w:rPr>
          <w:b/>
          <w:bCs/>
          <w:sz w:val="26"/>
          <w:szCs w:val="26"/>
          <w:highlight w:val="white"/>
        </w:rPr>
        <w:t xml:space="preserve">«Чернянский район» Белгородской области </w:t>
      </w:r>
      <w:r>
        <w:rPr>
          <w:sz w:val="26"/>
          <w:szCs w:val="26"/>
        </w:rPr>
      </w:r>
      <w:r/>
    </w:p>
    <w:p>
      <w:pPr>
        <w:pStyle w:val="1076"/>
        <w:jc w:val="center"/>
        <w:rPr>
          <w:b/>
          <w:bCs/>
          <w:strike/>
          <w:sz w:val="26"/>
          <w:szCs w:val="26"/>
          <w:highlight w:val="red"/>
          <w:u w:val="none"/>
        </w:rPr>
      </w:pPr>
      <w:r>
        <w:rPr>
          <w:b/>
          <w:bCs/>
          <w:sz w:val="26"/>
          <w:szCs w:val="26"/>
          <w:highlight w:val="white"/>
        </w:rPr>
        <w:t xml:space="preserve"> от 24 мая 2023 года </w:t>
      </w:r>
      <w:r>
        <w:rPr>
          <w:b/>
          <w:bCs/>
          <w:sz w:val="26"/>
          <w:szCs w:val="26"/>
          <w:highlight w:val="white"/>
        </w:rPr>
        <w:t xml:space="preserve">№ 279</w:t>
      </w:r>
      <w:r>
        <w:rPr>
          <w:b/>
          <w:bCs/>
          <w:strike/>
          <w:sz w:val="26"/>
          <w:szCs w:val="26"/>
          <w:highlight w:val="red"/>
          <w:u w:val="none"/>
        </w:rPr>
      </w:r>
      <w:r/>
    </w:p>
    <w:p>
      <w:pPr>
        <w:pStyle w:val="1076"/>
        <w:jc w:val="center"/>
        <w:rPr>
          <w:sz w:val="27"/>
          <w:szCs w:val="27"/>
        </w:rPr>
      </w:pPr>
      <w:r>
        <w:rPr>
          <w:b/>
          <w:bCs/>
          <w:sz w:val="27"/>
          <w:szCs w:val="27"/>
          <w:highlight w:val="none"/>
        </w:rPr>
      </w:r>
      <w:r>
        <w:rPr>
          <w:sz w:val="27"/>
          <w:szCs w:val="27"/>
        </w:rPr>
      </w:r>
      <w:r/>
    </w:p>
    <w:p>
      <w:pPr>
        <w:jc w:val="both"/>
        <w:rPr>
          <w:sz w:val="26"/>
          <w:szCs w:val="26"/>
          <w:highlight w:val="white"/>
        </w:rPr>
      </w:pPr>
      <w:r>
        <w:rPr>
          <w:sz w:val="27"/>
          <w:szCs w:val="27"/>
        </w:rPr>
        <w:t xml:space="preserve">            </w:t>
      </w:r>
      <w:r>
        <w:rPr>
          <w:sz w:val="26"/>
          <w:szCs w:val="26"/>
        </w:rPr>
        <w:t xml:space="preserve"> В соответствии со статьей 39.11 Земельного кодекса Российской Федерации, Федеральным законом от 25.12.2023 № 627-ФЗ «О внесении изменений в Градостроительный кодекс Российской Федерации и отдельные законодательные акты Российской Федерации», </w:t>
      </w:r>
      <w:r>
        <w:rPr>
          <w:sz w:val="26"/>
          <w:szCs w:val="26"/>
        </w:rPr>
        <w:t xml:space="preserve">Федеральным законом от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25.12.2023 №628-ФЗ </w:t>
      </w:r>
      <w:r>
        <w:rPr>
          <w:sz w:val="26"/>
          <w:szCs w:val="26"/>
        </w:rPr>
        <w:t xml:space="preserve">«О внесении изменений</w:t>
      </w:r>
      <w:r>
        <w:rPr>
          <w:sz w:val="26"/>
          <w:szCs w:val="26"/>
          <w:highlight w:val="white"/>
        </w:rPr>
        <w:t xml:space="preserve"> в </w:t>
      </w:r>
      <w:r>
        <w:rPr>
          <w:sz w:val="26"/>
          <w:szCs w:val="26"/>
          <w:highlight w:val="white"/>
        </w:rPr>
        <w:t xml:space="preserve">Б</w:t>
      </w:r>
      <w:r>
        <w:rPr>
          <w:sz w:val="26"/>
          <w:szCs w:val="26"/>
          <w:highlight w:val="white"/>
        </w:rPr>
        <w:t xml:space="preserve">юджетный кодекс Российской Федерации и отдельные законодательные акты Российской Федерации</w:t>
      </w:r>
      <w:r>
        <w:rPr>
          <w:sz w:val="26"/>
          <w:szCs w:val="26"/>
          <w:highlight w:val="white"/>
        </w:rPr>
        <w:t xml:space="preserve">», </w:t>
      </w:r>
      <w:r>
        <w:rPr>
          <w:sz w:val="26"/>
          <w:szCs w:val="26"/>
          <w:highlight w:val="white"/>
        </w:rPr>
        <w:t xml:space="preserve">Федеральным законом от 27.07.2010 № 210-ФЗ «Об организации предоставления государственных и муниципальных услуг»,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Уставом муниципального района «Чернянский район» Белгородской области, постановлени</w:t>
      </w:r>
      <w:r>
        <w:rPr>
          <w:sz w:val="26"/>
          <w:szCs w:val="26"/>
          <w:highlight w:val="white"/>
        </w:rPr>
        <w:t xml:space="preserve">ем администрации муниципального района «Чернянский район» Белгородской области от 14.07.2022 № 454 «Об утверждении Порядка разработки и утверждения административных регламентов», администрация муниципального района «Чернянский район» Белгородской области </w:t>
      </w:r>
      <w:r>
        <w:rPr>
          <w:b/>
          <w:sz w:val="26"/>
          <w:szCs w:val="26"/>
          <w:highlight w:val="white"/>
        </w:rPr>
        <w:t xml:space="preserve">п о с т а н о в л я е т:</w:t>
      </w:r>
      <w:r>
        <w:rPr>
          <w:sz w:val="26"/>
          <w:szCs w:val="26"/>
          <w:highlight w:val="white"/>
        </w:rPr>
      </w:r>
      <w:r/>
    </w:p>
    <w:p>
      <w:pPr>
        <w:ind w:left="0" w:right="0" w:firstLine="720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  <w:t xml:space="preserve">1. </w:t>
      </w:r>
      <w:r>
        <w:rPr>
          <w:b w:val="0"/>
          <w:bCs w:val="0"/>
          <w:sz w:val="26"/>
          <w:szCs w:val="26"/>
          <w:highlight w:val="white"/>
        </w:rPr>
        <w:t xml:space="preserve">Вн</w:t>
      </w:r>
      <w:r>
        <w:rPr>
          <w:b w:val="0"/>
          <w:bCs w:val="0"/>
          <w:sz w:val="26"/>
          <w:szCs w:val="26"/>
          <w:highlight w:val="white"/>
        </w:rPr>
        <w:t xml:space="preserve">ести </w:t>
      </w:r>
      <w:r>
        <w:rPr>
          <w:b w:val="0"/>
          <w:bCs w:val="0"/>
          <w:sz w:val="26"/>
          <w:szCs w:val="26"/>
          <w:highlight w:val="white"/>
        </w:rPr>
        <w:t xml:space="preserve">следующие</w:t>
      </w:r>
      <w:r>
        <w:rPr>
          <w:b w:val="0"/>
          <w:bCs w:val="0"/>
          <w:sz w:val="26"/>
          <w:szCs w:val="26"/>
          <w:highlight w:val="white"/>
        </w:rPr>
        <w:t xml:space="preserve"> изменени</w:t>
      </w:r>
      <w:r>
        <w:rPr>
          <w:b w:val="0"/>
          <w:bCs w:val="0"/>
          <w:sz w:val="26"/>
          <w:szCs w:val="26"/>
          <w:highlight w:val="white"/>
        </w:rPr>
        <w:t xml:space="preserve">я</w:t>
      </w:r>
      <w:r>
        <w:rPr>
          <w:b w:val="0"/>
          <w:bCs w:val="0"/>
          <w:sz w:val="26"/>
          <w:szCs w:val="26"/>
          <w:highlight w:val="white"/>
        </w:rPr>
        <w:t xml:space="preserve"> в </w:t>
      </w:r>
      <w:r>
        <w:rPr>
          <w:b w:val="0"/>
          <w:bCs w:val="0"/>
          <w:sz w:val="26"/>
          <w:szCs w:val="26"/>
          <w:highlight w:val="white"/>
        </w:rPr>
        <w:t xml:space="preserve">постановление администрации муниципального района «Чернянский район» Белгородской области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 от 24 мая 2023 года </w:t>
      </w:r>
      <w:r>
        <w:rPr>
          <w:b w:val="0"/>
          <w:bCs w:val="0"/>
          <w:sz w:val="26"/>
          <w:szCs w:val="26"/>
          <w:highlight w:val="white"/>
        </w:rPr>
        <w:t xml:space="preserve">№ 279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«</w:t>
      </w:r>
      <w:r>
        <w:rPr>
          <w:b w:val="0"/>
          <w:bCs w:val="0"/>
          <w:sz w:val="26"/>
          <w:szCs w:val="26"/>
          <w:highlight w:val="white"/>
        </w:rPr>
        <w:t xml:space="preserve">Об утверждении а</w:t>
      </w:r>
      <w:r>
        <w:rPr>
          <w:b w:val="0"/>
          <w:bCs w:val="0"/>
          <w:sz w:val="26"/>
          <w:szCs w:val="26"/>
          <w:highlight w:val="white"/>
        </w:rPr>
        <w:t xml:space="preserve">дминистративного регламента </w:t>
      </w:r>
      <w:r>
        <w:rPr>
          <w:b w:val="0"/>
          <w:bCs w:val="0"/>
          <w:sz w:val="26"/>
          <w:szCs w:val="26"/>
          <w:highlight w:val="white"/>
        </w:rPr>
        <w:t xml:space="preserve">предоставлен</w:t>
      </w:r>
      <w:r>
        <w:rPr>
          <w:b w:val="0"/>
          <w:bCs w:val="0"/>
          <w:sz w:val="26"/>
          <w:szCs w:val="26"/>
          <w:highlight w:val="white"/>
        </w:rPr>
        <w:t xml:space="preserve">ия муниципальной услуги</w:t>
      </w:r>
      <w:r>
        <w:rPr>
          <w:b w:val="0"/>
          <w:bCs w:val="0"/>
          <w:sz w:val="26"/>
          <w:szCs w:val="26"/>
          <w:highlight w:val="white"/>
        </w:rPr>
        <w:t xml:space="preserve"> «Предос</w:t>
      </w:r>
      <w:r>
        <w:rPr>
          <w:b w:val="0"/>
          <w:bCs w:val="0"/>
          <w:sz w:val="26"/>
          <w:szCs w:val="26"/>
        </w:rPr>
        <w:t xml:space="preserve">тавление земельного участка, находящегося в муниципальной собственности или государственная собственность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 на который не разграничена, на торгах»: </w:t>
      </w:r>
      <w:r>
        <w:rPr>
          <w:b w:val="0"/>
          <w:bCs w:val="0"/>
          <w:sz w:val="26"/>
          <w:szCs w:val="26"/>
        </w:rPr>
      </w:r>
      <w:r/>
    </w:p>
    <w:p>
      <w:pPr>
        <w:pStyle w:val="1076"/>
        <w:numPr>
          <w:ilvl w:val="1"/>
          <w:numId w:val="44"/>
        </w:numPr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strike w:val="0"/>
          <w:color w:val="000000" w:themeColor="text1"/>
          <w:sz w:val="26"/>
          <w:szCs w:val="26"/>
          <w:highlight w:val="white"/>
        </w:rPr>
        <w:t xml:space="preserve">В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пункте 2.8.1. подраздела 2.8. раздела 2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административного регламента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предоставлен</w:t>
      </w:r>
      <w:r>
        <w:rPr>
          <w:b w:val="0"/>
          <w:bCs w:val="0"/>
          <w:sz w:val="26"/>
          <w:szCs w:val="26"/>
          <w:highlight w:val="white"/>
        </w:rPr>
        <w:t xml:space="preserve">ия муниципальной услуги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 «Предоставление земельного участка, находящегося в муниципальной собственности или государственная собственность</w:t>
      </w:r>
      <w:r>
        <w:rPr>
          <w:b w:val="0"/>
          <w:bCs w:val="0"/>
          <w:sz w:val="26"/>
          <w:szCs w:val="26"/>
          <w:highlight w:val="white"/>
        </w:rPr>
        <w:t xml:space="preserve"> </w:t>
      </w:r>
      <w:r>
        <w:rPr>
          <w:b w:val="0"/>
          <w:bCs w:val="0"/>
          <w:sz w:val="26"/>
          <w:szCs w:val="26"/>
          <w:highlight w:val="white"/>
        </w:rPr>
        <w:t xml:space="preserve">на который не разграничена, на торгах» (далее – административный регламент)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, утвержденного пунктом 1 постановления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1076"/>
        <w:ind w:left="0" w:righ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подпункт 14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дополнить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словами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или принято решение о комплексном развитии территории, реализация которого обеспечивается в соответствии с Градостро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ительным кодексом Российской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Федерации юридическим лицом, определенным Российской Федерацией или субъектом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1076"/>
        <w:ind w:left="0" w:right="0" w:firstLine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       подпункт 16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и (или) региональной инвестиционной программой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;»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  1.2. В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подпункт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е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eastAsiaTheme="minorHAnsi"/>
          <w:b w:val="0"/>
          <w:bCs w:val="0"/>
          <w:sz w:val="26"/>
          <w:szCs w:val="26"/>
          <w:highlight w:val="white"/>
          <w:lang w:eastAsia="en-US"/>
        </w:rPr>
        <w:t xml:space="preserve">3.3.6.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4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 3.3.6.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подраздела 3.3 раздела 3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административного регламента: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  <w:t xml:space="preserve">   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абзац под номером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14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</w:t>
      </w:r>
      <w:r>
        <w:rPr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абзац под номером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16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и (или) региональной инвестиционной программой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;»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подпункт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е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eastAsiaTheme="minorHAnsi"/>
          <w:b w:val="0"/>
          <w:bCs w:val="0"/>
          <w:sz w:val="26"/>
          <w:szCs w:val="26"/>
          <w:highlight w:val="white"/>
          <w:lang w:eastAsia="en-US"/>
        </w:rPr>
        <w:t xml:space="preserve">3.4.6.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4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 3.4.6.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подраздела 3.4 раздела 3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административного регламента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: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trike w:val="0"/>
          <w:color w:val="000000"/>
          <w:sz w:val="26"/>
          <w:szCs w:val="26"/>
          <w:highlight w:val="none"/>
        </w:rPr>
        <w:t xml:space="preserve">        </w:t>
      </w:r>
      <w:r>
        <w:rPr>
          <w:rFonts w:ascii="Times New Roman" w:hAnsi="Times New Roman" w:cs="Times New Roman"/>
          <w:strike w:val="0"/>
          <w:color w:val="000000"/>
          <w:sz w:val="26"/>
          <w:szCs w:val="26"/>
          <w:highlight w:val="white"/>
        </w:rPr>
        <w:t xml:space="preserve">абзац под номером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14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</w:t>
      </w:r>
      <w:r>
        <w:rPr>
          <w:sz w:val="26"/>
          <w:szCs w:val="26"/>
          <w:highlight w:val="white"/>
        </w:rPr>
        <w:t xml:space="preserve">;</w:t>
      </w:r>
      <w:r>
        <w:rPr>
          <w:sz w:val="26"/>
          <w:szCs w:val="26"/>
          <w:highlight w:val="white"/>
        </w:rPr>
      </w:r>
      <w:r/>
    </w:p>
    <w:p>
      <w:pPr>
        <w:ind w:left="0" w:right="0"/>
        <w:jc w:val="both"/>
        <w:spacing w:before="90" w:after="90"/>
        <w:shd w:val="clear" w:color="ffffff" w:fill="ffffff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абзац под номером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16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 (или) региональной инвестиционной программой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;»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1076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color w:val="000000" w:themeColor="text1"/>
          <w:sz w:val="26"/>
          <w:szCs w:val="26"/>
          <w:highlight w:val="white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1.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4.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подпункт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eastAsiaTheme="minorHAnsi"/>
          <w:b w:val="0"/>
          <w:bCs w:val="0"/>
          <w:color w:val="000000" w:themeColor="text1"/>
          <w:sz w:val="26"/>
          <w:szCs w:val="26"/>
          <w:highlight w:val="white"/>
          <w:lang w:eastAsia="en-US"/>
        </w:rPr>
        <w:t xml:space="preserve">3.5.6.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а 3.5.6.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подраздела 3.5. раздела 3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административного регламента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r>
      <w:r/>
    </w:p>
    <w:p>
      <w:pPr>
        <w:pStyle w:val="1076"/>
        <w:ind w:left="0" w:right="0" w:firstLine="709"/>
        <w:jc w:val="both"/>
        <w:rPr>
          <w:sz w:val="26"/>
          <w:szCs w:val="26"/>
          <w:highlight w:val="white"/>
        </w:rPr>
      </w:pPr>
      <w:r>
        <w:rPr>
          <w:rFonts w:ascii="Times New Roman" w:hAnsi="Times New Roman" w:cs="Times New Roman"/>
          <w:strike/>
          <w:color w:val="ff0000"/>
          <w:sz w:val="26"/>
          <w:szCs w:val="26"/>
          <w:highlight w:val="red"/>
        </w:rPr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абзац под номером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14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</w:t>
      </w:r>
      <w:r>
        <w:rPr>
          <w:sz w:val="26"/>
          <w:szCs w:val="26"/>
          <w:highlight w:val="white"/>
        </w:rPr>
        <w:t xml:space="preserve">;</w:t>
      </w:r>
      <w:r>
        <w:rPr>
          <w:sz w:val="26"/>
          <w:szCs w:val="26"/>
          <w:highlight w:val="white"/>
        </w:rPr>
      </w:r>
      <w:r/>
    </w:p>
    <w:p>
      <w:pPr>
        <w:pStyle w:val="1076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sz w:val="26"/>
          <w:szCs w:val="26"/>
          <w:highlight w:val="none"/>
        </w:rPr>
        <w:t xml:space="preserve">      </w:t>
      </w:r>
      <w:r>
        <w:rPr>
          <w:rFonts w:ascii="Times New Roman" w:hAnsi="Times New Roman" w:cs="Times New Roman"/>
          <w:color w:val="ff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абзац под номером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16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и (или) региональной инвестиционной программой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;»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pStyle w:val="1076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         </w:t>
      </w:r>
      <w:r>
        <w:rPr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1.5.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подпункт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е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eastAsiaTheme="minorHAnsi"/>
          <w:b w:val="0"/>
          <w:bCs w:val="0"/>
          <w:sz w:val="26"/>
          <w:szCs w:val="26"/>
          <w:highlight w:val="white"/>
          <w:lang w:eastAsia="en-US"/>
        </w:rPr>
        <w:t xml:space="preserve">3.7.5.2.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пункт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 3.7.5.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подраздела 3.7. раздела 3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административного регламента: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pStyle w:val="1076"/>
        <w:ind w:left="0" w:right="0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абзац под номером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14 </w:t>
      </w:r>
      <w:r>
        <w:rPr>
          <w:rFonts w:ascii="Times New Roman" w:hAnsi="Times New Roman" w:cs="Times New Roman"/>
          <w:strike w:val="0"/>
          <w:color w:val="000000" w:themeColor="text1"/>
          <w:sz w:val="26"/>
          <w:szCs w:val="26"/>
          <w:highlight w:val="white"/>
        </w:rPr>
        <w:t xml:space="preserve"> дополнить словами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»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;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</w:r>
      <w:r/>
    </w:p>
    <w:p>
      <w:pPr>
        <w:pStyle w:val="1076"/>
        <w:jc w:val="both"/>
        <w:rPr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none"/>
        </w:rPr>
        <w:t xml:space="preserve">       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trike w:val="0"/>
          <w:color w:val="000000"/>
          <w:sz w:val="26"/>
          <w:szCs w:val="26"/>
          <w:highlight w:val="white"/>
        </w:rPr>
        <w:t xml:space="preserve">абзац под номером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16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дополнить словами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«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и (или) региональной инвестиционной программой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;»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</w:t>
      </w:r>
      <w:r>
        <w:rPr>
          <w:sz w:val="26"/>
          <w:szCs w:val="26"/>
          <w:highlight w:val="white"/>
        </w:rPr>
      </w:r>
      <w:r/>
    </w:p>
    <w:p>
      <w:pPr>
        <w:pStyle w:val="1076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        2. </w:t>
      </w:r>
      <w:r>
        <w:rPr>
          <w:color w:val="000000" w:themeColor="text1"/>
          <w:sz w:val="26"/>
          <w:szCs w:val="26"/>
          <w:highlight w:val="white"/>
        </w:rPr>
        <w:t xml:space="preserve">Разместить настоящее постановление на официальном сайте  органов местного самоуправления муниципального района «Чернянский район» Белгородской области (адрес сайта: https://chernyanskijrajo</w:t>
      </w:r>
      <w:r>
        <w:rPr>
          <w:sz w:val="26"/>
          <w:szCs w:val="26"/>
          <w:highlight w:val="white"/>
        </w:rPr>
        <w:t xml:space="preserve">n-</w:t>
      </w:r>
      <w:r>
        <w:rPr>
          <w:sz w:val="26"/>
          <w:szCs w:val="26"/>
          <w:highlight w:val="white"/>
        </w:rPr>
        <w:t xml:space="preserve">r31.gosweb.gosuslugi.ru) в установленном порядке.</w:t>
      </w:r>
      <w:r>
        <w:rPr>
          <w:sz w:val="26"/>
          <w:szCs w:val="26"/>
          <w:highlight w:val="white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             3. Контроль за исполнением настоящего постановления возложить на заместителя главы администрации Чернянского района - руководителя управления </w:t>
      </w:r>
      <w:r>
        <w:rPr>
          <w:sz w:val="26"/>
          <w:szCs w:val="26"/>
        </w:rPr>
        <w:t xml:space="preserve">имущественных и земельных отношений (Елфимов А.С.).</w:t>
      </w:r>
      <w:r>
        <w:rPr>
          <w:sz w:val="26"/>
          <w:szCs w:val="26"/>
        </w:rPr>
      </w:r>
      <w:r/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084"/>
        <w:gridCol w:w="3821"/>
        <w:gridCol w:w="2980"/>
      </w:tblGrid>
      <w:tr>
        <w:trPr/>
        <w:tc>
          <w:tcPr>
            <w:tcW w:w="3084" w:type="dxa"/>
            <w:textDirection w:val="lrTb"/>
            <w:noWrap w:val="false"/>
          </w:tcPr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администрации</w:t>
            </w:r>
            <w:r>
              <w:rPr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Чернянского района</w:t>
            </w:r>
            <w:r>
              <w:rPr>
                <w:b/>
                <w:sz w:val="26"/>
                <w:szCs w:val="26"/>
              </w:rPr>
            </w:r>
            <w:r/>
          </w:p>
        </w:tc>
        <w:tc>
          <w:tcPr>
            <w:tcW w:w="3821" w:type="dxa"/>
            <w:textDirection w:val="lrTb"/>
            <w:noWrap w:val="false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/>
          </w:p>
        </w:tc>
        <w:tc>
          <w:tcPr>
            <w:tcW w:w="2980" w:type="dxa"/>
            <w:textDirection w:val="lrTb"/>
            <w:noWrap w:val="false"/>
          </w:tcPr>
          <w:p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Т.П. Круглякова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pStyle w:val="1076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1076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pStyle w:val="1076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p>
      <w:pPr>
        <w:jc w:val="center"/>
      </w:pPr>
      <w:r>
        <w:rPr>
          <w:rFonts w:eastAsia="Times New Roman" w:cs="Times New Roman"/>
          <w:b/>
          <w:sz w:val="24"/>
          <w:szCs w:val="24"/>
        </w:rPr>
        <w:t xml:space="preserve">ЛИСТ СОГЛАСОВАНИЯ</w:t>
      </w:r>
      <w:r/>
    </w:p>
    <w:p>
      <w:pPr>
        <w:jc w:val="center"/>
      </w:pPr>
      <w:r>
        <w:rPr>
          <w:rFonts w:eastAsia="Times New Roman" w:cs="Times New Roman"/>
          <w:sz w:val="24"/>
          <w:szCs w:val="24"/>
        </w:rPr>
        <w:t xml:space="preserve">проекта постановления администрации </w:t>
      </w:r>
      <w:r/>
    </w:p>
    <w:p>
      <w:pPr>
        <w:jc w:val="center"/>
      </w:pPr>
      <w:r>
        <w:rPr>
          <w:rFonts w:eastAsia="Times New Roman" w:cs="Times New Roman"/>
          <w:sz w:val="24"/>
          <w:szCs w:val="24"/>
        </w:rPr>
        <w:t xml:space="preserve">муниципального района «Чернянский район»</w:t>
      </w:r>
      <w:r>
        <w:rPr>
          <w:rFonts w:eastAsia="Times New Roman" w:cs="Times New Roman"/>
          <w:sz w:val="24"/>
          <w:szCs w:val="24"/>
          <w:highlight w:val="none"/>
        </w:rPr>
      </w:r>
      <w:r/>
    </w:p>
    <w:p>
      <w:pPr>
        <w:jc w:val="center"/>
      </w:pPr>
      <w:r>
        <w:rPr>
          <w:rFonts w:eastAsia="Times New Roman" w:cs="Times New Roman"/>
          <w:sz w:val="24"/>
          <w:szCs w:val="24"/>
          <w:highlight w:val="none"/>
        </w:rPr>
      </w:r>
      <w:r>
        <w:rPr>
          <w:rFonts w:eastAsia="Times New Roman" w:cs="Times New Roman"/>
          <w:sz w:val="24"/>
          <w:szCs w:val="24"/>
        </w:rPr>
      </w:r>
      <w:r/>
    </w:p>
    <w:p>
      <w:pPr>
        <w:pStyle w:val="10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76"/>
        <w:jc w:val="center"/>
        <w:rPr>
          <w:sz w:val="24"/>
          <w:szCs w:val="24"/>
          <w:highlight w:val="red"/>
        </w:rPr>
      </w:pPr>
      <w:r>
        <w:rPr>
          <w:b/>
          <w:bCs/>
          <w:sz w:val="24"/>
          <w:szCs w:val="24"/>
          <w:highlight w:val="white"/>
        </w:rPr>
        <w:t xml:space="preserve"> от 24 мая 2023 года </w:t>
      </w:r>
      <w:r>
        <w:rPr>
          <w:b/>
          <w:bCs/>
          <w:sz w:val="24"/>
          <w:szCs w:val="24"/>
          <w:highlight w:val="white"/>
        </w:rPr>
        <w:t xml:space="preserve">№ 279</w:t>
      </w:r>
      <w:r>
        <w:rPr>
          <w:b/>
          <w:bCs/>
          <w:strike/>
          <w:sz w:val="24"/>
          <w:szCs w:val="24"/>
          <w:highlight w:val="red"/>
          <w:u w:val="none"/>
        </w:rPr>
      </w:r>
      <w:r>
        <w:rPr>
          <w:sz w:val="24"/>
          <w:szCs w:val="24"/>
        </w:rPr>
      </w:r>
    </w:p>
    <w:p>
      <w:pPr>
        <w:pStyle w:val="1076"/>
        <w:jc w:val="center"/>
      </w:pPr>
      <w:r/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b/>
          <w:sz w:val="24"/>
          <w:szCs w:val="24"/>
        </w:rPr>
      </w:r>
      <w:r/>
    </w:p>
    <w:p>
      <w:pPr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Документу присвоен №______ от_____________________________ 2024 г.</w:t>
      </w:r>
      <w:r/>
    </w:p>
    <w:p>
      <w:pPr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Подготовлено: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Отдел  земельных ресурсов </w:t>
      </w:r>
      <w:r/>
    </w:p>
    <w:p>
      <w:pPr>
        <w:jc w:val="both"/>
      </w:pPr>
      <w:r>
        <w:rPr>
          <w:sz w:val="24"/>
          <w:szCs w:val="24"/>
        </w:rPr>
        <w:t xml:space="preserve">управления имущественных и </w:t>
      </w:r>
      <w:r/>
    </w:p>
    <w:p>
      <w:pPr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/>
    </w:p>
    <w:p>
      <w:pPr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    О.И. Запорожан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Согласовано: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Заместитель главы администрации-</w:t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руководитель управления имущественных и </w:t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 </w:t>
      </w:r>
      <w:r/>
    </w:p>
    <w:p>
      <w:pPr>
        <w:contextualSpacing/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rFonts w:eastAsia="Times New Roman" w:cs="Times New Roman"/>
          <w:sz w:val="24"/>
          <w:szCs w:val="24"/>
        </w:rPr>
        <w:t xml:space="preserve">Чернянского района                                                                                            А.С. Елфимов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Заместитель главы администрации</w:t>
      </w:r>
      <w:r/>
    </w:p>
    <w:p>
      <w:pPr>
        <w:jc w:val="both"/>
      </w:pPr>
      <w:r>
        <w:rPr>
          <w:sz w:val="24"/>
          <w:szCs w:val="24"/>
        </w:rPr>
        <w:t xml:space="preserve">Чернянского района – </w:t>
      </w:r>
      <w:r/>
    </w:p>
    <w:p>
      <w:pPr>
        <w:jc w:val="both"/>
      </w:pPr>
      <w:r>
        <w:rPr>
          <w:sz w:val="24"/>
          <w:szCs w:val="24"/>
        </w:rPr>
        <w:t xml:space="preserve">руководитель аппарата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/>
    </w:p>
    <w:p>
      <w:pPr>
        <w:ind w:right="-569"/>
        <w:jc w:val="both"/>
        <w:tabs>
          <w:tab w:val="left" w:pos="7371" w:leader="none"/>
        </w:tabs>
      </w:pPr>
      <w:r>
        <w:rPr>
          <w:sz w:val="24"/>
          <w:szCs w:val="24"/>
        </w:rPr>
        <w:t xml:space="preserve">администрации Чернянского района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Правовое управление</w:t>
      </w:r>
      <w:r/>
    </w:p>
    <w:p>
      <w:pPr>
        <w:jc w:val="both"/>
        <w:tabs>
          <w:tab w:val="left" w:pos="7513" w:leader="none"/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администрации Чернянского района                                                                 Э.Н. Стрекозов</w:t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b/>
          <w:sz w:val="24"/>
          <w:szCs w:val="24"/>
        </w:rPr>
        <w:t xml:space="preserve">Процедура анализа проекта нормативного правового акта на предмет его влияния на конкуренцию соблюдена:</w:t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sz w:val="24"/>
          <w:szCs w:val="24"/>
        </w:rPr>
        <w:t xml:space="preserve">Отдел  земельных ресурсов </w:t>
      </w:r>
      <w:r/>
    </w:p>
    <w:p>
      <w:pPr>
        <w:jc w:val="both"/>
      </w:pPr>
      <w:r>
        <w:rPr>
          <w:sz w:val="24"/>
          <w:szCs w:val="24"/>
        </w:rPr>
        <w:t xml:space="preserve">управления имущественных и </w:t>
      </w:r>
      <w:r/>
    </w:p>
    <w:p>
      <w:pPr>
        <w:jc w:val="both"/>
      </w:pPr>
      <w:r>
        <w:rPr>
          <w:sz w:val="24"/>
          <w:szCs w:val="24"/>
        </w:rPr>
        <w:t xml:space="preserve">земельных отношений администрации </w:t>
      </w:r>
      <w:r/>
    </w:p>
    <w:p>
      <w:pPr>
        <w:ind w:right="-569"/>
        <w:jc w:val="both"/>
        <w:tabs>
          <w:tab w:val="left" w:pos="7371" w:leader="none"/>
          <w:tab w:val="left" w:pos="8931" w:leader="none"/>
          <w:tab w:val="left" w:pos="9214" w:leader="none"/>
          <w:tab w:val="left" w:pos="9356" w:leader="none"/>
        </w:tabs>
      </w:pPr>
      <w:r>
        <w:rPr>
          <w:sz w:val="24"/>
          <w:szCs w:val="24"/>
        </w:rPr>
        <w:t xml:space="preserve">Чернянского района                                                                                          О.И. Запорожан</w:t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b/>
          <w:sz w:val="24"/>
          <w:szCs w:val="24"/>
        </w:rPr>
        <w:tab/>
      </w:r>
      <w:r/>
    </w:p>
    <w:p>
      <w:pPr>
        <w:jc w:val="both"/>
      </w:pPr>
      <w:r>
        <w:rPr>
          <w:rFonts w:eastAsia="Times New Roman" w:cs="Times New Roman"/>
          <w:b/>
          <w:sz w:val="24"/>
          <w:szCs w:val="24"/>
        </w:rPr>
        <w:t xml:space="preserve">Проект документа оформил:</w:t>
      </w:r>
      <w:bookmarkStart w:id="0" w:name="undefined"/>
      <w:r/>
      <w:r/>
    </w:p>
    <w:p>
      <w:pPr>
        <w:jc w:val="both"/>
      </w:pPr>
      <w:r>
        <w:rPr>
          <w:rFonts w:eastAsia="Times New Roman" w:cs="Times New Roman"/>
          <w:sz w:val="24"/>
          <w:szCs w:val="24"/>
          <w:u w:val="single"/>
        </w:rPr>
        <w:t xml:space="preserve">______________________Запорожан Оксана Ивановна, тел. 5-50-40</w:t>
      </w:r>
      <w:r/>
    </w:p>
    <w:p>
      <w:pPr>
        <w:spacing w:line="276" w:lineRule="auto"/>
      </w:pPr>
      <w:r>
        <w:rPr>
          <w:rFonts w:eastAsia="Times New Roman" w:cs="Times New Roman"/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spacing w:line="276" w:lineRule="auto"/>
      </w:pPr>
      <w:r>
        <w:rPr>
          <w:rFonts w:eastAsia="Times New Roman" w:cs="Times New Roman"/>
          <w:sz w:val="18"/>
          <w:szCs w:val="18"/>
        </w:rPr>
      </w:r>
      <w:r/>
    </w:p>
    <w:p>
      <w:pPr>
        <w:ind w:firstLine="709"/>
        <w:jc w:val="center"/>
        <w:tabs>
          <w:tab w:val="left" w:pos="708" w:leader="none"/>
        </w:tabs>
      </w:pPr>
      <w:r/>
      <w:r/>
    </w:p>
    <w:p>
      <w:pPr>
        <w:ind w:firstLine="709"/>
        <w:jc w:val="center"/>
        <w:tabs>
          <w:tab w:val="left" w:pos="708" w:leader="none"/>
        </w:tabs>
      </w:pPr>
      <w:r/>
      <w:r/>
    </w:p>
    <w:p>
      <w:pPr>
        <w:ind w:firstLine="709"/>
        <w:jc w:val="center"/>
        <w:tabs>
          <w:tab w:val="left" w:pos="708" w:leader="none"/>
        </w:tabs>
      </w:pPr>
      <w:r/>
      <w:r/>
    </w:p>
    <w:p>
      <w:pPr>
        <w:ind w:firstLine="709"/>
        <w:jc w:val="center"/>
        <w:tabs>
          <w:tab w:val="left" w:pos="708" w:leader="none"/>
        </w:tabs>
      </w:pPr>
      <w:r/>
      <w:r/>
    </w:p>
    <w:p>
      <w:pPr>
        <w:ind w:firstLine="709"/>
        <w:jc w:val="center"/>
        <w:tabs>
          <w:tab w:val="left" w:pos="708" w:leader="none"/>
        </w:tabs>
      </w:pPr>
      <w:r/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b/>
          <w:bCs/>
          <w:sz w:val="24"/>
          <w:szCs w:val="24"/>
          <w:lang w:eastAsia="zh-CN"/>
        </w:rPr>
        <w:t xml:space="preserve">ЛИСТ РАССЫЛКИ</w:t>
      </w:r>
      <w:r>
        <w:rPr>
          <w:rFonts w:eastAsia="Times New Roman" w:cs="Times New Roman"/>
          <w:b/>
          <w:bCs/>
          <w:sz w:val="24"/>
          <w:szCs w:val="24"/>
          <w:highlight w:val="none"/>
          <w:lang w:eastAsia="zh-CN"/>
        </w:rPr>
      </w:r>
      <w:r/>
    </w:p>
    <w:p>
      <w:pPr>
        <w:ind w:firstLine="709"/>
        <w:jc w:val="center"/>
        <w:tabs>
          <w:tab w:val="left" w:pos="708" w:leader="none"/>
          <w:tab w:val="left" w:pos="2694" w:leader="none"/>
        </w:tabs>
      </w:pPr>
      <w:r>
        <w:rPr>
          <w:rFonts w:eastAsia="Times New Roman" w:cs="Times New Roman"/>
          <w:sz w:val="24"/>
          <w:szCs w:val="24"/>
          <w:lang w:eastAsia="zh-CN"/>
        </w:rPr>
        <w:t xml:space="preserve">постановления администрации</w:t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sz w:val="24"/>
          <w:szCs w:val="24"/>
          <w:lang w:eastAsia="zh-CN"/>
        </w:rPr>
        <w:t xml:space="preserve">муниципального района «Чернянский район»</w:t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sz w:val="24"/>
          <w:szCs w:val="24"/>
          <w:lang w:eastAsia="zh-CN"/>
        </w:rPr>
        <w:t xml:space="preserve">от «___» ______________ 2024  года №_______</w:t>
      </w:r>
      <w:r>
        <w:rPr>
          <w:rFonts w:eastAsia="Times New Roman" w:cs="Times New Roman"/>
          <w:sz w:val="24"/>
          <w:szCs w:val="24"/>
          <w:highlight w:val="none"/>
          <w:lang w:eastAsia="zh-CN"/>
        </w:rPr>
      </w:r>
      <w:r/>
    </w:p>
    <w:p>
      <w:pPr>
        <w:ind w:firstLine="709"/>
        <w:jc w:val="center"/>
        <w:tabs>
          <w:tab w:val="left" w:pos="708" w:leader="none"/>
        </w:tabs>
      </w:pPr>
      <w:r>
        <w:rPr>
          <w:rFonts w:eastAsia="Times New Roman" w:cs="Times New Roman"/>
          <w:sz w:val="24"/>
          <w:szCs w:val="24"/>
          <w:highlight w:val="none"/>
          <w:lang w:eastAsia="zh-CN"/>
        </w:rPr>
      </w:r>
      <w:r>
        <w:rPr>
          <w:rFonts w:eastAsia="Times New Roman" w:cs="Times New Roman"/>
          <w:sz w:val="24"/>
          <w:szCs w:val="24"/>
          <w:lang w:eastAsia="zh-CN"/>
        </w:rPr>
      </w:r>
      <w:r/>
    </w:p>
    <w:p>
      <w:pPr>
        <w:pStyle w:val="1076"/>
        <w:jc w:val="center"/>
      </w:pPr>
      <w:r>
        <w:rPr>
          <w:b/>
          <w:sz w:val="24"/>
          <w:szCs w:val="24"/>
        </w:rPr>
        <w:t xml:space="preserve">О внесении изменений в постановлени</w:t>
      </w:r>
      <w:r>
        <w:rPr>
          <w:b/>
          <w:sz w:val="24"/>
          <w:szCs w:val="24"/>
          <w:highlight w:val="white"/>
        </w:rPr>
        <w:t xml:space="preserve">е </w:t>
      </w:r>
      <w:r>
        <w:rPr>
          <w:b/>
          <w:bCs/>
          <w:sz w:val="24"/>
          <w:szCs w:val="24"/>
          <w:highlight w:val="white"/>
        </w:rPr>
        <w:t xml:space="preserve">администрации муниципального района </w:t>
      </w:r>
      <w:r>
        <w:rPr>
          <w:b/>
          <w:bCs/>
          <w:sz w:val="24"/>
          <w:szCs w:val="24"/>
          <w:highlight w:val="white"/>
        </w:rPr>
        <w:t xml:space="preserve">«Чернянский район» Белгородской области </w:t>
      </w:r>
      <w:r>
        <w:rPr>
          <w:sz w:val="24"/>
          <w:szCs w:val="24"/>
        </w:rPr>
      </w:r>
      <w:r/>
    </w:p>
    <w:p>
      <w:pPr>
        <w:pStyle w:val="1076"/>
        <w:jc w:val="center"/>
        <w:rPr>
          <w:highlight w:val="red"/>
        </w:rPr>
      </w:pPr>
      <w:r>
        <w:rPr>
          <w:b/>
          <w:bCs/>
          <w:sz w:val="24"/>
          <w:szCs w:val="24"/>
          <w:highlight w:val="white"/>
        </w:rPr>
        <w:t xml:space="preserve"> от 24 мая 2023 года </w:t>
      </w:r>
      <w:r>
        <w:rPr>
          <w:b/>
          <w:bCs/>
          <w:sz w:val="24"/>
          <w:szCs w:val="24"/>
          <w:highlight w:val="white"/>
        </w:rPr>
        <w:t xml:space="preserve">№ 279</w:t>
      </w:r>
      <w:r>
        <w:rPr>
          <w:b/>
          <w:bCs/>
          <w:strike/>
          <w:sz w:val="24"/>
          <w:szCs w:val="24"/>
          <w:highlight w:val="red"/>
          <w:u w:val="none"/>
        </w:rPr>
      </w:r>
      <w:r/>
    </w:p>
    <w:p>
      <w:pPr>
        <w:pStyle w:val="1076"/>
        <w:jc w:val="center"/>
      </w:pPr>
      <w:r/>
      <w:r/>
    </w:p>
    <w:p>
      <w:pPr>
        <w:jc w:val="center"/>
      </w:pPr>
      <w:r>
        <w:rPr>
          <w:rFonts w:eastAsia="Times New Roman" w:cs="Times New Roman"/>
          <w:b/>
          <w:bCs/>
          <w:sz w:val="24"/>
          <w:szCs w:val="24"/>
        </w:rPr>
      </w:r>
      <w:r/>
    </w:p>
    <w:p>
      <w:pPr>
        <w:jc w:val="center"/>
      </w:pPr>
      <w:r>
        <w:rPr>
          <w:rFonts w:eastAsia="Times New Roman" w:cs="Times New Roman"/>
          <w:b/>
          <w:bCs/>
          <w:sz w:val="24"/>
          <w:szCs w:val="24"/>
          <w:lang w:eastAsia="zh-CN"/>
        </w:rPr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  <w:t xml:space="preserve">Отпечатано в 3-х экземплярах:</w:t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</w:r>
      <w:r/>
    </w:p>
    <w:p>
      <w:pPr>
        <w:tabs>
          <w:tab w:val="left" w:pos="6804" w:leader="none"/>
        </w:tabs>
      </w:pPr>
      <w:r>
        <w:rPr>
          <w:rFonts w:eastAsia="Times New Roman" w:cs="Times New Roman"/>
          <w:b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Дело - 1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  <w:t xml:space="preserve">Прокуратура -1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Управление имущественных и</w:t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земельных отношений администрации</w:t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  <w:t xml:space="preserve">Чернянского района – 1</w:t>
      </w:r>
      <w:r/>
    </w:p>
    <w:p>
      <w:pPr>
        <w:jc w:val="both"/>
      </w:pP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</w:pPr>
      <w:r>
        <w:rPr>
          <w:rFonts w:eastAsia="Times New Roman" w:cs="Times New Roman"/>
          <w:sz w:val="24"/>
          <w:szCs w:val="24"/>
        </w:rPr>
      </w:r>
      <w:r/>
    </w:p>
    <w:p>
      <w:pPr>
        <w:jc w:val="both"/>
        <w:tabs>
          <w:tab w:val="left" w:pos="9072" w:leader="none"/>
        </w:tabs>
      </w:pPr>
      <w:r>
        <w:rPr>
          <w:rFonts w:eastAsia="Times New Roman" w:cs="Times New Roman"/>
          <w:sz w:val="24"/>
          <w:szCs w:val="24"/>
        </w:rPr>
        <w:t xml:space="preserve">  </w:t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sz w:val="24"/>
          <w:szCs w:val="24"/>
        </w:rPr>
      </w:r>
      <w:r/>
    </w:p>
    <w:p>
      <w:r>
        <w:rPr>
          <w:rFonts w:eastAsia="Times New Roman" w:cs="Times New Roman"/>
          <w:b/>
          <w:bCs/>
        </w:rPr>
        <w:t xml:space="preserve">Лист рассылки оформил:</w:t>
      </w:r>
      <w:r/>
    </w:p>
    <w:p>
      <w:pPr>
        <w:tabs>
          <w:tab w:val="left" w:pos="8931" w:leader="none"/>
        </w:tabs>
      </w:pPr>
      <w:r>
        <w:rPr>
          <w:rFonts w:eastAsia="Times New Roman" w:cs="Times New Roman"/>
          <w:b/>
          <w:bCs/>
          <w:u w:val="single"/>
        </w:rPr>
        <w:t xml:space="preserve">________________       </w:t>
      </w:r>
      <w:r>
        <w:rPr>
          <w:rFonts w:eastAsia="Times New Roman" w:cs="Times New Roman"/>
          <w:u w:val="single"/>
        </w:rPr>
        <w:t xml:space="preserve">Запорожан Оксана Ивановна, тел. 5-50-40</w:t>
      </w:r>
      <w:r/>
    </w:p>
    <w:p>
      <w:pPr>
        <w:ind w:left="1416" w:firstLine="708"/>
      </w:pPr>
      <w:r>
        <w:rPr>
          <w:rFonts w:eastAsia="Times New Roman" w:cs="Times New Roman"/>
          <w:sz w:val="16"/>
          <w:szCs w:val="16"/>
        </w:rPr>
        <w:t xml:space="preserve">Подпись, фамилия, имя, отчество, рабочий телефон</w:t>
      </w:r>
      <w:r>
        <w:rPr>
          <w:rFonts w:eastAsia="Times New Roman" w:cs="Times New Roman"/>
          <w:b/>
          <w:bCs/>
          <w:color w:val="000000"/>
          <w:sz w:val="24"/>
          <w:szCs w:val="24"/>
          <w:u w:val="single"/>
        </w:rPr>
      </w:r>
      <w:r/>
    </w:p>
    <w:p>
      <w:pPr>
        <w:contextualSpacing/>
        <w:jc w:val="left"/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contextualSpacing/>
        <w:jc w:val="left"/>
        <w:rPr>
          <w:rFonts w:ascii="Times New Roman" w:hAnsi="Times New Roman" w:eastAsia="Times New Roman" w:cs="Times New Roman"/>
          <w:strike/>
          <w:color w:val="000000"/>
          <w:sz w:val="26"/>
          <w:szCs w:val="26"/>
          <w:highlight w:val="white"/>
          <w:u w:val="single"/>
        </w:rPr>
      </w:pPr>
      <w:r>
        <w:rPr>
          <w:rFonts w:eastAsia="Times New Roman"/>
          <w:b/>
          <w:bCs/>
          <w:sz w:val="26"/>
          <w:szCs w:val="26"/>
        </w:rPr>
      </w:r>
      <w:r>
        <w:rPr>
          <w:rFonts w:eastAsia="Times New Roman"/>
          <w:b/>
          <w:bCs/>
          <w:sz w:val="26"/>
          <w:szCs w:val="26"/>
        </w:rPr>
      </w:r>
      <w:r/>
    </w:p>
    <w:p>
      <w:pPr>
        <w:pStyle w:val="1076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426" w:right="849" w:bottom="1134" w:left="1843" w:header="0" w:footer="709" w:gutter="0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Пользователь" w:date="2023-04-20T04:46:00Z" w:initials="П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 ВОЗМОЖНОСТЬ ПОЛУЧЕНИЯ В РАМКАХ УСЛУГИ утверждениЯ схемы расположения земельного участка, в случае, если такой земельный участок предстоит образовать и отсутствует утвержденный проект межевания территории. ТОГДА ПРИ ЧЕМ ЗДЕСЬ ЭТИ ОСНОВАНИЯ, КОТОРЫЕ ВООБЩЕ ЯВЛЯЮТСЯ ОСНОВАНИЕМ ДЛЯ ОТКАЗА В УТВЕРЖДЕНИИ СХЕМЫ. ЕСЛИ ЖЕ УТВЕРЖДЕНИЕ СХЕМЫ ВОЗМОЖНО В РАМКАХ УСЛУГИ, ТО НЕОБХОДИМО ДОБАВИТЬ УПОМИНАНИЕ ОБ ЭТОМ ПО ТЕКСТУ ВСЕГО РЕГЛАМЕНТА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6AD74D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Verdana">
    <w:panose1 w:val="020B0604030504040204"/>
  </w:font>
  <w:font w:name="Wingdings">
    <w:panose1 w:val="05000000000000000000"/>
  </w:font>
  <w:font w:name="Liberation Sans">
    <w:panose1 w:val="020B0604020202020204"/>
  </w:font>
  <w:font w:name="Tahoma">
    <w:panose1 w:val="020B0604030504040204"/>
  </w:font>
  <w:font w:name="Courier New">
    <w:panose1 w:val="02070309020205020404"/>
  </w:font>
  <w:font w:name="Droid Sans Fallback">
    <w:panose1 w:val="02000603000000000000"/>
  </w:font>
  <w:font w:name="Noto Sans Devanagar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0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0"/>
      <w:ind w:right="36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5240" cy="15240"/>
              <wp:effectExtent l="0" t="0" r="0" b="0"/>
              <wp:wrapNone/>
              <wp:docPr id="1" name="Поли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5240" cy="15240"/>
                      </a:xfrm>
                      <a:custGeom>
                        <a:avLst>
                          <a:gd name="adj0" fmla="val 0"/>
                          <a:gd name="adj1" fmla="val 0"/>
                          <a:gd name="adj2" fmla="val 0"/>
                        </a:avLst>
                        <a:gdLst>
                          <a:gd name="gd0" fmla="val 65536"/>
                          <a:gd name="gd1" fmla="val 0"/>
                          <a:gd name="gd2" fmla="val 0"/>
                          <a:gd name="gd3" fmla="val -582"/>
                          <a:gd name="gd4" fmla="val 0"/>
                          <a:gd name="gd5" fmla="+- gd3 0 0"/>
                          <a:gd name="gd6" fmla="+- gd4 -582 0"/>
                          <a:gd name="gd7" fmla="val 0"/>
                          <a:gd name="gd8" fmla="val -582"/>
                          <a:gd name="gd9" fmla="val 0"/>
                          <a:gd name="gd10" fmla="val 0"/>
                          <a:gd name="gd11" fmla="*/ w 0 100000"/>
                          <a:gd name="gd12" fmla="*/ h 0 100000"/>
                          <a:gd name="gd13" fmla="*/ w 100000 100000"/>
                          <a:gd name="gd14" fmla="*/ h 100000 100000"/>
                        </a:gdLst>
                        <a:ahLst/>
                        <a:cxnLst/>
                        <a:rect l="gd11" t="gd12" r="gd13" b="gd14"/>
                        <a:pathLst>
                          <a:path w="100000" h="100000" fill="norm" stroke="1" extrusionOk="0">
                            <a:moveTo>
                              <a:pt x="gd1" y="gd2"/>
                            </a:moveTo>
                            <a:lnTo>
                              <a:pt x="gd3" y="gd4"/>
                            </a:lnTo>
                            <a:lnTo>
                              <a:pt x="gd5" y="gd6"/>
                            </a:lnTo>
                            <a:lnTo>
                              <a:pt x="gd7" y="gd8"/>
                            </a:lnTo>
                            <a:lnTo>
                              <a:pt x="gd9" y="gd10"/>
                            </a:lnTo>
                            <a:close/>
                          </a:path>
                          <a:path w="100000" h="100000" fill="norm" stroke="1" extrusionOk="0"/>
                        </a:pathLst>
                      </a:custGeom>
                      <a:noFill/>
                      <a:ln>
                        <a:noFill/>
                        <a:round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style="position:absolute;z-index:251658240;o:allowoverlap:true;o:allowincell:true;mso-position-horizontal-relative:margin;mso-position-horizontal:right;mso-position-vertical-relative:text;margin-top:0.0pt;mso-position-vertical:absolute;width:1.2pt;height:1.2pt;mso-wrap-distance-left:9.0pt;mso-wrap-distance-top:0.0pt;mso-wrap-distance-right:9.0pt;mso-wrap-distance-bottom:0.0pt;visibility:visible;" path="m0,0l-580,0l-580,-580l0,-580l0,0xee" coordsize="100000,100000" filled="f" stroked="f">
              <v:path textboxrect="0,0,100000,100000"/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7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>
        <w:rPr>
          <w:sz w:val="12"/>
        </w:rPr>
      </w:r>
      <w:r/>
    </w:p>
  </w:footnote>
  <w:footnote w:type="continuationSeparator" w:id="0">
    <w:p>
      <w:pPr>
        <w:rPr>
          <w:sz w:val="12"/>
        </w:rPr>
      </w:pPr>
      <w:r>
        <w:continuationSeparator/>
      </w:r>
      <w:r>
        <w:rPr>
          <w:sz w:val="12"/>
        </w:rPr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0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61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  <w:tabs>
          <w:tab w:val="num" w:pos="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none"/>
      <w:isLgl w:val="false"/>
      <w:suff w:val="tab"/>
      <w:lvlText w:val="o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§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·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o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§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·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o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§"/>
      <w:lvlJc w:val="left"/>
      <w:pPr>
        <w:tabs>
          <w:tab w:val="num" w:pos="3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50" w:hanging="450"/>
        <w:tabs>
          <w:tab w:val="num" w:pos="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ind w:left="1395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07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105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7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81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850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25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2160"/>
        <w:tabs>
          <w:tab w:val="num" w:pos="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  <w:tabs>
          <w:tab w:val="num" w:pos="0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·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o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§"/>
      <w:lvlJc w:val="left"/>
      <w:pPr>
        <w:ind w:left="0" w:firstLine="0"/>
        <w:tabs>
          <w:tab w:val="num" w:pos="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  <w:tabs>
          <w:tab w:val="num" w:pos="0" w:leader="none"/>
        </w:tabs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725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797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869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941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1013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1085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1157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12292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570" w:hanging="570"/>
        <w:tabs>
          <w:tab w:val="num" w:pos="57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0" w:hanging="570"/>
        <w:tabs>
          <w:tab w:val="num" w:pos="57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suff w:val="tab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  <w:tabs>
          <w:tab w:val="num" w:pos="0" w:leader="none"/>
        </w:tabs>
      </w:pPr>
    </w:lvl>
    <w:lvl w:ilvl="1">
      <w:start w:val="5"/>
      <w:numFmt w:val="decimal"/>
      <w:isLgl w:val="false"/>
      <w:suff w:val="tab"/>
      <w:lvlText w:val="%1.%2."/>
      <w:lvlJc w:val="left"/>
      <w:pPr>
        <w:ind w:left="933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19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932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50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078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91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64" w:hanging="2160"/>
        <w:tabs>
          <w:tab w:val="num" w:pos="0" w:leader="none"/>
        </w:tabs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0" w:leader="none"/>
        </w:tabs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42"/>
  </w:num>
  <w:num w:numId="4">
    <w:abstractNumId w:val="11"/>
  </w:num>
  <w:num w:numId="5">
    <w:abstractNumId w:val="13"/>
  </w:num>
  <w:num w:numId="6">
    <w:abstractNumId w:val="27"/>
  </w:num>
  <w:num w:numId="7">
    <w:abstractNumId w:val="6"/>
  </w:num>
  <w:num w:numId="8">
    <w:abstractNumId w:val="14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1"/>
  </w:num>
  <w:num w:numId="14">
    <w:abstractNumId w:val="23"/>
  </w:num>
  <w:num w:numId="15">
    <w:abstractNumId w:val="1"/>
  </w:num>
  <w:num w:numId="16">
    <w:abstractNumId w:val="12"/>
  </w:num>
  <w:num w:numId="17">
    <w:abstractNumId w:val="20"/>
  </w:num>
  <w:num w:numId="18">
    <w:abstractNumId w:val="0"/>
  </w:num>
  <w:num w:numId="19">
    <w:abstractNumId w:val="30"/>
  </w:num>
  <w:num w:numId="20">
    <w:abstractNumId w:val="2"/>
  </w:num>
  <w:num w:numId="21">
    <w:abstractNumId w:val="5"/>
  </w:num>
  <w:num w:numId="22">
    <w:abstractNumId w:val="29"/>
  </w:num>
  <w:num w:numId="23">
    <w:abstractNumId w:val="39"/>
  </w:num>
  <w:num w:numId="24">
    <w:abstractNumId w:val="17"/>
  </w:num>
  <w:num w:numId="25">
    <w:abstractNumId w:val="19"/>
  </w:num>
  <w:num w:numId="26">
    <w:abstractNumId w:val="34"/>
  </w:num>
  <w:num w:numId="27">
    <w:abstractNumId w:val="41"/>
  </w:num>
  <w:num w:numId="28">
    <w:abstractNumId w:val="16"/>
  </w:num>
  <w:num w:numId="29">
    <w:abstractNumId w:val="28"/>
  </w:num>
  <w:num w:numId="30">
    <w:abstractNumId w:val="36"/>
  </w:num>
  <w:num w:numId="31">
    <w:abstractNumId w:val="32"/>
  </w:num>
  <w:num w:numId="32">
    <w:abstractNumId w:val="40"/>
  </w:num>
  <w:num w:numId="33">
    <w:abstractNumId w:val="33"/>
  </w:num>
  <w:num w:numId="34">
    <w:abstractNumId w:val="26"/>
  </w:num>
  <w:num w:numId="35">
    <w:abstractNumId w:val="24"/>
  </w:num>
  <w:num w:numId="36">
    <w:abstractNumId w:val="35"/>
  </w:num>
  <w:num w:numId="37">
    <w:abstractNumId w:val="22"/>
  </w:num>
  <w:num w:numId="38">
    <w:abstractNumId w:val="7"/>
  </w:num>
  <w:num w:numId="39">
    <w:abstractNumId w:val="4"/>
  </w:num>
  <w:num w:numId="40">
    <w:abstractNumId w:val="38"/>
  </w:num>
  <w:num w:numId="41">
    <w:abstractNumId w:val="31"/>
  </w:num>
  <w:num w:numId="42">
    <w:abstractNumId w:val="8"/>
  </w:num>
  <w:num w:numId="43">
    <w:abstractNumId w:val="15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805"/>
    <w:next w:val="805"/>
    <w:link w:val="8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75">
    <w:name w:val="Heading 2"/>
    <w:basedOn w:val="805"/>
    <w:next w:val="805"/>
    <w:link w:val="8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6">
    <w:name w:val="Heading 3"/>
    <w:basedOn w:val="805"/>
    <w:next w:val="805"/>
    <w:link w:val="8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7">
    <w:name w:val="Heading 4"/>
    <w:basedOn w:val="805"/>
    <w:next w:val="805"/>
    <w:link w:val="8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805"/>
    <w:next w:val="805"/>
    <w:link w:val="8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805"/>
    <w:next w:val="805"/>
    <w:link w:val="8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805"/>
    <w:next w:val="805"/>
    <w:link w:val="8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1">
    <w:name w:val="Heading 8"/>
    <w:basedOn w:val="805"/>
    <w:next w:val="805"/>
    <w:link w:val="8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805"/>
    <w:next w:val="805"/>
    <w:link w:val="8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83">
    <w:name w:val="Header"/>
    <w:basedOn w:val="805"/>
    <w:link w:val="8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84">
    <w:name w:val="Footer"/>
    <w:basedOn w:val="805"/>
    <w:link w:val="8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85">
    <w:name w:val="Caption"/>
    <w:basedOn w:val="805"/>
    <w:next w:val="8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86">
    <w:name w:val="Plain Table 1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8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8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3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7 Colorful"/>
    <w:basedOn w:val="8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05" w:default="1">
    <w:name w:val="Normal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Droid Sans Fallback" w:cs="Noto Sans Devanagari"/>
      <w:sz w:val="20"/>
      <w:szCs w:val="20"/>
      <w:lang w:eastAsia="ru-RU"/>
    </w:rPr>
  </w:style>
  <w:style w:type="character" w:styleId="806" w:default="1">
    <w:name w:val="Default Paragraph Font"/>
    <w:uiPriority w:val="1"/>
    <w:semiHidden/>
    <w:unhideWhenUsed/>
  </w:style>
  <w:style w:type="table" w:styleId="8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8" w:default="1">
    <w:name w:val="No List"/>
    <w:uiPriority w:val="99"/>
    <w:semiHidden/>
    <w:unhideWhenUsed/>
  </w:style>
  <w:style w:type="paragraph" w:styleId="809" w:customStyle="1">
    <w:name w:val="Заголовок 11"/>
    <w:basedOn w:val="805"/>
    <w:next w:val="8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10" w:customStyle="1">
    <w:name w:val="Заголовок 21"/>
    <w:basedOn w:val="805"/>
    <w:next w:val="8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11" w:customStyle="1">
    <w:name w:val="Заголовок 31"/>
    <w:basedOn w:val="805"/>
    <w:next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12" w:customStyle="1">
    <w:name w:val="Заголовок 41"/>
    <w:basedOn w:val="805"/>
    <w:next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3" w:customStyle="1">
    <w:name w:val="Заголовок 51"/>
    <w:basedOn w:val="805"/>
    <w:next w:val="8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4" w:customStyle="1">
    <w:name w:val="Заголовок 61"/>
    <w:basedOn w:val="805"/>
    <w:next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15" w:customStyle="1">
    <w:name w:val="Заголовок 71"/>
    <w:basedOn w:val="805"/>
    <w:next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16" w:customStyle="1">
    <w:name w:val="Заголовок 81"/>
    <w:basedOn w:val="805"/>
    <w:next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17" w:customStyle="1">
    <w:name w:val="Заголовок 91"/>
    <w:basedOn w:val="805"/>
    <w:next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818" w:customStyle="1">
    <w:name w:val="Верхний колонтитул1"/>
    <w:basedOn w:val="80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819" w:customStyle="1">
    <w:name w:val="Нижний колонтитул1"/>
    <w:basedOn w:val="805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820" w:customStyle="1">
    <w:name w:val="Название объекта1"/>
    <w:basedOn w:val="805"/>
    <w:next w:val="8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821" w:customStyle="1">
    <w:name w:val="Таблица простая 11"/>
    <w:basedOn w:val="8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 w:customStyle="1">
    <w:name w:val="Таблица простая 21"/>
    <w:basedOn w:val="80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3" w:customStyle="1">
    <w:name w:val="Таблица простая 3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4" w:customStyle="1">
    <w:name w:val="Таблица простая 4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Таблица простая 5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6" w:customStyle="1">
    <w:name w:val="Таблица-сетка 1 светлая1"/>
    <w:basedOn w:val="80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Таблица-сетка 2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Таблица-сетка 3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Таблица-сетка 41"/>
    <w:basedOn w:val="80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Таблица-сетка 5 темная1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Таблица-сетк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2" w:customStyle="1">
    <w:name w:val="Таблица-сетка 7 цветная1"/>
    <w:basedOn w:val="80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Список-таблица 1 светлая1"/>
    <w:basedOn w:val="80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Список-таблица 21"/>
    <w:basedOn w:val="80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5" w:customStyle="1">
    <w:name w:val="Список-таблица 3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Список-таблица 4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Список-таблица 5 темная1"/>
    <w:basedOn w:val="80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Список-таблиц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9" w:customStyle="1">
    <w:name w:val="Список-таблица 7 цветная1"/>
    <w:basedOn w:val="80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paragraph" w:styleId="840" w:customStyle="1">
    <w:name w:val="Заголовок 11"/>
    <w:basedOn w:val="805"/>
    <w:next w:val="805"/>
    <w:link w:val="8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41" w:customStyle="1">
    <w:name w:val="Заголовок 21"/>
    <w:basedOn w:val="805"/>
    <w:next w:val="805"/>
    <w:link w:val="8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42" w:customStyle="1">
    <w:name w:val="Заголовок 31"/>
    <w:basedOn w:val="805"/>
    <w:next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43" w:customStyle="1">
    <w:name w:val="Заголовок 41"/>
    <w:basedOn w:val="805"/>
    <w:next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44" w:customStyle="1">
    <w:name w:val="Заголовок 51"/>
    <w:basedOn w:val="805"/>
    <w:next w:val="8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45" w:customStyle="1">
    <w:name w:val="Заголовок 61"/>
    <w:basedOn w:val="805"/>
    <w:next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46" w:customStyle="1">
    <w:name w:val="Заголовок 71"/>
    <w:basedOn w:val="805"/>
    <w:next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47" w:customStyle="1">
    <w:name w:val="Заголовок 81"/>
    <w:basedOn w:val="805"/>
    <w:next w:val="8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48" w:customStyle="1">
    <w:name w:val="Заголовок 91"/>
    <w:basedOn w:val="805"/>
    <w:next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9" w:customStyle="1">
    <w:name w:val="Quote Char"/>
    <w:uiPriority w:val="29"/>
    <w:rPr>
      <w:i/>
    </w:rPr>
  </w:style>
  <w:style w:type="character" w:styleId="850" w:customStyle="1">
    <w:name w:val="Intense Quote Char"/>
    <w:uiPriority w:val="30"/>
    <w:rPr>
      <w:i/>
    </w:rPr>
  </w:style>
  <w:style w:type="paragraph" w:styleId="851" w:customStyle="1">
    <w:name w:val="Верхний колонтитул1"/>
    <w:basedOn w:val="805"/>
    <w:link w:val="896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852" w:customStyle="1">
    <w:name w:val="Нижний колонтитул1"/>
    <w:basedOn w:val="805"/>
    <w:link w:val="898"/>
    <w:uiPriority w:val="99"/>
    <w:unhideWhenUsed/>
    <w:pPr>
      <w:tabs>
        <w:tab w:val="center" w:pos="7143" w:leader="none"/>
        <w:tab w:val="right" w:pos="14287" w:leader="none"/>
      </w:tabs>
    </w:pPr>
  </w:style>
  <w:style w:type="table" w:styleId="853" w:customStyle="1">
    <w:name w:val="Таблица простая 11"/>
    <w:basedOn w:val="8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4" w:customStyle="1">
    <w:name w:val="Таблица простая 21"/>
    <w:basedOn w:val="80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55" w:customStyle="1">
    <w:name w:val="Таблица простая 3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56" w:customStyle="1">
    <w:name w:val="Таблица простая 4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Таблица простая 5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58" w:customStyle="1">
    <w:name w:val="Таблица-сетка 1 светлая1"/>
    <w:basedOn w:val="80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Таблица-сетка 2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Таблица-сетка 3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Таблица-сетка 41"/>
    <w:basedOn w:val="80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2" w:customStyle="1">
    <w:name w:val="Таблица-сетка 5 темная1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3" w:customStyle="1">
    <w:name w:val="Таблица-сетк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4" w:customStyle="1">
    <w:name w:val="Таблица-сетка 7 цветная1"/>
    <w:basedOn w:val="80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Список-таблица 1 светлая1"/>
    <w:basedOn w:val="80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Список-таблица 21"/>
    <w:basedOn w:val="80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Список-таблица 3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Список-таблица 4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Список-таблица 5 темная1"/>
    <w:basedOn w:val="80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Список-таблиц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1" w:customStyle="1">
    <w:name w:val="Список-таблица 7 цветная1"/>
    <w:basedOn w:val="80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872" w:customStyle="1">
    <w:name w:val="Endnote Text Char"/>
    <w:uiPriority w:val="99"/>
    <w:rPr>
      <w:sz w:val="20"/>
    </w:rPr>
  </w:style>
  <w:style w:type="character" w:styleId="873" w:customStyle="1">
    <w:name w:val="Heading 1 Char"/>
    <w:basedOn w:val="806"/>
    <w:link w:val="840"/>
    <w:uiPriority w:val="9"/>
    <w:rPr>
      <w:rFonts w:ascii="Arial" w:hAnsi="Arial" w:eastAsia="Arial" w:cs="Arial"/>
      <w:sz w:val="40"/>
      <w:szCs w:val="40"/>
    </w:rPr>
  </w:style>
  <w:style w:type="character" w:styleId="874" w:customStyle="1">
    <w:name w:val="Heading 2 Char"/>
    <w:basedOn w:val="806"/>
    <w:link w:val="841"/>
    <w:uiPriority w:val="9"/>
    <w:rPr>
      <w:rFonts w:ascii="Arial" w:hAnsi="Arial" w:eastAsia="Arial" w:cs="Arial"/>
      <w:sz w:val="34"/>
    </w:rPr>
  </w:style>
  <w:style w:type="paragraph" w:styleId="875" w:customStyle="1">
    <w:name w:val="Заголовок 31"/>
    <w:basedOn w:val="805"/>
    <w:next w:val="805"/>
    <w:link w:val="8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76" w:customStyle="1">
    <w:name w:val="Heading 3 Char"/>
    <w:basedOn w:val="806"/>
    <w:link w:val="875"/>
    <w:uiPriority w:val="9"/>
    <w:rPr>
      <w:rFonts w:ascii="Arial" w:hAnsi="Arial" w:eastAsia="Arial" w:cs="Arial"/>
      <w:sz w:val="30"/>
      <w:szCs w:val="30"/>
    </w:rPr>
  </w:style>
  <w:style w:type="paragraph" w:styleId="877" w:customStyle="1">
    <w:name w:val="Заголовок 41"/>
    <w:basedOn w:val="805"/>
    <w:next w:val="805"/>
    <w:link w:val="8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78" w:customStyle="1">
    <w:name w:val="Heading 4 Char"/>
    <w:basedOn w:val="806"/>
    <w:link w:val="877"/>
    <w:uiPriority w:val="9"/>
    <w:rPr>
      <w:rFonts w:ascii="Arial" w:hAnsi="Arial" w:eastAsia="Arial" w:cs="Arial"/>
      <w:b/>
      <w:bCs/>
      <w:sz w:val="26"/>
      <w:szCs w:val="26"/>
    </w:rPr>
  </w:style>
  <w:style w:type="paragraph" w:styleId="879" w:customStyle="1">
    <w:name w:val="Заголовок 51"/>
    <w:basedOn w:val="805"/>
    <w:next w:val="805"/>
    <w:link w:val="8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80" w:customStyle="1">
    <w:name w:val="Heading 5 Char"/>
    <w:basedOn w:val="806"/>
    <w:link w:val="879"/>
    <w:uiPriority w:val="9"/>
    <w:rPr>
      <w:rFonts w:ascii="Arial" w:hAnsi="Arial" w:eastAsia="Arial" w:cs="Arial"/>
      <w:b/>
      <w:bCs/>
      <w:sz w:val="24"/>
      <w:szCs w:val="24"/>
    </w:rPr>
  </w:style>
  <w:style w:type="paragraph" w:styleId="881" w:customStyle="1">
    <w:name w:val="Заголовок 61"/>
    <w:basedOn w:val="805"/>
    <w:next w:val="805"/>
    <w:link w:val="8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82" w:customStyle="1">
    <w:name w:val="Heading 6 Char"/>
    <w:basedOn w:val="806"/>
    <w:link w:val="881"/>
    <w:uiPriority w:val="9"/>
    <w:rPr>
      <w:rFonts w:ascii="Arial" w:hAnsi="Arial" w:eastAsia="Arial" w:cs="Arial"/>
      <w:b/>
      <w:bCs/>
      <w:sz w:val="22"/>
      <w:szCs w:val="22"/>
    </w:rPr>
  </w:style>
  <w:style w:type="paragraph" w:styleId="883" w:customStyle="1">
    <w:name w:val="Заголовок 71"/>
    <w:basedOn w:val="805"/>
    <w:next w:val="805"/>
    <w:link w:val="8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84" w:customStyle="1">
    <w:name w:val="Heading 7 Char"/>
    <w:basedOn w:val="806"/>
    <w:link w:val="8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85" w:customStyle="1">
    <w:name w:val="Заголовок 81"/>
    <w:basedOn w:val="805"/>
    <w:next w:val="805"/>
    <w:link w:val="8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86" w:customStyle="1">
    <w:name w:val="Heading 8 Char"/>
    <w:basedOn w:val="806"/>
    <w:link w:val="885"/>
    <w:uiPriority w:val="9"/>
    <w:rPr>
      <w:rFonts w:ascii="Arial" w:hAnsi="Arial" w:eastAsia="Arial" w:cs="Arial"/>
      <w:i/>
      <w:iCs/>
      <w:sz w:val="22"/>
      <w:szCs w:val="22"/>
    </w:rPr>
  </w:style>
  <w:style w:type="paragraph" w:styleId="887" w:customStyle="1">
    <w:name w:val="Заголовок 91"/>
    <w:basedOn w:val="805"/>
    <w:next w:val="805"/>
    <w:link w:val="8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88" w:customStyle="1">
    <w:name w:val="Heading 9 Char"/>
    <w:basedOn w:val="806"/>
    <w:link w:val="887"/>
    <w:uiPriority w:val="9"/>
    <w:rPr>
      <w:rFonts w:ascii="Arial" w:hAnsi="Arial" w:eastAsia="Arial" w:cs="Arial"/>
      <w:i/>
      <w:iCs/>
      <w:sz w:val="21"/>
      <w:szCs w:val="21"/>
    </w:rPr>
  </w:style>
  <w:style w:type="paragraph" w:styleId="889">
    <w:name w:val="No Spacing"/>
    <w:uiPriority w:val="1"/>
    <w:qFormat/>
  </w:style>
  <w:style w:type="character" w:styleId="890" w:customStyle="1">
    <w:name w:val="Title Char"/>
    <w:basedOn w:val="806"/>
    <w:uiPriority w:val="10"/>
    <w:rPr>
      <w:sz w:val="48"/>
      <w:szCs w:val="48"/>
    </w:rPr>
  </w:style>
  <w:style w:type="character" w:styleId="891" w:customStyle="1">
    <w:name w:val="Subtitle Char"/>
    <w:basedOn w:val="806"/>
    <w:uiPriority w:val="11"/>
    <w:rPr>
      <w:sz w:val="24"/>
      <w:szCs w:val="24"/>
    </w:rPr>
  </w:style>
  <w:style w:type="paragraph" w:styleId="892">
    <w:name w:val="Quote"/>
    <w:basedOn w:val="805"/>
    <w:next w:val="805"/>
    <w:link w:val="893"/>
    <w:uiPriority w:val="29"/>
    <w:qFormat/>
    <w:pPr>
      <w:ind w:left="720" w:right="720"/>
    </w:pPr>
    <w:rPr>
      <w:i/>
    </w:rPr>
  </w:style>
  <w:style w:type="character" w:styleId="893" w:customStyle="1">
    <w:name w:val="Цитата 2 Знак"/>
    <w:link w:val="892"/>
    <w:uiPriority w:val="29"/>
    <w:rPr>
      <w:i/>
    </w:rPr>
  </w:style>
  <w:style w:type="paragraph" w:styleId="894">
    <w:name w:val="Intense Quote"/>
    <w:basedOn w:val="805"/>
    <w:next w:val="805"/>
    <w:link w:val="8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5" w:customStyle="1">
    <w:name w:val="Выделенная цитата Знак"/>
    <w:link w:val="894"/>
    <w:uiPriority w:val="30"/>
    <w:rPr>
      <w:i/>
    </w:rPr>
  </w:style>
  <w:style w:type="character" w:styleId="896" w:customStyle="1">
    <w:name w:val="Header Char"/>
    <w:basedOn w:val="806"/>
    <w:link w:val="851"/>
    <w:uiPriority w:val="99"/>
  </w:style>
  <w:style w:type="character" w:styleId="897" w:customStyle="1">
    <w:name w:val="Footer Char"/>
    <w:basedOn w:val="806"/>
    <w:uiPriority w:val="99"/>
  </w:style>
  <w:style w:type="character" w:styleId="898" w:customStyle="1">
    <w:name w:val="Caption Char"/>
    <w:link w:val="852"/>
    <w:uiPriority w:val="99"/>
  </w:style>
  <w:style w:type="table" w:styleId="899" w:customStyle="1">
    <w:name w:val="Table Grid Light"/>
    <w:basedOn w:val="8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00" w:customStyle="1">
    <w:name w:val="Таблица простая 11"/>
    <w:basedOn w:val="80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1" w:customStyle="1">
    <w:name w:val="Таблица простая 21"/>
    <w:basedOn w:val="80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2" w:customStyle="1">
    <w:name w:val="Таблица простая 3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3" w:customStyle="1">
    <w:name w:val="Таблица простая 4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Таблица простая 51"/>
    <w:basedOn w:val="80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5" w:customStyle="1">
    <w:name w:val="Таблица-сетка 1 светлая1"/>
    <w:basedOn w:val="80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Grid Table 1 Light - Accent 1"/>
    <w:basedOn w:val="80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Grid Table 1 Light - Accent 2"/>
    <w:basedOn w:val="80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Grid Table 1 Light - Accent 3"/>
    <w:basedOn w:val="80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Grid Table 1 Light - Accent 4"/>
    <w:basedOn w:val="80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Grid Table 1 Light - Accent 5"/>
    <w:basedOn w:val="80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Grid Table 1 Light - Accent 6"/>
    <w:basedOn w:val="80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Таблица-сетка 2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Grid Table 2 - Accent 1"/>
    <w:basedOn w:val="80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2 - Accent 2"/>
    <w:basedOn w:val="80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2 - Accent 3"/>
    <w:basedOn w:val="80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2 - Accent 4"/>
    <w:basedOn w:val="80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2 - Accent 5"/>
    <w:basedOn w:val="80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2 - Accent 6"/>
    <w:basedOn w:val="80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Таблица-сетка 31"/>
    <w:basedOn w:val="80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Grid Table 3 - Accent 1"/>
    <w:basedOn w:val="807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3 - Accent 2"/>
    <w:basedOn w:val="807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3 - Accent 3"/>
    <w:basedOn w:val="807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3 - Accent 4"/>
    <w:basedOn w:val="807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3 - Accent 5"/>
    <w:basedOn w:val="807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3 - Accent 6"/>
    <w:basedOn w:val="807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Таблица-сетка 41"/>
    <w:basedOn w:val="80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7" w:customStyle="1">
    <w:name w:val="Grid Table 4 - Accent 1"/>
    <w:basedOn w:val="807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28" w:customStyle="1">
    <w:name w:val="Grid Table 4 - Accent 2"/>
    <w:basedOn w:val="807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29" w:customStyle="1">
    <w:name w:val="Grid Table 4 - Accent 3"/>
    <w:basedOn w:val="807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30" w:customStyle="1">
    <w:name w:val="Grid Table 4 - Accent 4"/>
    <w:basedOn w:val="807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31" w:customStyle="1">
    <w:name w:val="Grid Table 4 - Accent 5"/>
    <w:basedOn w:val="807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32" w:customStyle="1">
    <w:name w:val="Grid Table 4 - Accent 6"/>
    <w:basedOn w:val="807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33" w:customStyle="1">
    <w:name w:val="Таблица-сетка 5 темная1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4" w:customStyle="1">
    <w:name w:val="Grid Table 5 Dark- Accent 1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35" w:customStyle="1">
    <w:name w:val="Grid Table 5 Dark - Accent 2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36" w:customStyle="1">
    <w:name w:val="Grid Table 5 Dark - Accent 3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37" w:customStyle="1">
    <w:name w:val="Grid Table 5 Dark- Accent 4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38" w:customStyle="1">
    <w:name w:val="Grid Table 5 Dark - Accent 5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39" w:customStyle="1">
    <w:name w:val="Grid Table 5 Dark - Accent 6"/>
    <w:basedOn w:val="80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40" w:customStyle="1">
    <w:name w:val="Таблица-сетк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41" w:customStyle="1">
    <w:name w:val="Grid Table 6 Colorful - Accent 1"/>
    <w:basedOn w:val="807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42" w:customStyle="1">
    <w:name w:val="Grid Table 6 Colorful - Accent 2"/>
    <w:basedOn w:val="80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43" w:customStyle="1">
    <w:name w:val="Grid Table 6 Colorful - Accent 3"/>
    <w:basedOn w:val="807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44" w:customStyle="1">
    <w:name w:val="Grid Table 6 Colorful - Accent 4"/>
    <w:basedOn w:val="80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45" w:customStyle="1">
    <w:name w:val="Grid Table 6 Colorful - Accent 5"/>
    <w:basedOn w:val="807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6" w:customStyle="1">
    <w:name w:val="Grid Table 6 Colorful - Accent 6"/>
    <w:basedOn w:val="807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7" w:customStyle="1">
    <w:name w:val="Таблица-сетка 7 цветная1"/>
    <w:basedOn w:val="80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 w:customStyle="1">
    <w:name w:val="Grid Table 7 Colorful - Accent 1"/>
    <w:basedOn w:val="807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Grid Table 7 Colorful - Accent 2"/>
    <w:basedOn w:val="807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Grid Table 7 Colorful - Accent 3"/>
    <w:basedOn w:val="807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Grid Table 7 Colorful - Accent 4"/>
    <w:basedOn w:val="807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Grid Table 7 Colorful - Accent 5"/>
    <w:basedOn w:val="807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Grid Table 7 Colorful - Accent 6"/>
    <w:basedOn w:val="807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Список-таблица 1 светлая1"/>
    <w:basedOn w:val="80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 w:customStyle="1">
    <w:name w:val="List Table 1 Light - Accent 1"/>
    <w:basedOn w:val="807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1 Light - Accent 2"/>
    <w:basedOn w:val="807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1 Light - Accent 3"/>
    <w:basedOn w:val="807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1 Light - Accent 4"/>
    <w:basedOn w:val="807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st Table 1 Light - Accent 5"/>
    <w:basedOn w:val="807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1 Light - Accent 6"/>
    <w:basedOn w:val="807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Список-таблица 21"/>
    <w:basedOn w:val="80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62" w:customStyle="1">
    <w:name w:val="List Table 2 - Accent 1"/>
    <w:basedOn w:val="807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63" w:customStyle="1">
    <w:name w:val="List Table 2 - Accent 2"/>
    <w:basedOn w:val="807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64" w:customStyle="1">
    <w:name w:val="List Table 2 - Accent 3"/>
    <w:basedOn w:val="807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65" w:customStyle="1">
    <w:name w:val="List Table 2 - Accent 4"/>
    <w:basedOn w:val="807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66" w:customStyle="1">
    <w:name w:val="List Table 2 - Accent 5"/>
    <w:basedOn w:val="807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67" w:customStyle="1">
    <w:name w:val="List Table 2 - Accent 6"/>
    <w:basedOn w:val="807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68" w:customStyle="1">
    <w:name w:val="Список-таблица 3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 w:customStyle="1">
    <w:name w:val="List Table 3 - Accent 1"/>
    <w:basedOn w:val="807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3 - Accent 2"/>
    <w:basedOn w:val="807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3 - Accent 3"/>
    <w:basedOn w:val="807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3 - Accent 4"/>
    <w:basedOn w:val="807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3 - Accent 5"/>
    <w:basedOn w:val="807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3 - Accent 6"/>
    <w:basedOn w:val="807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Список-таблица 41"/>
    <w:basedOn w:val="80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List Table 4 - Accent 1"/>
    <w:basedOn w:val="807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4 - Accent 2"/>
    <w:basedOn w:val="807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4 - Accent 3"/>
    <w:basedOn w:val="807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4 - Accent 4"/>
    <w:basedOn w:val="807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List Table 4 - Accent 5"/>
    <w:basedOn w:val="807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4 - Accent 6"/>
    <w:basedOn w:val="807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Список-таблица 5 темная1"/>
    <w:basedOn w:val="80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3" w:customStyle="1">
    <w:name w:val="List Table 5 Dark - Accent 1"/>
    <w:basedOn w:val="807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4" w:customStyle="1">
    <w:name w:val="List Table 5 Dark - Accent 2"/>
    <w:basedOn w:val="807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5" w:customStyle="1">
    <w:name w:val="List Table 5 Dark - Accent 3"/>
    <w:basedOn w:val="807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6" w:customStyle="1">
    <w:name w:val="List Table 5 Dark - Accent 4"/>
    <w:basedOn w:val="807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7" w:customStyle="1">
    <w:name w:val="List Table 5 Dark - Accent 5"/>
    <w:basedOn w:val="807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8" w:customStyle="1">
    <w:name w:val="List Table 5 Dark - Accent 6"/>
    <w:basedOn w:val="807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9" w:customStyle="1">
    <w:name w:val="Список-таблица 6 цветная1"/>
    <w:basedOn w:val="80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90" w:customStyle="1">
    <w:name w:val="List Table 6 Colorful - Accent 1"/>
    <w:basedOn w:val="807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91" w:customStyle="1">
    <w:name w:val="List Table 6 Colorful - Accent 2"/>
    <w:basedOn w:val="807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92" w:customStyle="1">
    <w:name w:val="List Table 6 Colorful - Accent 3"/>
    <w:basedOn w:val="807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93" w:customStyle="1">
    <w:name w:val="List Table 6 Colorful - Accent 4"/>
    <w:basedOn w:val="807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94" w:customStyle="1">
    <w:name w:val="List Table 6 Colorful - Accent 5"/>
    <w:basedOn w:val="807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95" w:customStyle="1">
    <w:name w:val="List Table 6 Colorful - Accent 6"/>
    <w:basedOn w:val="807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96" w:customStyle="1">
    <w:name w:val="Список-таблица 7 цветная1"/>
    <w:basedOn w:val="80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st Table 7 Colorful - Accent 1"/>
    <w:basedOn w:val="807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List Table 7 Colorful - Accent 2"/>
    <w:basedOn w:val="807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List Table 7 Colorful - Accent 3"/>
    <w:basedOn w:val="807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List Table 7 Colorful - Accent 4"/>
    <w:basedOn w:val="807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List Table 7 Colorful - Accent 5"/>
    <w:basedOn w:val="807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List Table 7 Colorful - Accent 6"/>
    <w:basedOn w:val="807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Lined - Accent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4" w:customStyle="1">
    <w:name w:val="Lined - Accent 1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5" w:customStyle="1">
    <w:name w:val="Lined - Accent 2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6" w:customStyle="1">
    <w:name w:val="Lined - Accent 3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7" w:customStyle="1">
    <w:name w:val="Lined - Accent 4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8" w:customStyle="1">
    <w:name w:val="Lined - Accent 5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09" w:customStyle="1">
    <w:name w:val="Lined - Accent 6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0" w:customStyle="1">
    <w:name w:val="Bordered &amp; Lined - Accent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1" w:customStyle="1">
    <w:name w:val="Bordered &amp; Lined - Accent 1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2" w:customStyle="1">
    <w:name w:val="Bordered &amp; Lined - Accent 2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3" w:customStyle="1">
    <w:name w:val="Bordered &amp; Lined - Accent 3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4" w:customStyle="1">
    <w:name w:val="Bordered &amp; Lined - Accent 4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15" w:customStyle="1">
    <w:name w:val="Bordered &amp; Lined - Accent 5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6" w:customStyle="1">
    <w:name w:val="Bordered &amp; Lined - Accent 6"/>
    <w:basedOn w:val="80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7" w:customStyle="1">
    <w:name w:val="Bordered"/>
    <w:basedOn w:val="80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8" w:customStyle="1">
    <w:name w:val="Bordered - Accent 1"/>
    <w:basedOn w:val="807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19" w:customStyle="1">
    <w:name w:val="Bordered - Accent 2"/>
    <w:basedOn w:val="807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20" w:customStyle="1">
    <w:name w:val="Bordered - Accent 3"/>
    <w:basedOn w:val="807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21" w:customStyle="1">
    <w:name w:val="Bordered - Accent 4"/>
    <w:basedOn w:val="807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22" w:customStyle="1">
    <w:name w:val="Bordered - Accent 5"/>
    <w:basedOn w:val="807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23" w:customStyle="1">
    <w:name w:val="Bordered - Accent 6"/>
    <w:basedOn w:val="807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24" w:customStyle="1">
    <w:name w:val="Footnote Text Char"/>
    <w:uiPriority w:val="99"/>
    <w:rPr>
      <w:sz w:val="18"/>
    </w:rPr>
  </w:style>
  <w:style w:type="character" w:styleId="1025">
    <w:name w:val="footnote reference"/>
    <w:basedOn w:val="806"/>
    <w:uiPriority w:val="99"/>
    <w:unhideWhenUsed/>
    <w:rPr>
      <w:vertAlign w:val="superscript"/>
    </w:rPr>
  </w:style>
  <w:style w:type="paragraph" w:styleId="1026">
    <w:name w:val="endnote text"/>
    <w:basedOn w:val="805"/>
    <w:link w:val="1027"/>
    <w:uiPriority w:val="99"/>
    <w:semiHidden/>
    <w:unhideWhenUsed/>
  </w:style>
  <w:style w:type="character" w:styleId="1027" w:customStyle="1">
    <w:name w:val="Текст концевой сноски Знак"/>
    <w:link w:val="1026"/>
    <w:uiPriority w:val="99"/>
    <w:rPr>
      <w:sz w:val="20"/>
    </w:rPr>
  </w:style>
  <w:style w:type="character" w:styleId="1028">
    <w:name w:val="endnote reference"/>
    <w:basedOn w:val="806"/>
    <w:uiPriority w:val="99"/>
    <w:semiHidden/>
    <w:unhideWhenUsed/>
    <w:rPr>
      <w:vertAlign w:val="superscript"/>
    </w:rPr>
  </w:style>
  <w:style w:type="paragraph" w:styleId="1029">
    <w:name w:val="toc 1"/>
    <w:basedOn w:val="805"/>
    <w:next w:val="805"/>
    <w:uiPriority w:val="39"/>
    <w:unhideWhenUsed/>
    <w:pPr>
      <w:spacing w:after="57"/>
    </w:pPr>
  </w:style>
  <w:style w:type="paragraph" w:styleId="1030">
    <w:name w:val="toc 2"/>
    <w:basedOn w:val="805"/>
    <w:next w:val="805"/>
    <w:uiPriority w:val="39"/>
    <w:unhideWhenUsed/>
    <w:pPr>
      <w:ind w:left="283"/>
      <w:spacing w:after="57"/>
    </w:pPr>
  </w:style>
  <w:style w:type="paragraph" w:styleId="1031">
    <w:name w:val="toc 3"/>
    <w:basedOn w:val="805"/>
    <w:next w:val="805"/>
    <w:uiPriority w:val="39"/>
    <w:unhideWhenUsed/>
    <w:pPr>
      <w:ind w:left="567"/>
      <w:spacing w:after="57"/>
    </w:pPr>
  </w:style>
  <w:style w:type="paragraph" w:styleId="1032">
    <w:name w:val="toc 4"/>
    <w:basedOn w:val="805"/>
    <w:next w:val="805"/>
    <w:uiPriority w:val="39"/>
    <w:unhideWhenUsed/>
    <w:pPr>
      <w:ind w:left="850"/>
      <w:spacing w:after="57"/>
    </w:pPr>
  </w:style>
  <w:style w:type="paragraph" w:styleId="1033">
    <w:name w:val="toc 5"/>
    <w:basedOn w:val="805"/>
    <w:next w:val="805"/>
    <w:uiPriority w:val="39"/>
    <w:unhideWhenUsed/>
    <w:pPr>
      <w:ind w:left="1134"/>
      <w:spacing w:after="57"/>
    </w:pPr>
  </w:style>
  <w:style w:type="paragraph" w:styleId="1034">
    <w:name w:val="toc 6"/>
    <w:basedOn w:val="805"/>
    <w:next w:val="805"/>
    <w:uiPriority w:val="39"/>
    <w:unhideWhenUsed/>
    <w:pPr>
      <w:ind w:left="1417"/>
      <w:spacing w:after="57"/>
    </w:pPr>
  </w:style>
  <w:style w:type="paragraph" w:styleId="1035">
    <w:name w:val="toc 7"/>
    <w:basedOn w:val="805"/>
    <w:next w:val="805"/>
    <w:uiPriority w:val="39"/>
    <w:unhideWhenUsed/>
    <w:pPr>
      <w:ind w:left="1701"/>
      <w:spacing w:after="57"/>
    </w:pPr>
  </w:style>
  <w:style w:type="paragraph" w:styleId="1036">
    <w:name w:val="toc 8"/>
    <w:basedOn w:val="805"/>
    <w:next w:val="805"/>
    <w:uiPriority w:val="39"/>
    <w:unhideWhenUsed/>
    <w:pPr>
      <w:ind w:left="1984"/>
      <w:spacing w:after="57"/>
    </w:pPr>
  </w:style>
  <w:style w:type="paragraph" w:styleId="1037">
    <w:name w:val="toc 9"/>
    <w:basedOn w:val="805"/>
    <w:next w:val="805"/>
    <w:uiPriority w:val="39"/>
    <w:unhideWhenUsed/>
    <w:pPr>
      <w:ind w:left="2268"/>
      <w:spacing w:after="57"/>
    </w:pPr>
  </w:style>
  <w:style w:type="paragraph" w:styleId="1038">
    <w:name w:val="TOC Heading"/>
    <w:uiPriority w:val="39"/>
    <w:unhideWhenUsed/>
  </w:style>
  <w:style w:type="paragraph" w:styleId="1039">
    <w:name w:val="table of figures"/>
    <w:basedOn w:val="805"/>
    <w:next w:val="805"/>
    <w:uiPriority w:val="99"/>
    <w:unhideWhenUsed/>
  </w:style>
  <w:style w:type="paragraph" w:styleId="1040" w:customStyle="1">
    <w:name w:val="Заголовок 11"/>
    <w:basedOn w:val="805"/>
    <w:next w:val="805"/>
    <w:link w:val="1096"/>
    <w:qFormat/>
    <w:pPr>
      <w:jc w:val="center"/>
      <w:keepNext/>
      <w:outlineLvl w:val="0"/>
    </w:pPr>
    <w:rPr>
      <w:b/>
      <w:bCs/>
      <w:sz w:val="28"/>
    </w:rPr>
  </w:style>
  <w:style w:type="paragraph" w:styleId="1041" w:customStyle="1">
    <w:name w:val="Заголовок 21"/>
    <w:basedOn w:val="805"/>
    <w:next w:val="805"/>
    <w:link w:val="1097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1042" w:customStyle="1">
    <w:name w:val="Заголовок 12"/>
    <w:basedOn w:val="805"/>
    <w:next w:val="805"/>
    <w:link w:val="1047"/>
    <w:uiPriority w:val="99"/>
    <w:qFormat/>
    <w:pPr>
      <w:jc w:val="center"/>
      <w:spacing w:before="108" w:after="108"/>
      <w:outlineLvl w:val="0"/>
    </w:pPr>
    <w:rPr>
      <w:rFonts w:ascii="Arial" w:hAnsi="Arial" w:cs="Arial" w:eastAsiaTheme="minorHAnsi"/>
      <w:b/>
      <w:bCs/>
      <w:color w:val="000080"/>
      <w:lang w:eastAsia="en-US"/>
    </w:rPr>
  </w:style>
  <w:style w:type="paragraph" w:styleId="1043" w:customStyle="1">
    <w:name w:val="Заголовок 22"/>
    <w:basedOn w:val="805"/>
    <w:next w:val="80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1044" w:customStyle="1">
    <w:name w:val="Нижний колонтитул Знак"/>
    <w:basedOn w:val="806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5">
    <w:name w:val="page number"/>
    <w:basedOn w:val="806"/>
    <w:qFormat/>
  </w:style>
  <w:style w:type="character" w:styleId="1046" w:customStyle="1">
    <w:name w:val="Интернет-ссылка"/>
    <w:basedOn w:val="806"/>
    <w:unhideWhenUsed/>
    <w:rPr>
      <w:color w:val="0000ff"/>
      <w:u w:val="single"/>
    </w:rPr>
  </w:style>
  <w:style w:type="character" w:styleId="1047" w:customStyle="1">
    <w:name w:val="Заголовок 1 Знак"/>
    <w:basedOn w:val="806"/>
    <w:link w:val="1042"/>
    <w:uiPriority w:val="99"/>
    <w:qFormat/>
    <w:rPr>
      <w:rFonts w:ascii="Arial" w:hAnsi="Arial" w:cs="Arial"/>
      <w:b/>
      <w:bCs/>
      <w:color w:val="000080"/>
      <w:sz w:val="24"/>
      <w:szCs w:val="24"/>
    </w:rPr>
  </w:style>
  <w:style w:type="character" w:styleId="1048" w:customStyle="1">
    <w:name w:val="Основной текст с отступом 2 Знак"/>
    <w:basedOn w:val="806"/>
    <w:link w:val="1055"/>
    <w:qFormat/>
    <w:rPr>
      <w:sz w:val="24"/>
      <w:szCs w:val="24"/>
    </w:rPr>
  </w:style>
  <w:style w:type="character" w:styleId="1049" w:customStyle="1">
    <w:name w:val="Основной текст с отступом 2 Знак1"/>
    <w:basedOn w:val="806"/>
    <w:uiPriority w:val="99"/>
    <w:semiHidden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50" w:customStyle="1">
    <w:name w:val="Текст Знак"/>
    <w:basedOn w:val="806"/>
    <w:uiPriority w:val="99"/>
    <w:qFormat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1051" w:customStyle="1">
    <w:name w:val="Гипертекстовая ссылка"/>
    <w:basedOn w:val="806"/>
    <w:uiPriority w:val="99"/>
    <w:qFormat/>
    <w:rPr>
      <w:color w:val="008000"/>
    </w:rPr>
  </w:style>
  <w:style w:type="character" w:styleId="1052" w:customStyle="1">
    <w:name w:val="Текст выноски Знак"/>
    <w:basedOn w:val="806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053" w:customStyle="1">
    <w:name w:val="Верхний колонтитул Знак"/>
    <w:basedOn w:val="806"/>
    <w:uiPriority w:val="99"/>
    <w:semiHidden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54" w:customStyle="1">
    <w:name w:val="ConsPlusNormal Знак"/>
    <w:basedOn w:val="806"/>
    <w:link w:val="1054"/>
    <w:qFormat/>
    <w:rPr>
      <w:rFonts w:ascii="Arial" w:hAnsi="Arial" w:eastAsia="Times New Roman" w:cs="Arial"/>
      <w:sz w:val="20"/>
      <w:szCs w:val="20"/>
      <w:lang w:eastAsia="ru-RU"/>
    </w:rPr>
  </w:style>
  <w:style w:type="character" w:styleId="1055" w:customStyle="1">
    <w:name w:val="Заголовок 2 Знак"/>
    <w:basedOn w:val="806"/>
    <w:link w:val="1048"/>
    <w:uiPriority w:val="9"/>
    <w:qFormat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styleId="1056" w:customStyle="1">
    <w:name w:val="Текст сноски Знак"/>
    <w:basedOn w:val="806"/>
    <w:uiPriority w:val="99"/>
    <w:qFormat/>
    <w:rPr>
      <w:sz w:val="20"/>
      <w:szCs w:val="20"/>
    </w:rPr>
  </w:style>
  <w:style w:type="character" w:styleId="1057" w:customStyle="1">
    <w:name w:val="Привязка сноски"/>
    <w:rPr>
      <w:vertAlign w:val="superscript"/>
    </w:rPr>
  </w:style>
  <w:style w:type="character" w:styleId="1058" w:customStyle="1">
    <w:name w:val="Footnote Characters"/>
    <w:basedOn w:val="806"/>
    <w:uiPriority w:val="99"/>
    <w:semiHidden/>
    <w:unhideWhenUsed/>
    <w:qFormat/>
    <w:rPr>
      <w:vertAlign w:val="superscript"/>
    </w:rPr>
  </w:style>
  <w:style w:type="character" w:styleId="1059" w:customStyle="1">
    <w:name w:val="Символ сноски"/>
    <w:qFormat/>
  </w:style>
  <w:style w:type="character" w:styleId="1060" w:customStyle="1">
    <w:name w:val="Привязка концевой сноски"/>
    <w:rPr>
      <w:vertAlign w:val="superscript"/>
    </w:rPr>
  </w:style>
  <w:style w:type="character" w:styleId="1061" w:customStyle="1">
    <w:name w:val="Символ концевой сноски"/>
    <w:qFormat/>
  </w:style>
  <w:style w:type="paragraph" w:styleId="1062" w:customStyle="1">
    <w:name w:val="Заголовок1"/>
    <w:basedOn w:val="805"/>
    <w:next w:val="106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1063">
    <w:name w:val="Body Text"/>
    <w:basedOn w:val="805"/>
    <w:pPr>
      <w:spacing w:after="140" w:line="276" w:lineRule="auto"/>
    </w:pPr>
  </w:style>
  <w:style w:type="paragraph" w:styleId="1064">
    <w:name w:val="List"/>
    <w:basedOn w:val="1063"/>
  </w:style>
  <w:style w:type="paragraph" w:styleId="1065" w:customStyle="1">
    <w:name w:val="Название объекта1"/>
    <w:basedOn w:val="805"/>
    <w:qFormat/>
    <w:pPr>
      <w:spacing w:before="120" w:after="120"/>
      <w:suppressLineNumbers/>
    </w:pPr>
    <w:rPr>
      <w:i/>
      <w:iCs/>
    </w:rPr>
  </w:style>
  <w:style w:type="paragraph" w:styleId="1066">
    <w:name w:val="index heading"/>
    <w:basedOn w:val="805"/>
    <w:qFormat/>
    <w:pPr>
      <w:suppressLineNumbers/>
    </w:pPr>
  </w:style>
  <w:style w:type="paragraph" w:styleId="1067" w:customStyle="1">
    <w:name w:val="ConsPlusNormal"/>
    <w:qFormat/>
    <w:pPr>
      <w:ind w:firstLine="720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1068" w:customStyle="1">
    <w:name w:val="ConsPlusNonformat"/>
    <w:qFormat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1069" w:customStyle="1">
    <w:name w:val="Колонтитул"/>
    <w:basedOn w:val="805"/>
    <w:qFormat/>
  </w:style>
  <w:style w:type="paragraph" w:styleId="1070" w:customStyle="1">
    <w:name w:val="Нижний колонтитул1"/>
    <w:basedOn w:val="805"/>
    <w:pPr>
      <w:tabs>
        <w:tab w:val="center" w:pos="4677" w:leader="none"/>
        <w:tab w:val="right" w:pos="9355" w:leader="none"/>
      </w:tabs>
    </w:pPr>
  </w:style>
  <w:style w:type="paragraph" w:styleId="1071">
    <w:name w:val="List Paragraph"/>
    <w:basedOn w:val="805"/>
    <w:uiPriority w:val="34"/>
    <w:qFormat/>
    <w:pPr>
      <w:contextualSpacing/>
      <w:ind w:left="720"/>
    </w:pPr>
  </w:style>
  <w:style w:type="paragraph" w:styleId="1072" w:customStyle="1">
    <w:name w:val="Прижатый влево"/>
    <w:basedOn w:val="805"/>
    <w:next w:val="805"/>
    <w:uiPriority w:val="99"/>
    <w:qFormat/>
    <w:rPr>
      <w:rFonts w:ascii="Arial" w:hAnsi="Arial" w:cs="Arial" w:eastAsiaTheme="minorHAnsi"/>
      <w:lang w:eastAsia="en-US"/>
    </w:rPr>
  </w:style>
  <w:style w:type="paragraph" w:styleId="1073" w:customStyle="1">
    <w:name w:val="Основное меню (преемственное)"/>
    <w:basedOn w:val="805"/>
    <w:next w:val="805"/>
    <w:uiPriority w:val="99"/>
    <w:qFormat/>
    <w:pPr>
      <w:jc w:val="both"/>
    </w:pPr>
    <w:rPr>
      <w:rFonts w:ascii="Verdana" w:hAnsi="Verdana" w:cs="Verdana" w:eastAsiaTheme="minorEastAsia"/>
    </w:rPr>
  </w:style>
  <w:style w:type="paragraph" w:styleId="1074">
    <w:name w:val="Body Text Indent 2"/>
    <w:basedOn w:val="805"/>
    <w:qFormat/>
    <w:pPr>
      <w:ind w:left="283"/>
      <w:spacing w:after="120" w:line="480" w:lineRule="auto"/>
    </w:pPr>
    <w:rPr>
      <w:rFonts w:asciiTheme="minorHAnsi" w:hAnsiTheme="minorHAnsi" w:eastAsiaTheme="minorHAnsi" w:cstheme="minorBidi"/>
      <w:lang w:eastAsia="en-US"/>
    </w:rPr>
  </w:style>
  <w:style w:type="paragraph" w:styleId="1075">
    <w:name w:val="Plain Text"/>
    <w:basedOn w:val="805"/>
    <w:uiPriority w:val="99"/>
    <w:qFormat/>
    <w:rPr>
      <w:rFonts w:ascii="Courier New" w:hAnsi="Courier New"/>
    </w:rPr>
  </w:style>
  <w:style w:type="paragraph" w:styleId="1076" w:customStyle="1">
    <w:name w:val="Default"/>
    <w:qFormat/>
    <w:pPr>
      <w:widowControl w:val="off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1077">
    <w:name w:val="Balloon Text"/>
    <w:basedOn w:val="80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1078" w:customStyle="1">
    <w:name w:val="ConsPlusTitle"/>
    <w:qFormat/>
    <w:rPr>
      <w:rFonts w:ascii="Times New Roman" w:hAnsi="Times New Roman" w:cs="Times New Roman"/>
      <w:b/>
      <w:bCs/>
      <w:sz w:val="28"/>
      <w:szCs w:val="28"/>
    </w:rPr>
  </w:style>
  <w:style w:type="paragraph" w:styleId="1079" w:customStyle="1">
    <w:name w:val="ConsPlusTitlePage"/>
    <w:qFormat/>
    <w:rPr>
      <w:rFonts w:ascii="Tahoma" w:hAnsi="Tahoma" w:cs="Tahoma"/>
      <w:sz w:val="28"/>
      <w:szCs w:val="28"/>
    </w:rPr>
  </w:style>
  <w:style w:type="paragraph" w:styleId="1080">
    <w:name w:val="Normal (Web)"/>
    <w:basedOn w:val="805"/>
    <w:uiPriority w:val="99"/>
    <w:unhideWhenUsed/>
    <w:qFormat/>
    <w:pPr>
      <w:ind w:firstLine="150"/>
      <w:jc w:val="both"/>
      <w:spacing w:before="150" w:afterAutospacing="1"/>
    </w:pPr>
    <w:rPr>
      <w:sz w:val="21"/>
      <w:szCs w:val="21"/>
    </w:rPr>
  </w:style>
  <w:style w:type="paragraph" w:styleId="1081" w:customStyle="1">
    <w:name w:val="Верхний колонтитул1"/>
    <w:basedOn w:val="80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1082" w:customStyle="1">
    <w:name w:val="Название объекта2"/>
    <w:basedOn w:val="805"/>
    <w:next w:val="805"/>
    <w:semiHidden/>
    <w:unhideWhenUsed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1083" w:customStyle="1">
    <w:name w:val="Текст сноски1"/>
    <w:basedOn w:val="805"/>
    <w:uiPriority w:val="99"/>
    <w:unhideWhenUsed/>
    <w:rPr>
      <w:rFonts w:asciiTheme="minorHAnsi" w:hAnsiTheme="minorHAnsi" w:eastAsiaTheme="minorHAnsi" w:cstheme="minorBidi"/>
      <w:lang w:eastAsia="en-US"/>
    </w:rPr>
  </w:style>
  <w:style w:type="paragraph" w:styleId="1084" w:customStyle="1">
    <w:name w:val="docdata"/>
    <w:basedOn w:val="805"/>
    <w:qFormat/>
    <w:pPr>
      <w:spacing w:beforeAutospacing="1" w:afterAutospacing="1"/>
    </w:pPr>
  </w:style>
  <w:style w:type="paragraph" w:styleId="1085" w:customStyle="1">
    <w:name w:val="Содержимое врезки"/>
    <w:basedOn w:val="805"/>
    <w:qFormat/>
  </w:style>
  <w:style w:type="table" w:styleId="1086">
    <w:name w:val="Table Grid"/>
    <w:basedOn w:val="807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87">
    <w:name w:val="Hyperlink"/>
    <w:basedOn w:val="806"/>
    <w:unhideWhenUsed/>
    <w:rPr>
      <w:color w:val="0000ff" w:themeColor="hyperlink"/>
      <w:u w:val="single"/>
    </w:rPr>
  </w:style>
  <w:style w:type="paragraph" w:styleId="1088" w:customStyle="1">
    <w:name w:val="Верхний колонтитул2"/>
    <w:basedOn w:val="805"/>
    <w:link w:val="1089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1089" w:customStyle="1">
    <w:name w:val="Верхний колонтитул Знак1"/>
    <w:basedOn w:val="806"/>
    <w:link w:val="1088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0" w:customStyle="1">
    <w:name w:val="Нижний колонтитул2"/>
    <w:basedOn w:val="805"/>
    <w:link w:val="1091"/>
    <w:semiHidden/>
    <w:unhideWhenUsed/>
    <w:pPr>
      <w:tabs>
        <w:tab w:val="center" w:pos="4677" w:leader="none"/>
        <w:tab w:val="right" w:pos="9355" w:leader="none"/>
      </w:tabs>
    </w:pPr>
  </w:style>
  <w:style w:type="character" w:styleId="1091" w:customStyle="1">
    <w:name w:val="Нижний колонтитул Знак1"/>
    <w:basedOn w:val="806"/>
    <w:link w:val="1090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92">
    <w:name w:val="footnote text"/>
    <w:basedOn w:val="805"/>
    <w:link w:val="1093"/>
    <w:uiPriority w:val="99"/>
    <w:semiHidden/>
    <w:unhideWhenUsed/>
  </w:style>
  <w:style w:type="character" w:styleId="1093" w:customStyle="1">
    <w:name w:val="Текст сноски Знак1"/>
    <w:basedOn w:val="806"/>
    <w:link w:val="109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94">
    <w:name w:val="Body Text Indent"/>
    <w:basedOn w:val="805"/>
    <w:link w:val="1095"/>
    <w:uiPriority w:val="99"/>
    <w:semiHidden/>
    <w:unhideWhenUsed/>
    <w:pPr>
      <w:ind w:left="283"/>
      <w:spacing w:after="120"/>
    </w:pPr>
  </w:style>
  <w:style w:type="character" w:styleId="1095" w:customStyle="1">
    <w:name w:val="Основной текст с отступом Знак"/>
    <w:basedOn w:val="806"/>
    <w:link w:val="1094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96" w:customStyle="1">
    <w:name w:val="Заголовок 1 Знак1"/>
    <w:basedOn w:val="806"/>
    <w:link w:val="1040"/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1097" w:customStyle="1">
    <w:name w:val="Заголовок 2 Знак1"/>
    <w:basedOn w:val="806"/>
    <w:link w:val="1041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paragraph" w:styleId="1098">
    <w:name w:val="Body Text 2"/>
    <w:basedOn w:val="805"/>
    <w:link w:val="1099"/>
    <w:uiPriority w:val="99"/>
    <w:semiHidden/>
    <w:unhideWhenUsed/>
    <w:pPr>
      <w:spacing w:after="120" w:line="480" w:lineRule="auto"/>
    </w:pPr>
  </w:style>
  <w:style w:type="character" w:styleId="1099" w:customStyle="1">
    <w:name w:val="Основной текст 2 Знак"/>
    <w:basedOn w:val="806"/>
    <w:link w:val="1098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00">
    <w:name w:val="Body Text 3"/>
    <w:basedOn w:val="805"/>
    <w:link w:val="1101"/>
    <w:uiPriority w:val="99"/>
    <w:unhideWhenUsed/>
    <w:pPr>
      <w:spacing w:after="120"/>
    </w:pPr>
    <w:rPr>
      <w:sz w:val="16"/>
      <w:szCs w:val="16"/>
    </w:rPr>
  </w:style>
  <w:style w:type="character" w:styleId="1101" w:customStyle="1">
    <w:name w:val="Основной текст 3 Знак"/>
    <w:basedOn w:val="806"/>
    <w:link w:val="1100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102">
    <w:name w:val="Title"/>
    <w:basedOn w:val="805"/>
    <w:link w:val="1103"/>
    <w:qFormat/>
    <w:pPr>
      <w:jc w:val="center"/>
    </w:pPr>
    <w:rPr>
      <w:b/>
      <w:bCs/>
    </w:rPr>
  </w:style>
  <w:style w:type="character" w:styleId="1103" w:customStyle="1">
    <w:name w:val="Заголовок Знак"/>
    <w:basedOn w:val="806"/>
    <w:link w:val="1102"/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04">
    <w:name w:val="Subtitle"/>
    <w:basedOn w:val="805"/>
    <w:link w:val="1105"/>
    <w:qFormat/>
    <w:pPr>
      <w:jc w:val="center"/>
    </w:pPr>
    <w:rPr>
      <w:b/>
      <w:sz w:val="22"/>
    </w:rPr>
  </w:style>
  <w:style w:type="character" w:styleId="1105" w:customStyle="1">
    <w:name w:val="Подзаголовок Знак"/>
    <w:basedOn w:val="806"/>
    <w:link w:val="1104"/>
    <w:rPr>
      <w:rFonts w:ascii="Times New Roman" w:hAnsi="Times New Roman" w:eastAsia="Times New Roman" w:cs="Times New Roman"/>
      <w:b/>
      <w:szCs w:val="24"/>
      <w:lang w:eastAsia="ru-RU"/>
    </w:rPr>
  </w:style>
  <w:style w:type="paragraph" w:styleId="1106" w:customStyle="1">
    <w:name w:val="no-indent"/>
    <w:basedOn w:val="805"/>
    <w:pPr>
      <w:spacing w:before="100" w:beforeAutospacing="1" w:after="100" w:afterAutospacing="1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eastAsia="Times New Roman" w:cs="Times New Roman"/>
      <w:sz w:val="24"/>
      <w:szCs w:val="24"/>
    </w:rPr>
  </w:style>
  <w:style w:type="paragraph" w:styleId="1107" w:customStyle="1">
    <w:name w:val="Название объекта3"/>
    <w:basedOn w:val="805"/>
    <w:next w:val="805"/>
    <w:qFormat/>
    <w:pPr>
      <w:ind w:left="4003"/>
      <w:spacing w:line="391" w:lineRule="exact"/>
      <w:shd w:val="clear" w:color="auto" w:fill="ffffff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eastAsia="Times New Roman" w:cs="Times New Roman"/>
      <w:b/>
      <w:bCs/>
      <w:color w:val="000000"/>
      <w:spacing w:val="-5"/>
      <w:sz w:val="26"/>
      <w:szCs w:val="26"/>
    </w:rPr>
  </w:style>
  <w:style w:type="paragraph" w:styleId="1108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1109">
    <w:name w:val="annotation reference"/>
    <w:basedOn w:val="806"/>
    <w:uiPriority w:val="99"/>
    <w:semiHidden/>
    <w:unhideWhenUsed/>
    <w:rPr>
      <w:sz w:val="16"/>
      <w:szCs w:val="16"/>
    </w:rPr>
  </w:style>
  <w:style w:type="paragraph" w:styleId="1110">
    <w:name w:val="annotation text"/>
    <w:basedOn w:val="805"/>
    <w:link w:val="1111"/>
    <w:uiPriority w:val="99"/>
    <w:semiHidden/>
    <w:unhideWhenUsed/>
  </w:style>
  <w:style w:type="character" w:styleId="1111" w:customStyle="1">
    <w:name w:val="Текст примечания Знак"/>
    <w:basedOn w:val="806"/>
    <w:link w:val="1110"/>
    <w:uiPriority w:val="99"/>
    <w:semiHidden/>
    <w:rPr>
      <w:rFonts w:ascii="Times New Roman" w:hAnsi="Times New Roman" w:eastAsia="Droid Sans Fallback" w:cs="Noto Sans Devanagari"/>
      <w:sz w:val="20"/>
      <w:szCs w:val="20"/>
      <w:lang w:eastAsia="ru-RU"/>
    </w:rPr>
  </w:style>
  <w:style w:type="paragraph" w:styleId="1112">
    <w:name w:val="annotation subject"/>
    <w:basedOn w:val="1110"/>
    <w:next w:val="1110"/>
    <w:link w:val="1113"/>
    <w:uiPriority w:val="99"/>
    <w:semiHidden/>
    <w:unhideWhenUsed/>
    <w:rPr>
      <w:b/>
      <w:bCs/>
    </w:rPr>
  </w:style>
  <w:style w:type="character" w:styleId="1113" w:customStyle="1">
    <w:name w:val="Тема примечания Знак"/>
    <w:basedOn w:val="1111"/>
    <w:link w:val="1112"/>
    <w:uiPriority w:val="99"/>
    <w:semiHidden/>
    <w:rPr>
      <w:rFonts w:ascii="Times New Roman" w:hAnsi="Times New Roman" w:eastAsia="Droid Sans Fallback" w:cs="Noto Sans Devanagari"/>
      <w:b/>
      <w:bCs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image" Target="media/image1.png"/><Relationship Id="rId13" Type="http://schemas.onlyoffice.com/commentsDocument" Target="commentsDocument.xml" /><Relationship Id="rId14" Type="http://schemas.onlyoffice.com/commentsExtendedDocument" Target="commentsExtendedDocument.xml" /><Relationship Id="rId15" Type="http://schemas.onlyoffice.com/commentsIdsDocument" Target="commentsIds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КонсультантПлюс Версия 4022.00.50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136-ФЗ(ред. от 05.12.2022)(с изм. и доп., вступ. в силу с 01.01.2023)</dc:title>
  <dc:subject/>
  <dc:creator>Мищенко Наталья Александровна</dc:creator>
  <dc:description/>
  <dc:language>ru-RU</dc:language>
  <cp:revision>18</cp:revision>
  <dcterms:created xsi:type="dcterms:W3CDTF">2023-05-05T08:47:00Z</dcterms:created>
  <dcterms:modified xsi:type="dcterms:W3CDTF">2024-11-26T10:20:28Z</dcterms:modified>
</cp:coreProperties>
</file>