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C6" w:rsidRPr="00D451A3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D451A3">
        <w:rPr>
          <w:sz w:val="24"/>
          <w:szCs w:val="24"/>
        </w:rPr>
        <w:t>БЕЛГОРОДСКАЯ ОБЛАСТЬ</w:t>
      </w:r>
    </w:p>
    <w:p w:rsidR="005676C6" w:rsidRPr="00D451A3" w:rsidRDefault="00E86EB0" w:rsidP="005676C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F357B20" wp14:editId="41C17090">
            <wp:simplePos x="0" y="0"/>
            <wp:positionH relativeFrom="margin">
              <wp:posOffset>2637790</wp:posOffset>
            </wp:positionH>
            <wp:positionV relativeFrom="margin">
              <wp:posOffset>429895</wp:posOffset>
            </wp:positionV>
            <wp:extent cx="476885" cy="612140"/>
            <wp:effectExtent l="0" t="0" r="0" b="0"/>
            <wp:wrapTopAndBottom/>
            <wp:docPr id="1" name="Рисунок 1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76C6" w:rsidRPr="00D451A3">
        <w:rPr>
          <w:b/>
          <w:sz w:val="24"/>
          <w:szCs w:val="24"/>
        </w:rPr>
        <w:t>ЧЕРНЯНСКИЙ РАЙОН</w:t>
      </w:r>
    </w:p>
    <w:p w:rsidR="005676C6" w:rsidRPr="00811386" w:rsidRDefault="005676C6" w:rsidP="005676C6">
      <w:pPr>
        <w:rPr>
          <w:b/>
          <w:sz w:val="14"/>
          <w:szCs w:val="28"/>
        </w:rPr>
      </w:pPr>
    </w:p>
    <w:p w:rsidR="005676C6" w:rsidRPr="00BD6247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АДМИНИСТРАЦИЯ МУНИЦИПАЛЬНОГО РАЙОНА </w:t>
      </w:r>
    </w:p>
    <w:p w:rsidR="005676C6" w:rsidRPr="00BD6247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>БЕЛГОРОДСКОЙ ОБЛАСТИ</w:t>
      </w:r>
    </w:p>
    <w:p w:rsidR="005676C6" w:rsidRPr="00BD6247" w:rsidRDefault="005676C6" w:rsidP="005676C6">
      <w:pPr>
        <w:rPr>
          <w:b/>
          <w:sz w:val="24"/>
          <w:szCs w:val="24"/>
        </w:rPr>
      </w:pPr>
    </w:p>
    <w:p w:rsidR="005676C6" w:rsidRPr="00D451A3" w:rsidRDefault="005676C6" w:rsidP="005676C6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 w:rsidRPr="00D47D8E">
        <w:rPr>
          <w:b/>
          <w:sz w:val="28"/>
          <w:szCs w:val="28"/>
        </w:rPr>
        <w:t>П О С Т А Н О В Л Е Н И Е</w:t>
      </w:r>
    </w:p>
    <w:p w:rsidR="005676C6" w:rsidRPr="00BD6247" w:rsidRDefault="005676C6" w:rsidP="005676C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BD6247">
        <w:rPr>
          <w:b/>
          <w:sz w:val="22"/>
          <w:szCs w:val="22"/>
        </w:rPr>
        <w:t>п. Чернянка</w:t>
      </w:r>
    </w:p>
    <w:p w:rsidR="005676C6" w:rsidRPr="00D47D8E" w:rsidRDefault="005676C6" w:rsidP="005676C6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5676C6" w:rsidRPr="00D47D8E" w:rsidRDefault="005676C6" w:rsidP="005676C6">
      <w:pPr>
        <w:shd w:val="clear" w:color="auto" w:fill="FFFFFF"/>
        <w:rPr>
          <w:b/>
          <w:color w:val="000000"/>
          <w:sz w:val="28"/>
          <w:szCs w:val="28"/>
        </w:rPr>
      </w:pPr>
      <w:r w:rsidRPr="00D47D8E">
        <w:rPr>
          <w:b/>
          <w:sz w:val="28"/>
          <w:szCs w:val="28"/>
        </w:rPr>
        <w:t xml:space="preserve">"___" </w:t>
      </w:r>
      <w:r>
        <w:rPr>
          <w:b/>
          <w:sz w:val="28"/>
          <w:szCs w:val="28"/>
        </w:rPr>
        <w:t>_________</w:t>
      </w:r>
      <w:r w:rsidRPr="00D47D8E">
        <w:rPr>
          <w:b/>
          <w:sz w:val="28"/>
          <w:szCs w:val="28"/>
        </w:rPr>
        <w:t xml:space="preserve">_ </w:t>
      </w:r>
      <w:r w:rsidRPr="00D47D8E">
        <w:rPr>
          <w:b/>
          <w:color w:val="000000"/>
          <w:sz w:val="28"/>
          <w:szCs w:val="28"/>
        </w:rPr>
        <w:t>20____ г.                                                                          №</w:t>
      </w:r>
      <w:r>
        <w:rPr>
          <w:b/>
          <w:color w:val="000000"/>
          <w:sz w:val="28"/>
          <w:szCs w:val="28"/>
        </w:rPr>
        <w:t xml:space="preserve"> </w:t>
      </w:r>
    </w:p>
    <w:p w:rsidR="005676C6" w:rsidRDefault="005676C6" w:rsidP="005676C6">
      <w:pPr>
        <w:rPr>
          <w:b/>
          <w:sz w:val="28"/>
          <w:szCs w:val="28"/>
        </w:rPr>
      </w:pPr>
    </w:p>
    <w:p w:rsidR="005676C6" w:rsidRPr="00D47D8E" w:rsidRDefault="005676C6" w:rsidP="005676C6">
      <w:pPr>
        <w:rPr>
          <w:b/>
          <w:sz w:val="28"/>
          <w:szCs w:val="28"/>
        </w:rPr>
      </w:pPr>
    </w:p>
    <w:p w:rsidR="005676C6" w:rsidRPr="00EA45DD" w:rsidRDefault="005676C6" w:rsidP="005676C6">
      <w:pPr>
        <w:rPr>
          <w:sz w:val="28"/>
          <w:szCs w:val="28"/>
        </w:rPr>
      </w:pPr>
    </w:p>
    <w:p w:rsidR="00A3319E" w:rsidRDefault="00A3319E" w:rsidP="00A3319E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A3319E" w:rsidRPr="0076292A" w:rsidRDefault="00A3319E" w:rsidP="00A3319E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>муниципального района «Чернянский район»</w:t>
      </w:r>
    </w:p>
    <w:p w:rsidR="00A3319E" w:rsidRDefault="00A3319E" w:rsidP="00A3319E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>Белгородской области</w:t>
      </w:r>
      <w:r>
        <w:rPr>
          <w:b/>
          <w:sz w:val="28"/>
          <w:szCs w:val="28"/>
        </w:rPr>
        <w:t xml:space="preserve"> </w:t>
      </w:r>
      <w:r w:rsidRPr="0076292A">
        <w:rPr>
          <w:b/>
          <w:sz w:val="28"/>
          <w:szCs w:val="28"/>
        </w:rPr>
        <w:t>от 23 октября 2019 года № 568</w:t>
      </w:r>
    </w:p>
    <w:p w:rsidR="00A3319E" w:rsidRPr="00EA45DD" w:rsidRDefault="00A3319E" w:rsidP="00A3319E">
      <w:pPr>
        <w:pStyle w:val="a4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A3319E" w:rsidRDefault="00A3319E" w:rsidP="00A3319E">
      <w:pPr>
        <w:pStyle w:val="Style11"/>
        <w:widowControl/>
        <w:spacing w:before="238" w:line="317" w:lineRule="exact"/>
        <w:rPr>
          <w:rStyle w:val="FontStyle21"/>
          <w:spacing w:val="60"/>
          <w:sz w:val="27"/>
          <w:szCs w:val="27"/>
        </w:rPr>
      </w:pPr>
      <w:r w:rsidRPr="00F0079A">
        <w:rPr>
          <w:rFonts w:ascii="Times New Roman" w:hAnsi="Times New Roman"/>
          <w:bCs/>
          <w:sz w:val="28"/>
          <w:szCs w:val="28"/>
        </w:rPr>
        <w:t xml:space="preserve">В </w:t>
      </w:r>
      <w:r w:rsidR="00D9748E" w:rsidRPr="00F0079A">
        <w:rPr>
          <w:rFonts w:ascii="Times New Roman" w:hAnsi="Times New Roman"/>
          <w:bCs/>
          <w:sz w:val="28"/>
          <w:szCs w:val="28"/>
        </w:rPr>
        <w:t xml:space="preserve">соответствии с постановлением Правительства Белгородской области от </w:t>
      </w:r>
      <w:r w:rsidR="00D9748E">
        <w:rPr>
          <w:rFonts w:ascii="Times New Roman" w:hAnsi="Times New Roman"/>
          <w:bCs/>
          <w:sz w:val="28"/>
          <w:szCs w:val="28"/>
        </w:rPr>
        <w:t>17 марта 2025</w:t>
      </w:r>
      <w:r w:rsidR="00D9748E" w:rsidRPr="00F0079A">
        <w:rPr>
          <w:rFonts w:ascii="Times New Roman" w:hAnsi="Times New Roman"/>
          <w:bCs/>
          <w:sz w:val="28"/>
          <w:szCs w:val="28"/>
        </w:rPr>
        <w:t xml:space="preserve"> года  №</w:t>
      </w:r>
      <w:r w:rsidR="00D9748E">
        <w:rPr>
          <w:rFonts w:ascii="Times New Roman" w:hAnsi="Times New Roman"/>
          <w:bCs/>
          <w:sz w:val="28"/>
          <w:szCs w:val="28"/>
        </w:rPr>
        <w:t xml:space="preserve"> 117-пп</w:t>
      </w:r>
      <w:r w:rsidR="00D9748E" w:rsidRPr="00F0079A">
        <w:rPr>
          <w:rFonts w:ascii="Times New Roman" w:hAnsi="Times New Roman"/>
          <w:bCs/>
          <w:sz w:val="28"/>
          <w:szCs w:val="28"/>
        </w:rPr>
        <w:t xml:space="preserve"> </w:t>
      </w:r>
      <w:r w:rsidR="00D9748E">
        <w:rPr>
          <w:rFonts w:ascii="Times New Roman" w:hAnsi="Times New Roman"/>
          <w:bCs/>
          <w:sz w:val="28"/>
          <w:szCs w:val="28"/>
        </w:rPr>
        <w:t xml:space="preserve">  </w:t>
      </w:r>
      <w:r w:rsidR="00D9748E">
        <w:rPr>
          <w:rStyle w:val="FontStyle22"/>
          <w:sz w:val="28"/>
          <w:szCs w:val="28"/>
        </w:rPr>
        <w:t>«</w:t>
      </w:r>
      <w:r w:rsidR="00D9748E">
        <w:rPr>
          <w:rFonts w:ascii="Times New Roman" w:hAnsi="Times New Roman"/>
          <w:bCs/>
          <w:sz w:val="28"/>
          <w:szCs w:val="28"/>
        </w:rPr>
        <w:t>О внесении изменений в постановление Правительства Белгородской области от 30 сентября 2019 года № 421-пп</w:t>
      </w:r>
      <w:r w:rsidR="00D9748E">
        <w:rPr>
          <w:rStyle w:val="FontStyle22"/>
          <w:sz w:val="27"/>
          <w:szCs w:val="27"/>
        </w:rPr>
        <w:t xml:space="preserve">», в </w:t>
      </w:r>
      <w:r>
        <w:rPr>
          <w:rFonts w:ascii="Times New Roman" w:hAnsi="Times New Roman"/>
          <w:bCs/>
          <w:sz w:val="28"/>
          <w:szCs w:val="28"/>
        </w:rPr>
        <w:t>целях сохранения уровня заработной платы работников  муниципальных общеобразовательных орг</w:t>
      </w:r>
      <w:r w:rsidR="005812DE">
        <w:rPr>
          <w:rFonts w:ascii="Times New Roman" w:hAnsi="Times New Roman"/>
          <w:bCs/>
          <w:sz w:val="28"/>
          <w:szCs w:val="28"/>
        </w:rPr>
        <w:t>анизаций Чернянского района, реализующих программы начального общего, основного общего, среднего общего образования,</w:t>
      </w:r>
      <w:r w:rsidR="001855AE">
        <w:rPr>
          <w:rFonts w:ascii="Times New Roman" w:hAnsi="Times New Roman"/>
          <w:bCs/>
          <w:sz w:val="28"/>
          <w:szCs w:val="28"/>
        </w:rPr>
        <w:t xml:space="preserve"> и недопущения его снижения вследствие уменьшения численности обучающихся в связи с оперативной обстановкой, </w:t>
      </w:r>
      <w:r w:rsidR="005812DE">
        <w:rPr>
          <w:rFonts w:ascii="Times New Roman" w:hAnsi="Times New Roman"/>
          <w:bCs/>
          <w:sz w:val="28"/>
          <w:szCs w:val="28"/>
        </w:rPr>
        <w:t xml:space="preserve"> </w:t>
      </w:r>
      <w:r w:rsidRPr="00F0079A">
        <w:rPr>
          <w:rFonts w:ascii="Times New Roman" w:hAnsi="Times New Roman"/>
          <w:bCs/>
          <w:sz w:val="28"/>
          <w:szCs w:val="28"/>
        </w:rPr>
        <w:t xml:space="preserve"> </w:t>
      </w:r>
      <w:r w:rsidRPr="00F0079A">
        <w:rPr>
          <w:rStyle w:val="FontStyle22"/>
          <w:sz w:val="28"/>
          <w:szCs w:val="28"/>
        </w:rPr>
        <w:t xml:space="preserve">администрация </w:t>
      </w:r>
      <w:r w:rsidRPr="003114C8">
        <w:rPr>
          <w:rStyle w:val="FontStyle22"/>
          <w:sz w:val="28"/>
          <w:szCs w:val="28"/>
        </w:rPr>
        <w:t xml:space="preserve">муниципального района </w:t>
      </w:r>
      <w:r>
        <w:rPr>
          <w:rStyle w:val="FontStyle22"/>
          <w:sz w:val="28"/>
          <w:szCs w:val="28"/>
        </w:rPr>
        <w:t>«</w:t>
      </w:r>
      <w:r w:rsidRPr="003114C8">
        <w:rPr>
          <w:rStyle w:val="FontStyle22"/>
          <w:sz w:val="28"/>
          <w:szCs w:val="28"/>
        </w:rPr>
        <w:t>Чернянский район</w:t>
      </w:r>
      <w:r>
        <w:rPr>
          <w:rStyle w:val="FontStyle22"/>
          <w:sz w:val="28"/>
          <w:szCs w:val="28"/>
        </w:rPr>
        <w:t>»</w:t>
      </w:r>
      <w:r w:rsidRPr="003114C8">
        <w:rPr>
          <w:rStyle w:val="FontStyle22"/>
          <w:sz w:val="28"/>
          <w:szCs w:val="28"/>
        </w:rPr>
        <w:t xml:space="preserve">  </w:t>
      </w:r>
      <w:r w:rsidRPr="003114C8">
        <w:rPr>
          <w:rStyle w:val="FontStyle21"/>
          <w:spacing w:val="60"/>
          <w:sz w:val="28"/>
          <w:szCs w:val="28"/>
        </w:rPr>
        <w:t>постановляет:</w:t>
      </w:r>
    </w:p>
    <w:p w:rsidR="005812DE" w:rsidRPr="00E437C9" w:rsidRDefault="005812DE" w:rsidP="005812DE">
      <w:pPr>
        <w:widowControl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812DE">
        <w:rPr>
          <w:sz w:val="28"/>
          <w:szCs w:val="28"/>
        </w:rPr>
        <w:t>1.</w:t>
      </w:r>
      <w:r w:rsidR="00A92D8E">
        <w:rPr>
          <w:sz w:val="28"/>
          <w:szCs w:val="28"/>
        </w:rPr>
        <w:t xml:space="preserve"> </w:t>
      </w:r>
      <w:r w:rsidRPr="005812DE">
        <w:rPr>
          <w:sz w:val="28"/>
          <w:szCs w:val="28"/>
        </w:rPr>
        <w:t>Внести в постановление администрации муниципального района «Чернянский район» Белгородской области от 23 октября 2019 года      № 568 «Об утверждении Методики формирования системы оплаты труда и стимулирования работников муниципальных общеобразовательных организаций Чернянского района, реализующих программы начального общего, основного общего, среднего общего образования»</w:t>
      </w:r>
      <w:r w:rsidR="001F55AF">
        <w:rPr>
          <w:sz w:val="28"/>
          <w:szCs w:val="28"/>
        </w:rPr>
        <w:t xml:space="preserve"> следующие изменения</w:t>
      </w:r>
      <w:r w:rsidRPr="005812DE">
        <w:rPr>
          <w:sz w:val="28"/>
          <w:szCs w:val="28"/>
        </w:rPr>
        <w:t>:</w:t>
      </w:r>
    </w:p>
    <w:p w:rsidR="00EC6DC0" w:rsidRPr="005C08DC" w:rsidRDefault="001F55AF" w:rsidP="001F55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C6DC0" w:rsidRPr="00117FA8">
        <w:rPr>
          <w:sz w:val="28"/>
          <w:szCs w:val="28"/>
        </w:rPr>
        <w:t xml:space="preserve">- в </w:t>
      </w:r>
      <w:r w:rsidRPr="00793E76">
        <w:rPr>
          <w:sz w:val="28"/>
          <w:szCs w:val="28"/>
        </w:rPr>
        <w:t xml:space="preserve">Методике формирования системы оплаты труда и стимулирования работников муниципальных общеобразовательных организаций </w:t>
      </w:r>
      <w:proofErr w:type="spellStart"/>
      <w:r w:rsidRPr="00793E76">
        <w:rPr>
          <w:sz w:val="28"/>
          <w:szCs w:val="28"/>
        </w:rPr>
        <w:t>Чернянского</w:t>
      </w:r>
      <w:proofErr w:type="spellEnd"/>
      <w:r w:rsidRPr="00793E76">
        <w:rPr>
          <w:sz w:val="28"/>
          <w:szCs w:val="28"/>
        </w:rPr>
        <w:t xml:space="preserve"> </w:t>
      </w:r>
      <w:r w:rsidRPr="005C08DC">
        <w:rPr>
          <w:sz w:val="28"/>
          <w:szCs w:val="28"/>
        </w:rPr>
        <w:t>района, реализующих программы начального общего, основного общего, среднего общего образования (далее – Методика), утвержденной в пункте 1 названного постановления</w:t>
      </w:r>
      <w:r w:rsidR="00EC6DC0" w:rsidRPr="005C08DC">
        <w:rPr>
          <w:sz w:val="28"/>
          <w:szCs w:val="28"/>
        </w:rPr>
        <w:t>:</w:t>
      </w:r>
    </w:p>
    <w:p w:rsidR="00EC6DC0" w:rsidRPr="005C08DC" w:rsidRDefault="00055C77" w:rsidP="001F55AF">
      <w:pPr>
        <w:ind w:firstLine="540"/>
        <w:jc w:val="both"/>
        <w:rPr>
          <w:sz w:val="28"/>
          <w:szCs w:val="28"/>
        </w:rPr>
      </w:pPr>
      <w:hyperlink r:id="rId5" w:tooltip="Постановление Правительства Белгородской обл. от 30.09.2019 N 421-пп (ред. от 09.12.2024) &quot;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">
        <w:r w:rsidR="00EC6DC0" w:rsidRPr="005C08DC">
          <w:rPr>
            <w:sz w:val="28"/>
            <w:szCs w:val="28"/>
          </w:rPr>
          <w:t>четвертый</w:t>
        </w:r>
      </w:hyperlink>
      <w:r w:rsidR="00EC6DC0" w:rsidRPr="005C08DC">
        <w:rPr>
          <w:sz w:val="28"/>
          <w:szCs w:val="28"/>
        </w:rPr>
        <w:t xml:space="preserve"> - </w:t>
      </w:r>
      <w:hyperlink r:id="rId6" w:tooltip="Постановление Правительства Белгородской обл. от 30.09.2019 N 421-пп (ред. от 09.12.2024) &quot;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">
        <w:r w:rsidR="0065071B" w:rsidRPr="005C08DC">
          <w:rPr>
            <w:sz w:val="28"/>
            <w:szCs w:val="28"/>
          </w:rPr>
          <w:t>восьмой</w:t>
        </w:r>
        <w:r w:rsidR="00EC6DC0" w:rsidRPr="005C08DC">
          <w:rPr>
            <w:sz w:val="28"/>
            <w:szCs w:val="28"/>
          </w:rPr>
          <w:t xml:space="preserve"> абзацы пункта 2.2 раздела 2</w:t>
        </w:r>
      </w:hyperlink>
      <w:r w:rsidR="00EC6DC0" w:rsidRPr="005C08DC">
        <w:rPr>
          <w:sz w:val="28"/>
          <w:szCs w:val="28"/>
        </w:rPr>
        <w:t xml:space="preserve"> Методики изложить в следующей редакции:</w:t>
      </w:r>
    </w:p>
    <w:p w:rsidR="00EC6DC0" w:rsidRPr="005C08DC" w:rsidRDefault="0065071B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lastRenderedPageBreak/>
        <w:t>«</w:t>
      </w:r>
      <w:r w:rsidR="00EC6DC0" w:rsidRPr="005C08DC">
        <w:rPr>
          <w:sz w:val="28"/>
          <w:szCs w:val="28"/>
        </w:rPr>
        <w:t>- стимулирующая доплата за наличие награды (в случае если руководитель одновременно имеет несколько оснований для стимулирующей доплаты за наличие награды, доплата производится по наибольшему значению из соответствующих доплат):</w:t>
      </w:r>
    </w:p>
    <w:p w:rsidR="00EC6DC0" w:rsidRPr="005C08DC" w:rsidRDefault="00EC6DC0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t>1) в размере 3000 рублей:</w:t>
      </w:r>
    </w:p>
    <w:p w:rsidR="00EC6DC0" w:rsidRPr="005C08DC" w:rsidRDefault="00EC6DC0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t xml:space="preserve">- за государственную награду - почетные звания </w:t>
      </w:r>
      <w:r w:rsidR="0065071B" w:rsidRPr="005C08DC">
        <w:rPr>
          <w:sz w:val="28"/>
          <w:szCs w:val="28"/>
        </w:rPr>
        <w:t>«</w:t>
      </w:r>
      <w:r w:rsidRPr="005C08DC">
        <w:rPr>
          <w:sz w:val="28"/>
          <w:szCs w:val="28"/>
        </w:rPr>
        <w:t>Народный учитель</w:t>
      </w:r>
      <w:r w:rsidR="0065071B" w:rsidRPr="005C08DC">
        <w:rPr>
          <w:sz w:val="28"/>
          <w:szCs w:val="28"/>
        </w:rPr>
        <w:t>2</w:t>
      </w:r>
      <w:r w:rsidRPr="005C08DC">
        <w:rPr>
          <w:sz w:val="28"/>
          <w:szCs w:val="28"/>
        </w:rPr>
        <w:t xml:space="preserve">, </w:t>
      </w:r>
      <w:r w:rsidR="0065071B" w:rsidRPr="005C08DC">
        <w:rPr>
          <w:sz w:val="28"/>
          <w:szCs w:val="28"/>
        </w:rPr>
        <w:t>«</w:t>
      </w:r>
      <w:r w:rsidRPr="005C08DC">
        <w:rPr>
          <w:sz w:val="28"/>
          <w:szCs w:val="28"/>
        </w:rPr>
        <w:t>Заслуженный учитель</w:t>
      </w:r>
      <w:r w:rsidR="0065071B" w:rsidRPr="005C08DC">
        <w:rPr>
          <w:sz w:val="28"/>
          <w:szCs w:val="28"/>
        </w:rPr>
        <w:t>»</w:t>
      </w:r>
      <w:r w:rsidRPr="005C08DC">
        <w:rPr>
          <w:sz w:val="28"/>
          <w:szCs w:val="28"/>
        </w:rPr>
        <w:t>;</w:t>
      </w:r>
    </w:p>
    <w:p w:rsidR="00EC6DC0" w:rsidRPr="005C08DC" w:rsidRDefault="00EC6DC0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t xml:space="preserve">- за государственную награду - медаль ордена </w:t>
      </w:r>
      <w:r w:rsidR="0065071B" w:rsidRPr="005C08DC">
        <w:rPr>
          <w:sz w:val="28"/>
          <w:szCs w:val="28"/>
        </w:rPr>
        <w:t>«</w:t>
      </w:r>
      <w:r w:rsidRPr="005C08DC">
        <w:rPr>
          <w:sz w:val="28"/>
          <w:szCs w:val="28"/>
        </w:rPr>
        <w:t>За заслуги перед Отечеством</w:t>
      </w:r>
      <w:r w:rsidR="0065071B" w:rsidRPr="005C08DC">
        <w:rPr>
          <w:sz w:val="28"/>
          <w:szCs w:val="28"/>
        </w:rPr>
        <w:t>»</w:t>
      </w:r>
      <w:r w:rsidRPr="005C08DC">
        <w:rPr>
          <w:sz w:val="28"/>
          <w:szCs w:val="28"/>
        </w:rPr>
        <w:t xml:space="preserve"> I и (или) II степени (при условии награждения данной наградой в период осуществления трудовой деятельности в государственной или в муниципальной образовательной организации Белгородской области за заслуги и отличия в образовании);</w:t>
      </w:r>
    </w:p>
    <w:p w:rsidR="00EC6DC0" w:rsidRPr="005C08DC" w:rsidRDefault="00EC6DC0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t>- за отраслевую награду - медаль К.Д.</w:t>
      </w:r>
      <w:r w:rsidR="00532E37" w:rsidRPr="005C08DC">
        <w:rPr>
          <w:sz w:val="28"/>
          <w:szCs w:val="28"/>
        </w:rPr>
        <w:t xml:space="preserve"> </w:t>
      </w:r>
      <w:r w:rsidRPr="005C08DC">
        <w:rPr>
          <w:sz w:val="28"/>
          <w:szCs w:val="28"/>
        </w:rPr>
        <w:t>Ушинского;</w:t>
      </w:r>
      <w:r w:rsidR="0065071B" w:rsidRPr="005C08DC">
        <w:rPr>
          <w:sz w:val="28"/>
          <w:szCs w:val="28"/>
        </w:rPr>
        <w:t>»</w:t>
      </w:r>
      <w:r w:rsidRPr="005C08DC">
        <w:rPr>
          <w:sz w:val="28"/>
          <w:szCs w:val="28"/>
        </w:rPr>
        <w:t>;</w:t>
      </w:r>
    </w:p>
    <w:p w:rsidR="00EC6DC0" w:rsidRPr="005C08DC" w:rsidRDefault="00055C77" w:rsidP="00EC6DC0">
      <w:pPr>
        <w:spacing w:before="240"/>
        <w:ind w:firstLine="540"/>
        <w:jc w:val="both"/>
        <w:rPr>
          <w:sz w:val="28"/>
          <w:szCs w:val="28"/>
        </w:rPr>
      </w:pPr>
      <w:hyperlink r:id="rId7" w:tooltip="Постановление Правительства Белгородской обл. от 30.09.2019 N 421-пп (ред. от 09.12.2024) &quot;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">
        <w:r w:rsidR="00EC6DC0" w:rsidRPr="005C08DC">
          <w:rPr>
            <w:sz w:val="28"/>
            <w:szCs w:val="28"/>
          </w:rPr>
          <w:t>пункт 2.2 раздела 2</w:t>
        </w:r>
      </w:hyperlink>
      <w:r w:rsidR="00EC6DC0" w:rsidRPr="005C08DC">
        <w:rPr>
          <w:sz w:val="28"/>
          <w:szCs w:val="28"/>
        </w:rPr>
        <w:t xml:space="preserve"> Методики дополнить </w:t>
      </w:r>
      <w:r w:rsidR="0065071B" w:rsidRPr="005C08DC">
        <w:rPr>
          <w:sz w:val="28"/>
          <w:szCs w:val="28"/>
        </w:rPr>
        <w:t>девятым</w:t>
      </w:r>
      <w:r w:rsidR="00EC6DC0" w:rsidRPr="005C08DC">
        <w:rPr>
          <w:sz w:val="28"/>
          <w:szCs w:val="28"/>
        </w:rPr>
        <w:t xml:space="preserve"> - одиннадцатым абзацами следующего содержания:</w:t>
      </w:r>
    </w:p>
    <w:p w:rsidR="00EC6DC0" w:rsidRPr="005C08DC" w:rsidRDefault="0065071B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t>«</w:t>
      </w:r>
      <w:r w:rsidR="00EC6DC0" w:rsidRPr="005C08DC">
        <w:rPr>
          <w:sz w:val="28"/>
          <w:szCs w:val="28"/>
        </w:rPr>
        <w:t xml:space="preserve">- за награду Белгородской области - медаль </w:t>
      </w:r>
      <w:r w:rsidRPr="005C08DC">
        <w:rPr>
          <w:sz w:val="28"/>
          <w:szCs w:val="28"/>
        </w:rPr>
        <w:t>«</w:t>
      </w:r>
      <w:r w:rsidR="00EC6DC0" w:rsidRPr="005C08DC">
        <w:rPr>
          <w:sz w:val="28"/>
          <w:szCs w:val="28"/>
        </w:rPr>
        <w:t>За заслуги перед Землей Белгородской</w:t>
      </w:r>
      <w:r w:rsidRPr="005C08DC">
        <w:rPr>
          <w:sz w:val="28"/>
          <w:szCs w:val="28"/>
        </w:rPr>
        <w:t>»</w:t>
      </w:r>
      <w:r w:rsidR="00EC6DC0" w:rsidRPr="005C08DC">
        <w:rPr>
          <w:sz w:val="28"/>
          <w:szCs w:val="28"/>
        </w:rPr>
        <w:t xml:space="preserve"> I и (или) II степени;</w:t>
      </w:r>
    </w:p>
    <w:p w:rsidR="00EC6DC0" w:rsidRPr="005C08DC" w:rsidRDefault="00EC6DC0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t xml:space="preserve">2) в размере 500 рублей за отраслевые награды </w:t>
      </w:r>
      <w:r w:rsidR="0065071B" w:rsidRPr="005C08DC">
        <w:rPr>
          <w:sz w:val="28"/>
          <w:szCs w:val="28"/>
        </w:rPr>
        <w:t>«</w:t>
      </w:r>
      <w:r w:rsidRPr="005C08DC">
        <w:rPr>
          <w:sz w:val="28"/>
          <w:szCs w:val="28"/>
        </w:rPr>
        <w:t>Отличник просвещения</w:t>
      </w:r>
      <w:r w:rsidR="0065071B" w:rsidRPr="005C08DC">
        <w:rPr>
          <w:sz w:val="28"/>
          <w:szCs w:val="28"/>
        </w:rPr>
        <w:t>»</w:t>
      </w:r>
      <w:r w:rsidRPr="005C08DC">
        <w:rPr>
          <w:sz w:val="28"/>
          <w:szCs w:val="28"/>
        </w:rPr>
        <w:t>, "Отличник народного просвещения</w:t>
      </w:r>
      <w:r w:rsidR="0065071B" w:rsidRPr="005C08DC">
        <w:rPr>
          <w:sz w:val="28"/>
          <w:szCs w:val="28"/>
        </w:rPr>
        <w:t>»</w:t>
      </w:r>
      <w:r w:rsidRPr="005C08DC">
        <w:rPr>
          <w:sz w:val="28"/>
          <w:szCs w:val="28"/>
        </w:rPr>
        <w:t xml:space="preserve">, </w:t>
      </w:r>
      <w:r w:rsidR="0065071B" w:rsidRPr="005C08DC">
        <w:rPr>
          <w:sz w:val="28"/>
          <w:szCs w:val="28"/>
        </w:rPr>
        <w:t>«</w:t>
      </w:r>
      <w:r w:rsidRPr="005C08DC">
        <w:rPr>
          <w:sz w:val="28"/>
          <w:szCs w:val="28"/>
        </w:rPr>
        <w:t>Почетный работник общего образования Российской Федерации</w:t>
      </w:r>
      <w:r w:rsidR="0065071B" w:rsidRPr="005C08DC">
        <w:rPr>
          <w:sz w:val="28"/>
          <w:szCs w:val="28"/>
        </w:rPr>
        <w:t>»</w:t>
      </w:r>
      <w:r w:rsidRPr="005C08DC">
        <w:rPr>
          <w:sz w:val="28"/>
          <w:szCs w:val="28"/>
        </w:rPr>
        <w:t xml:space="preserve">, </w:t>
      </w:r>
      <w:r w:rsidR="0065071B" w:rsidRPr="005C08DC">
        <w:rPr>
          <w:sz w:val="28"/>
          <w:szCs w:val="28"/>
        </w:rPr>
        <w:t>«</w:t>
      </w:r>
      <w:r w:rsidRPr="005C08DC">
        <w:rPr>
          <w:sz w:val="28"/>
          <w:szCs w:val="28"/>
        </w:rPr>
        <w:t>Почетный работник сферы образования Российской Федерации</w:t>
      </w:r>
      <w:r w:rsidR="0065071B" w:rsidRPr="005C08DC">
        <w:rPr>
          <w:sz w:val="28"/>
          <w:szCs w:val="28"/>
        </w:rPr>
        <w:t>»</w:t>
      </w:r>
      <w:r w:rsidRPr="005C08DC">
        <w:rPr>
          <w:sz w:val="28"/>
          <w:szCs w:val="28"/>
        </w:rPr>
        <w:t>, "Почетный работник воспитания и просвещения Российской Федерации</w:t>
      </w:r>
      <w:r w:rsidR="0065071B" w:rsidRPr="005C08DC">
        <w:rPr>
          <w:sz w:val="28"/>
          <w:szCs w:val="28"/>
        </w:rPr>
        <w:t>»</w:t>
      </w:r>
      <w:r w:rsidRPr="005C08DC">
        <w:rPr>
          <w:sz w:val="28"/>
          <w:szCs w:val="28"/>
        </w:rPr>
        <w:t>;</w:t>
      </w:r>
    </w:p>
    <w:p w:rsidR="00EC6DC0" w:rsidRPr="005C08DC" w:rsidRDefault="00EC6DC0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t>- стимулирующая доплата в размере 3000 рублей за наличие ученой степени.</w:t>
      </w:r>
      <w:r w:rsidR="0065071B" w:rsidRPr="005C08DC">
        <w:rPr>
          <w:sz w:val="28"/>
          <w:szCs w:val="28"/>
        </w:rPr>
        <w:t>»</w:t>
      </w:r>
      <w:r w:rsidRPr="005C08DC">
        <w:rPr>
          <w:sz w:val="28"/>
          <w:szCs w:val="28"/>
        </w:rPr>
        <w:t>;</w:t>
      </w:r>
    </w:p>
    <w:p w:rsidR="00EC6DC0" w:rsidRPr="005C08DC" w:rsidRDefault="00055C77" w:rsidP="00EC6DC0">
      <w:pPr>
        <w:spacing w:before="240"/>
        <w:ind w:firstLine="540"/>
        <w:jc w:val="both"/>
        <w:rPr>
          <w:sz w:val="28"/>
          <w:szCs w:val="28"/>
        </w:rPr>
      </w:pPr>
      <w:hyperlink r:id="rId8" w:tooltip="Постановление Правительства Белгородской обл. от 30.09.2019 N 421-пп (ред. от 09.12.2024) &quot;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">
        <w:r w:rsidR="00EC6DC0" w:rsidRPr="005C08DC">
          <w:rPr>
            <w:sz w:val="28"/>
            <w:szCs w:val="28"/>
          </w:rPr>
          <w:t>девятый</w:t>
        </w:r>
      </w:hyperlink>
      <w:r w:rsidR="00EC6DC0" w:rsidRPr="005C08DC">
        <w:rPr>
          <w:sz w:val="28"/>
          <w:szCs w:val="28"/>
        </w:rPr>
        <w:t xml:space="preserve"> - </w:t>
      </w:r>
      <w:hyperlink r:id="rId9" w:tooltip="Постановление Правительства Белгородской обл. от 30.09.2019 N 421-пп (ред. от 09.12.2024) &quot;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">
        <w:r w:rsidR="0065071B" w:rsidRPr="005C08DC">
          <w:rPr>
            <w:sz w:val="28"/>
            <w:szCs w:val="28"/>
          </w:rPr>
          <w:t>сем</w:t>
        </w:r>
        <w:r w:rsidR="00EC6DC0" w:rsidRPr="005C08DC">
          <w:rPr>
            <w:sz w:val="28"/>
            <w:szCs w:val="28"/>
          </w:rPr>
          <w:t>надцатый абзацы пункта 2.2 раздела 2</w:t>
        </w:r>
      </w:hyperlink>
      <w:r w:rsidR="00EC6DC0" w:rsidRPr="005C08DC">
        <w:rPr>
          <w:sz w:val="28"/>
          <w:szCs w:val="28"/>
        </w:rPr>
        <w:t xml:space="preserve"> Методики считать двенадцатым - </w:t>
      </w:r>
      <w:r w:rsidR="0065071B" w:rsidRPr="005C08DC">
        <w:rPr>
          <w:sz w:val="28"/>
          <w:szCs w:val="28"/>
        </w:rPr>
        <w:t>двад</w:t>
      </w:r>
      <w:r w:rsidR="00EC6DC0" w:rsidRPr="005C08DC">
        <w:rPr>
          <w:sz w:val="28"/>
          <w:szCs w:val="28"/>
        </w:rPr>
        <w:t>цатым абзацами соответственно;</w:t>
      </w:r>
    </w:p>
    <w:p w:rsidR="00EC6DC0" w:rsidRPr="005C08DC" w:rsidRDefault="00055C77" w:rsidP="00EC6DC0">
      <w:pPr>
        <w:spacing w:before="240"/>
        <w:ind w:firstLine="540"/>
        <w:jc w:val="both"/>
        <w:rPr>
          <w:sz w:val="28"/>
          <w:szCs w:val="28"/>
        </w:rPr>
      </w:pPr>
      <w:hyperlink r:id="rId10" w:tooltip="Постановление Правительства Белгородской обл. от 30.09.2019 N 421-пп (ред. от 09.12.2024) &quot;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">
        <w:r w:rsidR="00EC6DC0" w:rsidRPr="005C08DC">
          <w:rPr>
            <w:sz w:val="28"/>
            <w:szCs w:val="28"/>
          </w:rPr>
          <w:t>шестой</w:t>
        </w:r>
      </w:hyperlink>
      <w:r w:rsidR="00EC6DC0" w:rsidRPr="005C08DC">
        <w:rPr>
          <w:sz w:val="28"/>
          <w:szCs w:val="28"/>
        </w:rPr>
        <w:t xml:space="preserve"> - </w:t>
      </w:r>
      <w:hyperlink r:id="rId11" w:tooltip="Постановление Правительства Белгородской обл. от 30.09.2019 N 421-пп (ред. от 09.12.2024) &quot;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">
        <w:r w:rsidR="0075237E" w:rsidRPr="005C08DC">
          <w:rPr>
            <w:sz w:val="28"/>
            <w:szCs w:val="28"/>
          </w:rPr>
          <w:t>деся</w:t>
        </w:r>
        <w:r w:rsidR="00EC6DC0" w:rsidRPr="005C08DC">
          <w:rPr>
            <w:sz w:val="28"/>
            <w:szCs w:val="28"/>
          </w:rPr>
          <w:t>тый абзацы пункта 12.3 раздела 12</w:t>
        </w:r>
      </w:hyperlink>
      <w:r w:rsidR="00EC6DC0" w:rsidRPr="005C08DC">
        <w:rPr>
          <w:sz w:val="28"/>
          <w:szCs w:val="28"/>
        </w:rPr>
        <w:t xml:space="preserve"> Методики изложить в следующей редакции:</w:t>
      </w:r>
    </w:p>
    <w:p w:rsidR="00EC6DC0" w:rsidRPr="005C08DC" w:rsidRDefault="0075237E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t>«</w:t>
      </w:r>
      <w:r w:rsidR="00EC6DC0" w:rsidRPr="005C08DC">
        <w:rPr>
          <w:sz w:val="28"/>
          <w:szCs w:val="28"/>
        </w:rPr>
        <w:t>2) стимулирующая доплата за наличие награды (при наличии нескольких оснований для стимулирующей доплаты за наличие награды доплата производится по наибольшему значению из соответствующих доплат):</w:t>
      </w:r>
    </w:p>
    <w:p w:rsidR="00EC6DC0" w:rsidRPr="005C08DC" w:rsidRDefault="00EC6DC0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t>- в размере 3000 рублей:</w:t>
      </w:r>
    </w:p>
    <w:p w:rsidR="00EC6DC0" w:rsidRPr="005C08DC" w:rsidRDefault="00EC6DC0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t xml:space="preserve">за государственную награду - почетные звания </w:t>
      </w:r>
      <w:r w:rsidR="0075237E" w:rsidRPr="005C08DC">
        <w:rPr>
          <w:sz w:val="28"/>
          <w:szCs w:val="28"/>
        </w:rPr>
        <w:t>«</w:t>
      </w:r>
      <w:r w:rsidRPr="005C08DC">
        <w:rPr>
          <w:sz w:val="28"/>
          <w:szCs w:val="28"/>
        </w:rPr>
        <w:t>Народный учитель</w:t>
      </w:r>
      <w:r w:rsidR="0075237E" w:rsidRPr="005C08DC">
        <w:rPr>
          <w:sz w:val="28"/>
          <w:szCs w:val="28"/>
        </w:rPr>
        <w:t>»</w:t>
      </w:r>
      <w:r w:rsidRPr="005C08DC">
        <w:rPr>
          <w:sz w:val="28"/>
          <w:szCs w:val="28"/>
        </w:rPr>
        <w:t xml:space="preserve">, </w:t>
      </w:r>
      <w:r w:rsidR="0075237E" w:rsidRPr="005C08DC">
        <w:rPr>
          <w:sz w:val="28"/>
          <w:szCs w:val="28"/>
        </w:rPr>
        <w:t>«</w:t>
      </w:r>
      <w:r w:rsidRPr="005C08DC">
        <w:rPr>
          <w:sz w:val="28"/>
          <w:szCs w:val="28"/>
        </w:rPr>
        <w:t>Заслуженный учитель</w:t>
      </w:r>
      <w:r w:rsidR="0075237E" w:rsidRPr="005C08DC">
        <w:rPr>
          <w:sz w:val="28"/>
          <w:szCs w:val="28"/>
        </w:rPr>
        <w:t>»</w:t>
      </w:r>
      <w:r w:rsidRPr="005C08DC">
        <w:rPr>
          <w:sz w:val="28"/>
          <w:szCs w:val="28"/>
        </w:rPr>
        <w:t>;</w:t>
      </w:r>
    </w:p>
    <w:p w:rsidR="00EC6DC0" w:rsidRPr="005C08DC" w:rsidRDefault="00EC6DC0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lastRenderedPageBreak/>
        <w:t xml:space="preserve">за государственную награду - медаль ордена </w:t>
      </w:r>
      <w:r w:rsidR="0075237E" w:rsidRPr="005C08DC">
        <w:rPr>
          <w:sz w:val="28"/>
          <w:szCs w:val="28"/>
        </w:rPr>
        <w:t>«</w:t>
      </w:r>
      <w:r w:rsidRPr="005C08DC">
        <w:rPr>
          <w:sz w:val="28"/>
          <w:szCs w:val="28"/>
        </w:rPr>
        <w:t>За заслуги перед Отечеством</w:t>
      </w:r>
      <w:r w:rsidR="0075237E" w:rsidRPr="005C08DC">
        <w:rPr>
          <w:sz w:val="28"/>
          <w:szCs w:val="28"/>
        </w:rPr>
        <w:t>»</w:t>
      </w:r>
      <w:r w:rsidRPr="005C08DC">
        <w:rPr>
          <w:sz w:val="28"/>
          <w:szCs w:val="28"/>
        </w:rPr>
        <w:t xml:space="preserve"> I и (или) II степени (при условии награждения данной наградой в период осуществления трудовой деятельности в государственной или в муниципальной образовательной организации Белгородской области за заслуги и отличия в образовании);</w:t>
      </w:r>
    </w:p>
    <w:p w:rsidR="00EC6DC0" w:rsidRPr="005C08DC" w:rsidRDefault="00EC6DC0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t>за отраслевую награду - медаль К.Д.</w:t>
      </w:r>
      <w:r w:rsidR="0075237E" w:rsidRPr="005C08DC">
        <w:rPr>
          <w:sz w:val="28"/>
          <w:szCs w:val="28"/>
        </w:rPr>
        <w:t xml:space="preserve"> </w:t>
      </w:r>
      <w:r w:rsidRPr="005C08DC">
        <w:rPr>
          <w:sz w:val="28"/>
          <w:szCs w:val="28"/>
        </w:rPr>
        <w:t>Ушинского;</w:t>
      </w:r>
    </w:p>
    <w:p w:rsidR="00EC6DC0" w:rsidRPr="005C08DC" w:rsidRDefault="00EC6DC0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t xml:space="preserve">за награду Белгородской области - медаль </w:t>
      </w:r>
      <w:r w:rsidR="0075237E" w:rsidRPr="005C08DC">
        <w:rPr>
          <w:sz w:val="28"/>
          <w:szCs w:val="28"/>
        </w:rPr>
        <w:t>«</w:t>
      </w:r>
      <w:r w:rsidRPr="005C08DC">
        <w:rPr>
          <w:sz w:val="28"/>
          <w:szCs w:val="28"/>
        </w:rPr>
        <w:t>За заслуги перед Землей Белгородской</w:t>
      </w:r>
      <w:r w:rsidR="00B9724D">
        <w:rPr>
          <w:sz w:val="28"/>
          <w:szCs w:val="28"/>
        </w:rPr>
        <w:t>»</w:t>
      </w:r>
      <w:r w:rsidRPr="005C08DC">
        <w:rPr>
          <w:sz w:val="28"/>
          <w:szCs w:val="28"/>
        </w:rPr>
        <w:t xml:space="preserve"> I и (или) II степени;</w:t>
      </w:r>
      <w:r w:rsidR="0075237E" w:rsidRPr="005C08DC">
        <w:rPr>
          <w:sz w:val="28"/>
          <w:szCs w:val="28"/>
        </w:rPr>
        <w:t>»</w:t>
      </w:r>
      <w:r w:rsidRPr="005C08DC">
        <w:rPr>
          <w:sz w:val="28"/>
          <w:szCs w:val="28"/>
        </w:rPr>
        <w:t>;</w:t>
      </w:r>
    </w:p>
    <w:p w:rsidR="00EC6DC0" w:rsidRPr="005C08DC" w:rsidRDefault="00055C77" w:rsidP="00EC6DC0">
      <w:pPr>
        <w:spacing w:before="240"/>
        <w:ind w:firstLine="540"/>
        <w:jc w:val="both"/>
        <w:rPr>
          <w:sz w:val="28"/>
          <w:szCs w:val="28"/>
        </w:rPr>
      </w:pPr>
      <w:hyperlink r:id="rId12" w:tooltip="Постановление Правительства Белгородской обл. от 30.09.2019 N 421-пп (ред. от 09.12.2024) &quot;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">
        <w:r w:rsidR="00EC6DC0" w:rsidRPr="005C08DC">
          <w:rPr>
            <w:sz w:val="28"/>
            <w:szCs w:val="28"/>
          </w:rPr>
          <w:t>пункт 12.3 раздела 12</w:t>
        </w:r>
      </w:hyperlink>
      <w:r w:rsidR="00EC6DC0" w:rsidRPr="005C08DC">
        <w:rPr>
          <w:sz w:val="28"/>
          <w:szCs w:val="28"/>
        </w:rPr>
        <w:t xml:space="preserve"> Методики дополнить </w:t>
      </w:r>
      <w:r w:rsidR="0075237E" w:rsidRPr="005C08DC">
        <w:rPr>
          <w:sz w:val="28"/>
          <w:szCs w:val="28"/>
        </w:rPr>
        <w:t>одиннадцатым-</w:t>
      </w:r>
      <w:r w:rsidR="00EC6DC0" w:rsidRPr="005C08DC">
        <w:rPr>
          <w:sz w:val="28"/>
          <w:szCs w:val="28"/>
        </w:rPr>
        <w:t>двенадцатым абзацами следующего содержания:</w:t>
      </w:r>
    </w:p>
    <w:p w:rsidR="00EC6DC0" w:rsidRPr="005C08DC" w:rsidRDefault="00B9724D" w:rsidP="00EC6DC0">
      <w:pPr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C6DC0" w:rsidRPr="005C08DC">
        <w:rPr>
          <w:sz w:val="28"/>
          <w:szCs w:val="28"/>
        </w:rPr>
        <w:t xml:space="preserve">- в размере 500 рублей за отраслевые награды </w:t>
      </w:r>
      <w:r>
        <w:rPr>
          <w:sz w:val="28"/>
          <w:szCs w:val="28"/>
        </w:rPr>
        <w:t>«</w:t>
      </w:r>
      <w:r w:rsidR="00EC6DC0" w:rsidRPr="005C08DC">
        <w:rPr>
          <w:sz w:val="28"/>
          <w:szCs w:val="28"/>
        </w:rPr>
        <w:t>Отличник просвещения</w:t>
      </w:r>
      <w:r>
        <w:rPr>
          <w:sz w:val="28"/>
          <w:szCs w:val="28"/>
        </w:rPr>
        <w:t>»</w:t>
      </w:r>
      <w:r w:rsidR="00EC6DC0" w:rsidRPr="005C08DC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EC6DC0" w:rsidRPr="005C08DC">
        <w:rPr>
          <w:sz w:val="28"/>
          <w:szCs w:val="28"/>
        </w:rPr>
        <w:t>Отличник народного просвещения</w:t>
      </w:r>
      <w:r>
        <w:rPr>
          <w:sz w:val="28"/>
          <w:szCs w:val="28"/>
        </w:rPr>
        <w:t>»</w:t>
      </w:r>
      <w:r w:rsidR="00EC6DC0" w:rsidRPr="005C08DC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EC6DC0" w:rsidRPr="005C08DC">
        <w:rPr>
          <w:sz w:val="28"/>
          <w:szCs w:val="28"/>
        </w:rPr>
        <w:t>Почетный работник общего образования Российской Федерации</w:t>
      </w:r>
      <w:r>
        <w:rPr>
          <w:sz w:val="28"/>
          <w:szCs w:val="28"/>
        </w:rPr>
        <w:t>»</w:t>
      </w:r>
      <w:r w:rsidR="00EC6DC0" w:rsidRPr="005C08DC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EC6DC0" w:rsidRPr="005C08DC">
        <w:rPr>
          <w:sz w:val="28"/>
          <w:szCs w:val="28"/>
        </w:rPr>
        <w:t>Почетный работник сферы образования Российской Федерации</w:t>
      </w:r>
      <w:r>
        <w:rPr>
          <w:sz w:val="28"/>
          <w:szCs w:val="28"/>
        </w:rPr>
        <w:t>»</w:t>
      </w:r>
      <w:r w:rsidR="00EC6DC0" w:rsidRPr="005C08DC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EC6DC0" w:rsidRPr="005C08DC">
        <w:rPr>
          <w:sz w:val="28"/>
          <w:szCs w:val="28"/>
        </w:rPr>
        <w:t>Почетный работник воспитания и просвещения Российской Федерации</w:t>
      </w:r>
      <w:r>
        <w:rPr>
          <w:sz w:val="28"/>
          <w:szCs w:val="28"/>
        </w:rPr>
        <w:t>»</w:t>
      </w:r>
      <w:r w:rsidR="00EC6DC0" w:rsidRPr="005C08DC">
        <w:rPr>
          <w:sz w:val="28"/>
          <w:szCs w:val="28"/>
        </w:rPr>
        <w:t>;</w:t>
      </w:r>
    </w:p>
    <w:p w:rsidR="00EC6DC0" w:rsidRPr="005C08DC" w:rsidRDefault="00EC6DC0" w:rsidP="00EC6DC0">
      <w:pPr>
        <w:spacing w:before="240"/>
        <w:ind w:firstLine="540"/>
        <w:jc w:val="both"/>
        <w:rPr>
          <w:sz w:val="28"/>
          <w:szCs w:val="28"/>
        </w:rPr>
      </w:pPr>
      <w:r w:rsidRPr="005C08DC">
        <w:rPr>
          <w:sz w:val="28"/>
          <w:szCs w:val="28"/>
        </w:rPr>
        <w:t>3) стимулирующая доплата в размере 3000 рублей за наличие ученой степени.</w:t>
      </w:r>
      <w:r w:rsidR="00B9724D">
        <w:rPr>
          <w:sz w:val="28"/>
          <w:szCs w:val="28"/>
        </w:rPr>
        <w:t>»</w:t>
      </w:r>
      <w:r w:rsidRPr="005C08DC">
        <w:rPr>
          <w:sz w:val="28"/>
          <w:szCs w:val="28"/>
        </w:rPr>
        <w:t>;</w:t>
      </w:r>
    </w:p>
    <w:p w:rsidR="00EC6DC0" w:rsidRPr="00117FA8" w:rsidRDefault="00055C77" w:rsidP="00EC6DC0">
      <w:pPr>
        <w:spacing w:before="240"/>
        <w:ind w:firstLine="540"/>
        <w:jc w:val="both"/>
        <w:rPr>
          <w:sz w:val="28"/>
          <w:szCs w:val="28"/>
        </w:rPr>
      </w:pPr>
      <w:hyperlink r:id="rId13" w:tooltip="Постановление Правительства Белгородской обл. от 30.09.2019 N 421-пп (ред. от 09.12.2024) &quot;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">
        <w:r w:rsidR="00EC6DC0" w:rsidRPr="005C08DC">
          <w:rPr>
            <w:sz w:val="28"/>
            <w:szCs w:val="28"/>
          </w:rPr>
          <w:t xml:space="preserve">приложения </w:t>
        </w:r>
        <w:r w:rsidR="0075237E" w:rsidRPr="005C08DC">
          <w:rPr>
            <w:sz w:val="28"/>
            <w:szCs w:val="28"/>
          </w:rPr>
          <w:t>№</w:t>
        </w:r>
        <w:r w:rsidR="00EC6DC0" w:rsidRPr="005C08DC">
          <w:rPr>
            <w:sz w:val="28"/>
            <w:szCs w:val="28"/>
          </w:rPr>
          <w:t xml:space="preserve"> 4</w:t>
        </w:r>
      </w:hyperlink>
      <w:r w:rsidR="00EC6DC0" w:rsidRPr="005C08DC">
        <w:rPr>
          <w:sz w:val="28"/>
          <w:szCs w:val="28"/>
        </w:rPr>
        <w:t xml:space="preserve">, </w:t>
      </w:r>
      <w:hyperlink r:id="rId14" w:tooltip="Постановление Правительства Белгородской обл. от 30.09.2019 N 421-пп (ред. от 09.12.2024) &quot;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">
        <w:r w:rsidR="0075237E" w:rsidRPr="005C08DC">
          <w:rPr>
            <w:sz w:val="28"/>
            <w:szCs w:val="28"/>
          </w:rPr>
          <w:t>№</w:t>
        </w:r>
        <w:r w:rsidR="00EC6DC0" w:rsidRPr="005C08DC">
          <w:rPr>
            <w:sz w:val="28"/>
            <w:szCs w:val="28"/>
          </w:rPr>
          <w:t xml:space="preserve"> 7</w:t>
        </w:r>
      </w:hyperlink>
      <w:r w:rsidR="00EC6DC0" w:rsidRPr="005C08DC">
        <w:rPr>
          <w:sz w:val="28"/>
          <w:szCs w:val="28"/>
        </w:rPr>
        <w:t xml:space="preserve">, </w:t>
      </w:r>
      <w:hyperlink r:id="rId15" w:tooltip="Постановление Правительства Белгородской обл. от 30.09.2019 N 421-пп (ред. от 09.12.2024) &quot;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">
        <w:r w:rsidR="0075237E" w:rsidRPr="005C08DC">
          <w:rPr>
            <w:sz w:val="28"/>
            <w:szCs w:val="28"/>
          </w:rPr>
          <w:t>№</w:t>
        </w:r>
        <w:r w:rsidR="00EC6DC0" w:rsidRPr="005C08DC">
          <w:rPr>
            <w:sz w:val="28"/>
            <w:szCs w:val="28"/>
          </w:rPr>
          <w:t xml:space="preserve"> 8</w:t>
        </w:r>
      </w:hyperlink>
      <w:r w:rsidR="00EC6DC0" w:rsidRPr="005C08DC">
        <w:rPr>
          <w:sz w:val="28"/>
          <w:szCs w:val="28"/>
        </w:rPr>
        <w:t xml:space="preserve"> к Методике изложить в редакции согласно </w:t>
      </w:r>
      <w:hyperlink w:anchor="P47" w:tooltip="Приложение">
        <w:r w:rsidR="00EC6DC0" w:rsidRPr="005C08DC">
          <w:rPr>
            <w:sz w:val="28"/>
            <w:szCs w:val="28"/>
          </w:rPr>
          <w:t>приложению</w:t>
        </w:r>
      </w:hyperlink>
      <w:r w:rsidR="00EC6DC0" w:rsidRPr="005C08DC">
        <w:rPr>
          <w:sz w:val="28"/>
          <w:szCs w:val="28"/>
        </w:rPr>
        <w:t xml:space="preserve"> к настоящему</w:t>
      </w:r>
      <w:r w:rsidR="00EC6DC0" w:rsidRPr="00117FA8">
        <w:rPr>
          <w:sz w:val="28"/>
          <w:szCs w:val="28"/>
        </w:rPr>
        <w:t xml:space="preserve"> постановлению.</w:t>
      </w:r>
    </w:p>
    <w:p w:rsidR="00A14B3C" w:rsidRPr="00B6424C" w:rsidRDefault="001E1269" w:rsidP="00A14B3C">
      <w:pPr>
        <w:tabs>
          <w:tab w:val="left" w:pos="709"/>
        </w:tabs>
        <w:jc w:val="both"/>
      </w:pPr>
      <w:r>
        <w:rPr>
          <w:sz w:val="28"/>
          <w:szCs w:val="28"/>
        </w:rPr>
        <w:t xml:space="preserve">   </w:t>
      </w:r>
      <w:r w:rsidR="00A14B3C">
        <w:rPr>
          <w:sz w:val="28"/>
          <w:szCs w:val="28"/>
        </w:rPr>
        <w:t xml:space="preserve">       </w:t>
      </w:r>
      <w:r w:rsidR="00A14B3C" w:rsidRPr="00793E76">
        <w:rPr>
          <w:sz w:val="28"/>
          <w:szCs w:val="28"/>
        </w:rPr>
        <w:t xml:space="preserve"> 2. </w:t>
      </w:r>
      <w:r w:rsidR="00A14B3C">
        <w:rPr>
          <w:sz w:val="28"/>
          <w:szCs w:val="28"/>
          <w:highlight w:val="white"/>
        </w:rPr>
        <w:t>Разместить настоящее постановление в сетевом издании «</w:t>
      </w:r>
      <w:proofErr w:type="spellStart"/>
      <w:r w:rsidR="00A14B3C">
        <w:rPr>
          <w:sz w:val="28"/>
          <w:szCs w:val="28"/>
          <w:highlight w:val="white"/>
        </w:rPr>
        <w:t>Приосколье</w:t>
      </w:r>
      <w:proofErr w:type="spellEnd"/>
      <w:r w:rsidR="00A14B3C">
        <w:rPr>
          <w:sz w:val="28"/>
          <w:szCs w:val="28"/>
          <w:highlight w:val="white"/>
        </w:rPr>
        <w:t xml:space="preserve"> 31» (адрес сайта: http://www.GAZETA-PRIOSKOLYE.RU), на официальном сайте органов местного самоуправления муниципального района «</w:t>
      </w:r>
      <w:proofErr w:type="spellStart"/>
      <w:r w:rsidR="00A14B3C">
        <w:rPr>
          <w:sz w:val="28"/>
          <w:szCs w:val="28"/>
          <w:highlight w:val="white"/>
        </w:rPr>
        <w:t>Чернянский</w:t>
      </w:r>
      <w:proofErr w:type="spellEnd"/>
      <w:r w:rsidR="00A14B3C">
        <w:rPr>
          <w:sz w:val="28"/>
          <w:szCs w:val="28"/>
          <w:highlight w:val="white"/>
        </w:rPr>
        <w:t xml:space="preserve"> район» Белгородской области в информационно-телекоммуникационной сети «Интернет» (адрес сайта: </w:t>
      </w:r>
      <w:hyperlink w:history="1">
        <w:r w:rsidR="00A14B3C" w:rsidRPr="00B6424C">
          <w:rPr>
            <w:rStyle w:val="ac"/>
            <w:color w:val="auto"/>
            <w:sz w:val="28"/>
            <w:szCs w:val="28"/>
            <w:highlight w:val="white"/>
            <w:u w:val="none"/>
          </w:rPr>
          <w:t>https://chernyanskijrajon-r31.gosweb.gosuslugi.ru) в установленном порядке.</w:t>
        </w:r>
      </w:hyperlink>
    </w:p>
    <w:p w:rsidR="00A14B3C" w:rsidRPr="00793E76" w:rsidRDefault="00A14B3C" w:rsidP="00A14B3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6424C">
        <w:rPr>
          <w:sz w:val="28"/>
          <w:szCs w:val="28"/>
        </w:rPr>
        <w:t xml:space="preserve">3. Настоящее постановление вступает в силу со дня его официального </w:t>
      </w:r>
      <w:r w:rsidRPr="00793E76">
        <w:rPr>
          <w:color w:val="000000"/>
          <w:sz w:val="28"/>
          <w:szCs w:val="28"/>
        </w:rPr>
        <w:t xml:space="preserve">опубликования </w:t>
      </w:r>
      <w:r w:rsidRPr="00793E76">
        <w:rPr>
          <w:sz w:val="28"/>
          <w:szCs w:val="28"/>
        </w:rPr>
        <w:t>и распространяется на правоотношения, возникшие с 1 я</w:t>
      </w:r>
      <w:r>
        <w:rPr>
          <w:sz w:val="28"/>
          <w:szCs w:val="28"/>
        </w:rPr>
        <w:t>нваря</w:t>
      </w:r>
      <w:r w:rsidRPr="00793E76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793E76">
        <w:rPr>
          <w:sz w:val="28"/>
          <w:szCs w:val="28"/>
        </w:rPr>
        <w:t xml:space="preserve"> года.</w:t>
      </w:r>
    </w:p>
    <w:p w:rsidR="005676C6" w:rsidRPr="005676C6" w:rsidRDefault="00A14B3C" w:rsidP="005676C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676C6" w:rsidRPr="005676C6">
        <w:rPr>
          <w:sz w:val="28"/>
          <w:szCs w:val="28"/>
        </w:rPr>
        <w:t xml:space="preserve">. </w:t>
      </w:r>
      <w:r w:rsidR="005676C6" w:rsidRPr="005676C6">
        <w:rPr>
          <w:bCs/>
          <w:sz w:val="28"/>
          <w:szCs w:val="28"/>
        </w:rPr>
        <w:t xml:space="preserve">Контроль за исполнением </w:t>
      </w:r>
      <w:r w:rsidR="001F55AF">
        <w:rPr>
          <w:bCs/>
          <w:sz w:val="28"/>
          <w:szCs w:val="28"/>
        </w:rPr>
        <w:t xml:space="preserve">настоящего </w:t>
      </w:r>
      <w:r w:rsidR="005676C6" w:rsidRPr="005676C6">
        <w:rPr>
          <w:sz w:val="28"/>
          <w:szCs w:val="28"/>
        </w:rPr>
        <w:t>постановления</w:t>
      </w:r>
      <w:r w:rsidR="005676C6" w:rsidRPr="005676C6">
        <w:rPr>
          <w:bCs/>
          <w:sz w:val="28"/>
          <w:szCs w:val="28"/>
        </w:rPr>
        <w:t xml:space="preserve"> </w:t>
      </w:r>
      <w:r w:rsidR="001F55AF">
        <w:rPr>
          <w:bCs/>
          <w:sz w:val="28"/>
          <w:szCs w:val="28"/>
        </w:rPr>
        <w:t>оставляю за собой</w:t>
      </w:r>
      <w:r w:rsidR="005676C6" w:rsidRPr="005676C6">
        <w:rPr>
          <w:bCs/>
          <w:sz w:val="28"/>
          <w:szCs w:val="28"/>
        </w:rPr>
        <w:t>.</w:t>
      </w:r>
    </w:p>
    <w:p w:rsidR="005676C6" w:rsidRPr="005676C6" w:rsidRDefault="005676C6" w:rsidP="005676C6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p w:rsidR="005676C6" w:rsidRPr="005676C6" w:rsidRDefault="005676C6" w:rsidP="005676C6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p w:rsidR="005676C6" w:rsidRPr="005676C6" w:rsidRDefault="005676C6" w:rsidP="005676C6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644"/>
        <w:gridCol w:w="2552"/>
        <w:gridCol w:w="2410"/>
      </w:tblGrid>
      <w:tr w:rsidR="001F55AF" w:rsidRPr="005676C6" w:rsidTr="001F55AF">
        <w:tc>
          <w:tcPr>
            <w:tcW w:w="4644" w:type="dxa"/>
          </w:tcPr>
          <w:p w:rsidR="001F55AF" w:rsidRPr="008E5437" w:rsidRDefault="001F55AF" w:rsidP="001F55AF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  <w:p w:rsidR="001F55AF" w:rsidRPr="008E5437" w:rsidRDefault="001F55AF" w:rsidP="001F55AF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8E5437">
              <w:rPr>
                <w:b/>
                <w:sz w:val="28"/>
                <w:szCs w:val="28"/>
              </w:rPr>
              <w:t xml:space="preserve">Первый заместитель главы администрации </w:t>
            </w:r>
            <w:proofErr w:type="spellStart"/>
            <w:r w:rsidRPr="008E5437">
              <w:rPr>
                <w:b/>
                <w:sz w:val="28"/>
                <w:szCs w:val="28"/>
              </w:rPr>
              <w:t>Чернянского</w:t>
            </w:r>
            <w:proofErr w:type="spellEnd"/>
            <w:r w:rsidRPr="008E5437">
              <w:rPr>
                <w:b/>
                <w:sz w:val="28"/>
                <w:szCs w:val="28"/>
              </w:rPr>
              <w:t xml:space="preserve"> района по социальной политике</w:t>
            </w:r>
          </w:p>
        </w:tc>
        <w:tc>
          <w:tcPr>
            <w:tcW w:w="2552" w:type="dxa"/>
          </w:tcPr>
          <w:p w:rsidR="001F55AF" w:rsidRPr="008E5437" w:rsidRDefault="001F55AF" w:rsidP="001F55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1F55AF" w:rsidRPr="008E5437" w:rsidRDefault="001F55AF" w:rsidP="001F55A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</w:p>
          <w:p w:rsidR="001F55AF" w:rsidRPr="008E5437" w:rsidRDefault="001F55AF" w:rsidP="001F55A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</w:p>
          <w:p w:rsidR="001F55AF" w:rsidRDefault="001F55AF" w:rsidP="001F55AF">
            <w:pPr>
              <w:rPr>
                <w:b/>
                <w:bCs/>
                <w:sz w:val="28"/>
                <w:szCs w:val="28"/>
              </w:rPr>
            </w:pPr>
            <w:r w:rsidRPr="008E5437"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  <w:p w:rsidR="001F55AF" w:rsidRPr="008E5437" w:rsidRDefault="001F55AF" w:rsidP="001F55A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8E5437">
              <w:rPr>
                <w:b/>
                <w:bCs/>
                <w:sz w:val="28"/>
                <w:szCs w:val="28"/>
              </w:rPr>
              <w:t>Т.И. Рыка</w:t>
            </w:r>
          </w:p>
        </w:tc>
      </w:tr>
    </w:tbl>
    <w:p w:rsidR="005676C6" w:rsidRPr="005676C6" w:rsidRDefault="005676C6" w:rsidP="005676C6">
      <w:pPr>
        <w:widowControl/>
        <w:suppressAutoHyphens/>
        <w:autoSpaceDE/>
        <w:autoSpaceDN/>
        <w:adjustRightInd/>
        <w:jc w:val="both"/>
        <w:rPr>
          <w:szCs w:val="28"/>
          <w:lang w:eastAsia="zh-CN"/>
        </w:rPr>
      </w:pPr>
    </w:p>
    <w:p w:rsidR="005676C6" w:rsidRPr="005676C6" w:rsidRDefault="005676C6" w:rsidP="005676C6">
      <w:pPr>
        <w:widowControl/>
        <w:suppressAutoHyphens/>
        <w:autoSpaceDE/>
        <w:autoSpaceDN/>
        <w:adjustRightInd/>
        <w:jc w:val="both"/>
        <w:rPr>
          <w:szCs w:val="28"/>
          <w:lang w:eastAsia="zh-CN"/>
        </w:rPr>
      </w:pPr>
    </w:p>
    <w:p w:rsidR="009A74A3" w:rsidRDefault="009A74A3"/>
    <w:p w:rsidR="005676C6" w:rsidRDefault="005676C6"/>
    <w:p w:rsidR="005676C6" w:rsidRDefault="005676C6"/>
    <w:p w:rsidR="005676C6" w:rsidRDefault="005676C6"/>
    <w:tbl>
      <w:tblPr>
        <w:tblW w:w="0" w:type="auto"/>
        <w:tblLook w:val="04A0" w:firstRow="1" w:lastRow="0" w:firstColumn="1" w:lastColumn="0" w:noHBand="0" w:noVBand="1"/>
      </w:tblPr>
      <w:tblGrid>
        <w:gridCol w:w="3452"/>
        <w:gridCol w:w="5546"/>
      </w:tblGrid>
      <w:tr w:rsidR="00EC6DC0" w:rsidRPr="00DC2D48" w:rsidTr="00EC6DC0">
        <w:tc>
          <w:tcPr>
            <w:tcW w:w="3452" w:type="dxa"/>
          </w:tcPr>
          <w:p w:rsidR="00EC6DC0" w:rsidRPr="00DC2D48" w:rsidRDefault="00EC6DC0" w:rsidP="00EC6DC0">
            <w:pPr>
              <w:adjustRightInd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5546" w:type="dxa"/>
          </w:tcPr>
          <w:p w:rsidR="00EC6DC0" w:rsidRDefault="00EC6DC0" w:rsidP="00EC6DC0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EC6DC0" w:rsidRDefault="00EC6DC0" w:rsidP="00EC6DC0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</w:t>
            </w:r>
          </w:p>
          <w:p w:rsidR="00EC6DC0" w:rsidRDefault="00EC6DC0" w:rsidP="00EC6DC0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постановлению администрации муниципального района «Чернянский район» Белгородской области</w:t>
            </w:r>
          </w:p>
          <w:p w:rsidR="00EC6DC0" w:rsidRDefault="00EC6DC0" w:rsidP="00EC6DC0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_</w:t>
            </w:r>
            <w:proofErr w:type="gramStart"/>
            <w:r>
              <w:rPr>
                <w:b/>
                <w:sz w:val="28"/>
                <w:szCs w:val="28"/>
              </w:rPr>
              <w:t>_  _</w:t>
            </w:r>
            <w:proofErr w:type="gramEnd"/>
            <w:r>
              <w:rPr>
                <w:b/>
                <w:sz w:val="28"/>
                <w:szCs w:val="28"/>
              </w:rPr>
              <w:t>____________2025 г. № ___</w:t>
            </w:r>
          </w:p>
          <w:p w:rsidR="00EC6DC0" w:rsidRDefault="00EC6DC0" w:rsidP="00EC6DC0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EC6DC0" w:rsidRPr="00DC2D48" w:rsidRDefault="00EC6DC0" w:rsidP="00EC6DC0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 w:rsidRPr="00DC2D48">
              <w:rPr>
                <w:b/>
                <w:sz w:val="28"/>
                <w:szCs w:val="28"/>
              </w:rPr>
              <w:t xml:space="preserve">Приложение № </w:t>
            </w:r>
            <w:r>
              <w:rPr>
                <w:b/>
                <w:sz w:val="28"/>
                <w:szCs w:val="28"/>
              </w:rPr>
              <w:t>4</w:t>
            </w:r>
          </w:p>
          <w:p w:rsidR="00EC6DC0" w:rsidRPr="00DC2D48" w:rsidRDefault="00EC6DC0" w:rsidP="00EC6DC0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DC2D48">
              <w:rPr>
                <w:b/>
                <w:sz w:val="28"/>
                <w:szCs w:val="28"/>
              </w:rPr>
              <w:t>к Методике формирования системы оплаты труда и стимулирования работников муниципальных общеобразовательных</w:t>
            </w:r>
          </w:p>
          <w:p w:rsidR="00EC6DC0" w:rsidRPr="00DC2D48" w:rsidRDefault="00EC6DC0" w:rsidP="00EC6DC0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DC2D48">
              <w:rPr>
                <w:b/>
                <w:sz w:val="28"/>
                <w:szCs w:val="28"/>
              </w:rPr>
              <w:t>организаций, реализующих программы</w:t>
            </w:r>
          </w:p>
          <w:p w:rsidR="00EC6DC0" w:rsidRPr="00DC2D48" w:rsidRDefault="00EC6DC0" w:rsidP="00EC6DC0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DC2D48">
              <w:rPr>
                <w:b/>
                <w:sz w:val="28"/>
                <w:szCs w:val="28"/>
              </w:rPr>
              <w:t>начального общего, основного общего,</w:t>
            </w:r>
          </w:p>
          <w:p w:rsidR="00EC6DC0" w:rsidRPr="00DC2D48" w:rsidRDefault="00EC6DC0" w:rsidP="00EC6DC0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DC2D48">
              <w:rPr>
                <w:b/>
                <w:sz w:val="28"/>
                <w:szCs w:val="28"/>
              </w:rPr>
              <w:t>среднего общего образования</w:t>
            </w:r>
            <w:r>
              <w:rPr>
                <w:b/>
                <w:sz w:val="28"/>
                <w:szCs w:val="28"/>
              </w:rPr>
              <w:t xml:space="preserve"> Чернянского района</w:t>
            </w:r>
          </w:p>
          <w:p w:rsidR="00EC6DC0" w:rsidRPr="00DC2D48" w:rsidRDefault="00EC6DC0" w:rsidP="00EC6DC0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</w:tbl>
    <w:p w:rsidR="00EC6DC0" w:rsidRPr="00DC2D48" w:rsidRDefault="00EC6DC0" w:rsidP="00EC6DC0">
      <w:pPr>
        <w:adjustRightInd/>
        <w:jc w:val="center"/>
        <w:rPr>
          <w:b/>
          <w:sz w:val="28"/>
          <w:szCs w:val="28"/>
        </w:rPr>
      </w:pPr>
      <w:r w:rsidRPr="00DC2D48">
        <w:rPr>
          <w:b/>
          <w:sz w:val="28"/>
          <w:szCs w:val="28"/>
        </w:rPr>
        <w:t xml:space="preserve">Размер окладов учителей муниципальных </w:t>
      </w:r>
    </w:p>
    <w:p w:rsidR="00EC6DC0" w:rsidRPr="00DC2D48" w:rsidRDefault="00EC6DC0" w:rsidP="00EC6DC0">
      <w:pPr>
        <w:adjustRightInd/>
        <w:jc w:val="center"/>
        <w:rPr>
          <w:b/>
          <w:sz w:val="28"/>
          <w:szCs w:val="28"/>
        </w:rPr>
      </w:pPr>
      <w:r w:rsidRPr="00DC2D48">
        <w:rPr>
          <w:b/>
          <w:sz w:val="28"/>
          <w:szCs w:val="28"/>
        </w:rPr>
        <w:t xml:space="preserve">общеобразовательных организаций, реализующих </w:t>
      </w:r>
    </w:p>
    <w:p w:rsidR="00EC6DC0" w:rsidRPr="00DC2D48" w:rsidRDefault="00EC6DC0" w:rsidP="00EC6DC0">
      <w:pPr>
        <w:adjustRightInd/>
        <w:jc w:val="center"/>
        <w:rPr>
          <w:b/>
          <w:sz w:val="28"/>
          <w:szCs w:val="28"/>
        </w:rPr>
      </w:pPr>
      <w:r w:rsidRPr="00DC2D48">
        <w:rPr>
          <w:b/>
          <w:sz w:val="28"/>
          <w:szCs w:val="28"/>
        </w:rPr>
        <w:t>программы начального общего, основного общего,</w:t>
      </w:r>
    </w:p>
    <w:p w:rsidR="00EC6DC0" w:rsidRPr="00DC2D48" w:rsidRDefault="00EC6DC0" w:rsidP="00EC6DC0">
      <w:pPr>
        <w:adjustRightInd/>
        <w:jc w:val="center"/>
        <w:rPr>
          <w:b/>
          <w:sz w:val="28"/>
          <w:szCs w:val="28"/>
        </w:rPr>
      </w:pPr>
      <w:r w:rsidRPr="00DC2D48">
        <w:rPr>
          <w:b/>
          <w:sz w:val="28"/>
          <w:szCs w:val="28"/>
        </w:rPr>
        <w:t>среднего общего образования</w:t>
      </w:r>
    </w:p>
    <w:p w:rsidR="00EC6DC0" w:rsidRPr="00DC2D48" w:rsidRDefault="00EC6DC0" w:rsidP="00EC6DC0">
      <w:pPr>
        <w:adjustRightInd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2"/>
        <w:gridCol w:w="4099"/>
      </w:tblGrid>
      <w:tr w:rsidR="00EC6DC0" w:rsidRPr="00DC2D48" w:rsidTr="00EC6DC0">
        <w:tc>
          <w:tcPr>
            <w:tcW w:w="5637" w:type="dxa"/>
          </w:tcPr>
          <w:p w:rsidR="00EC6DC0" w:rsidRPr="00DC2D48" w:rsidRDefault="00EC6DC0" w:rsidP="00EC6DC0">
            <w:pPr>
              <w:adjustRightInd/>
              <w:jc w:val="center"/>
              <w:rPr>
                <w:b/>
                <w:sz w:val="26"/>
                <w:szCs w:val="26"/>
              </w:rPr>
            </w:pPr>
            <w:r w:rsidRPr="00DC2D48">
              <w:rPr>
                <w:b/>
                <w:sz w:val="26"/>
                <w:szCs w:val="26"/>
              </w:rPr>
              <w:t>Наименование категории педагогических работников, осуществляющих учебный процесс</w:t>
            </w:r>
          </w:p>
        </w:tc>
        <w:tc>
          <w:tcPr>
            <w:tcW w:w="4217" w:type="dxa"/>
          </w:tcPr>
          <w:p w:rsidR="00EC6DC0" w:rsidRPr="00DC2D48" w:rsidRDefault="00EC6DC0" w:rsidP="00EC6DC0">
            <w:pPr>
              <w:adjustRightInd/>
              <w:jc w:val="center"/>
              <w:rPr>
                <w:b/>
                <w:sz w:val="26"/>
                <w:szCs w:val="26"/>
              </w:rPr>
            </w:pPr>
            <w:r w:rsidRPr="00DC2D48">
              <w:rPr>
                <w:b/>
                <w:sz w:val="26"/>
                <w:szCs w:val="26"/>
              </w:rPr>
              <w:t>Размер базового должностного оклада в рублях</w:t>
            </w:r>
          </w:p>
        </w:tc>
      </w:tr>
      <w:tr w:rsidR="00EC6DC0" w:rsidRPr="00DC2D48" w:rsidTr="00EC6DC0">
        <w:tc>
          <w:tcPr>
            <w:tcW w:w="5637" w:type="dxa"/>
          </w:tcPr>
          <w:p w:rsidR="00EC6DC0" w:rsidRPr="00DC2D48" w:rsidRDefault="00EC6DC0" w:rsidP="00EC6DC0">
            <w:pPr>
              <w:adjustRightInd/>
              <w:rPr>
                <w:sz w:val="26"/>
                <w:szCs w:val="26"/>
              </w:rPr>
            </w:pPr>
            <w:r w:rsidRPr="00DC2D48">
              <w:rPr>
                <w:sz w:val="26"/>
                <w:szCs w:val="26"/>
              </w:rPr>
              <w:t>Учитель:</w:t>
            </w:r>
          </w:p>
          <w:p w:rsidR="00EC6DC0" w:rsidRPr="00DC2D48" w:rsidRDefault="00EC6DC0" w:rsidP="00EC6DC0">
            <w:pPr>
              <w:adjustRightInd/>
              <w:rPr>
                <w:sz w:val="26"/>
                <w:szCs w:val="26"/>
              </w:rPr>
            </w:pPr>
            <w:r w:rsidRPr="00DC2D48">
              <w:rPr>
                <w:sz w:val="26"/>
                <w:szCs w:val="26"/>
              </w:rPr>
              <w:t>- без квалификационной категории;</w:t>
            </w:r>
          </w:p>
          <w:p w:rsidR="00EC6DC0" w:rsidRPr="00DC2D48" w:rsidRDefault="00EC6DC0" w:rsidP="00EC6DC0">
            <w:pPr>
              <w:adjustRightInd/>
              <w:rPr>
                <w:sz w:val="26"/>
                <w:szCs w:val="26"/>
              </w:rPr>
            </w:pPr>
            <w:r w:rsidRPr="00DC2D48">
              <w:rPr>
                <w:sz w:val="26"/>
                <w:szCs w:val="26"/>
              </w:rPr>
              <w:t>- 1 квалификационная категория;</w:t>
            </w:r>
          </w:p>
          <w:p w:rsidR="00EC6DC0" w:rsidRPr="00DC2D48" w:rsidRDefault="00EC6DC0" w:rsidP="00EC6DC0">
            <w:pPr>
              <w:adjustRightInd/>
              <w:rPr>
                <w:sz w:val="26"/>
                <w:szCs w:val="26"/>
              </w:rPr>
            </w:pPr>
            <w:r w:rsidRPr="00DC2D48">
              <w:rPr>
                <w:sz w:val="26"/>
                <w:szCs w:val="26"/>
              </w:rPr>
              <w:t>- высшая квалификационная категория</w:t>
            </w:r>
          </w:p>
        </w:tc>
        <w:tc>
          <w:tcPr>
            <w:tcW w:w="4217" w:type="dxa"/>
          </w:tcPr>
          <w:p w:rsidR="00EC6DC0" w:rsidRPr="00DC2D48" w:rsidRDefault="00EC6DC0" w:rsidP="00EC6DC0">
            <w:pPr>
              <w:adjustRightInd/>
              <w:jc w:val="center"/>
              <w:rPr>
                <w:b/>
                <w:sz w:val="26"/>
                <w:szCs w:val="26"/>
              </w:rPr>
            </w:pPr>
          </w:p>
          <w:p w:rsidR="00EC6DC0" w:rsidRPr="00220D5A" w:rsidRDefault="00EC6DC0" w:rsidP="00EC6D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16 069</w:t>
            </w:r>
          </w:p>
          <w:p w:rsidR="00EC6DC0" w:rsidRPr="00220D5A" w:rsidRDefault="00EC6DC0" w:rsidP="00EC6D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18 747</w:t>
            </w:r>
          </w:p>
          <w:p w:rsidR="00EC6DC0" w:rsidRPr="00DC2D48" w:rsidRDefault="00EC6DC0" w:rsidP="00EC6DC0">
            <w:pPr>
              <w:adjustRightInd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20 321</w:t>
            </w:r>
          </w:p>
        </w:tc>
      </w:tr>
    </w:tbl>
    <w:p w:rsidR="00EC6DC0" w:rsidRPr="00DC2D48" w:rsidRDefault="00EC6DC0" w:rsidP="00EC6DC0">
      <w:pPr>
        <w:adjustRightInd/>
        <w:jc w:val="center"/>
        <w:rPr>
          <w:b/>
          <w:sz w:val="28"/>
          <w:szCs w:val="28"/>
        </w:rPr>
      </w:pPr>
    </w:p>
    <w:p w:rsidR="00EC6DC0" w:rsidRPr="00DC2D48" w:rsidRDefault="00EC6DC0" w:rsidP="00EC6DC0">
      <w:pPr>
        <w:adjustRightInd/>
        <w:jc w:val="both"/>
        <w:rPr>
          <w:sz w:val="28"/>
          <w:szCs w:val="28"/>
        </w:rPr>
      </w:pPr>
    </w:p>
    <w:p w:rsidR="00EC6DC0" w:rsidRDefault="00EC6DC0" w:rsidP="00EC6DC0">
      <w:pPr>
        <w:adjustRightInd/>
        <w:jc w:val="center"/>
        <w:outlineLvl w:val="1"/>
        <w:rPr>
          <w:b/>
          <w:sz w:val="28"/>
          <w:szCs w:val="28"/>
        </w:rPr>
      </w:pPr>
    </w:p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tbl>
      <w:tblPr>
        <w:tblW w:w="0" w:type="auto"/>
        <w:tblLook w:val="04A0" w:firstRow="1" w:lastRow="0" w:firstColumn="1" w:lastColumn="0" w:noHBand="0" w:noVBand="1"/>
      </w:tblPr>
      <w:tblGrid>
        <w:gridCol w:w="4183"/>
        <w:gridCol w:w="136"/>
        <w:gridCol w:w="5252"/>
      </w:tblGrid>
      <w:tr w:rsidR="001E1269" w:rsidRPr="0076292A" w:rsidTr="00C95B06">
        <w:trPr>
          <w:trHeight w:val="709"/>
        </w:trPr>
        <w:tc>
          <w:tcPr>
            <w:tcW w:w="4183" w:type="dxa"/>
          </w:tcPr>
          <w:p w:rsidR="001E1269" w:rsidRPr="0076292A" w:rsidRDefault="001E1269" w:rsidP="00EC6DC0">
            <w:pPr>
              <w:adjustRightInd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5388" w:type="dxa"/>
            <w:gridSpan w:val="2"/>
          </w:tcPr>
          <w:p w:rsidR="00E971E7" w:rsidRPr="00CC5404" w:rsidRDefault="00E971E7" w:rsidP="00EC6DC0">
            <w:pPr>
              <w:adjustRightInd/>
              <w:jc w:val="center"/>
              <w:outlineLvl w:val="1"/>
              <w:rPr>
                <w:b/>
                <w:sz w:val="26"/>
                <w:szCs w:val="26"/>
              </w:rPr>
            </w:pPr>
          </w:p>
          <w:p w:rsidR="00E971E7" w:rsidRPr="00CC5404" w:rsidRDefault="00E971E7" w:rsidP="00EC6DC0">
            <w:pPr>
              <w:adjustRightInd/>
              <w:jc w:val="center"/>
              <w:outlineLvl w:val="1"/>
              <w:rPr>
                <w:b/>
                <w:sz w:val="26"/>
                <w:szCs w:val="26"/>
              </w:rPr>
            </w:pPr>
          </w:p>
          <w:p w:rsidR="00E971E7" w:rsidRPr="00CC5404" w:rsidRDefault="00E971E7" w:rsidP="00EC6DC0">
            <w:pPr>
              <w:adjustRightInd/>
              <w:jc w:val="center"/>
              <w:outlineLvl w:val="1"/>
              <w:rPr>
                <w:b/>
                <w:sz w:val="26"/>
                <w:szCs w:val="26"/>
              </w:rPr>
            </w:pPr>
          </w:p>
          <w:p w:rsidR="001E1269" w:rsidRPr="00CC5404" w:rsidRDefault="001E1269" w:rsidP="0075237E">
            <w:pPr>
              <w:adjustRightInd/>
              <w:jc w:val="center"/>
              <w:outlineLvl w:val="1"/>
              <w:rPr>
                <w:b/>
                <w:sz w:val="26"/>
                <w:szCs w:val="26"/>
              </w:rPr>
            </w:pPr>
          </w:p>
        </w:tc>
      </w:tr>
      <w:tr w:rsidR="001E1269" w:rsidRPr="00C95B06" w:rsidTr="001E1269">
        <w:trPr>
          <w:trHeight w:val="2465"/>
        </w:trPr>
        <w:tc>
          <w:tcPr>
            <w:tcW w:w="4319" w:type="dxa"/>
            <w:gridSpan w:val="2"/>
          </w:tcPr>
          <w:p w:rsidR="001E1269" w:rsidRPr="00C95B06" w:rsidRDefault="001E1269" w:rsidP="00EC6DC0">
            <w:pPr>
              <w:adjustRightInd/>
              <w:jc w:val="right"/>
              <w:outlineLvl w:val="1"/>
              <w:rPr>
                <w:sz w:val="28"/>
                <w:szCs w:val="28"/>
              </w:rPr>
            </w:pPr>
            <w:bookmarkStart w:id="0" w:name="P729"/>
            <w:bookmarkStart w:id="1" w:name="P802"/>
            <w:bookmarkEnd w:id="0"/>
            <w:bookmarkEnd w:id="1"/>
          </w:p>
        </w:tc>
        <w:tc>
          <w:tcPr>
            <w:tcW w:w="5252" w:type="dxa"/>
          </w:tcPr>
          <w:p w:rsidR="001E1269" w:rsidRPr="00C95B06" w:rsidRDefault="001E1269" w:rsidP="00EC6DC0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 w:rsidRPr="00C95B06">
              <w:rPr>
                <w:b/>
                <w:sz w:val="28"/>
                <w:szCs w:val="28"/>
              </w:rPr>
              <w:t>Приложение № 7</w:t>
            </w:r>
          </w:p>
          <w:p w:rsidR="001E1269" w:rsidRPr="00C95B06" w:rsidRDefault="001E1269" w:rsidP="00EC6DC0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C95B06">
              <w:rPr>
                <w:b/>
                <w:sz w:val="28"/>
                <w:szCs w:val="28"/>
              </w:rPr>
              <w:t>к Методике формирования системы оплаты труда и стимулирования работников муниципальных общеобразовательных</w:t>
            </w:r>
          </w:p>
          <w:p w:rsidR="001E1269" w:rsidRPr="00C95B06" w:rsidRDefault="001E1269" w:rsidP="00EC6DC0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C95B06">
              <w:rPr>
                <w:b/>
                <w:sz w:val="28"/>
                <w:szCs w:val="28"/>
              </w:rPr>
              <w:t>организаций Чернянского района, реализующих программы</w:t>
            </w:r>
          </w:p>
          <w:p w:rsidR="001E1269" w:rsidRPr="00C95B06" w:rsidRDefault="001E1269" w:rsidP="00EC6DC0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C95B06">
              <w:rPr>
                <w:b/>
                <w:sz w:val="28"/>
                <w:szCs w:val="28"/>
              </w:rPr>
              <w:t>начального общего, основного общего,</w:t>
            </w:r>
          </w:p>
          <w:p w:rsidR="001E1269" w:rsidRPr="00C95B06" w:rsidRDefault="001E1269" w:rsidP="00EC6DC0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 w:rsidRPr="00C95B06">
              <w:rPr>
                <w:b/>
                <w:sz w:val="28"/>
                <w:szCs w:val="28"/>
              </w:rPr>
              <w:t xml:space="preserve">среднего общего образования </w:t>
            </w:r>
          </w:p>
          <w:p w:rsidR="001E1269" w:rsidRPr="00C95B06" w:rsidRDefault="001E1269" w:rsidP="00EC6DC0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</w:tbl>
    <w:p w:rsidR="00C95B06" w:rsidRPr="00C95B06" w:rsidRDefault="00C95B06" w:rsidP="00C95B06">
      <w:pPr>
        <w:adjustRightInd/>
        <w:jc w:val="center"/>
        <w:rPr>
          <w:b/>
          <w:sz w:val="28"/>
          <w:szCs w:val="28"/>
        </w:rPr>
      </w:pPr>
      <w:r w:rsidRPr="00C95B06">
        <w:rPr>
          <w:b/>
          <w:sz w:val="28"/>
          <w:szCs w:val="28"/>
        </w:rPr>
        <w:t xml:space="preserve">Базовые должностные оклады руководящих </w:t>
      </w:r>
    </w:p>
    <w:p w:rsidR="00C95B06" w:rsidRPr="00C95B06" w:rsidRDefault="00C95B06" w:rsidP="00C95B06">
      <w:pPr>
        <w:adjustRightInd/>
        <w:jc w:val="center"/>
        <w:rPr>
          <w:b/>
          <w:sz w:val="28"/>
          <w:szCs w:val="28"/>
        </w:rPr>
      </w:pPr>
      <w:r w:rsidRPr="00C95B06">
        <w:rPr>
          <w:b/>
          <w:sz w:val="28"/>
          <w:szCs w:val="28"/>
        </w:rPr>
        <w:t>работников муниципальных общеобразовательных организаций, реализующих программы начального общего, основного общего,</w:t>
      </w:r>
    </w:p>
    <w:p w:rsidR="00C95B06" w:rsidRPr="00C95B06" w:rsidRDefault="00C95B06" w:rsidP="00C95B06">
      <w:pPr>
        <w:adjustRightInd/>
        <w:jc w:val="center"/>
        <w:rPr>
          <w:b/>
          <w:sz w:val="28"/>
          <w:szCs w:val="28"/>
        </w:rPr>
      </w:pPr>
      <w:r w:rsidRPr="00C95B06">
        <w:rPr>
          <w:b/>
          <w:sz w:val="28"/>
          <w:szCs w:val="28"/>
        </w:rPr>
        <w:t xml:space="preserve">среднего общего образования в зависимости от группы </w:t>
      </w:r>
    </w:p>
    <w:p w:rsidR="001E1269" w:rsidRPr="00C95B06" w:rsidRDefault="00C95B06" w:rsidP="00C95B06">
      <w:pPr>
        <w:adjustRightInd/>
        <w:jc w:val="center"/>
        <w:rPr>
          <w:b/>
          <w:sz w:val="28"/>
          <w:szCs w:val="28"/>
        </w:rPr>
      </w:pPr>
      <w:r w:rsidRPr="00C95B06">
        <w:rPr>
          <w:b/>
          <w:sz w:val="28"/>
          <w:szCs w:val="28"/>
        </w:rPr>
        <w:t>оплаты труда руководителей с учетом аттестации руководителей</w:t>
      </w:r>
    </w:p>
    <w:p w:rsidR="001E1269" w:rsidRDefault="001E1269" w:rsidP="001E1269">
      <w:pPr>
        <w:adjustRightInd/>
        <w:jc w:val="right"/>
        <w:rPr>
          <w:sz w:val="28"/>
          <w:szCs w:val="28"/>
        </w:rPr>
      </w:pPr>
      <w:r w:rsidRPr="0076292A">
        <w:rPr>
          <w:sz w:val="28"/>
          <w:szCs w:val="28"/>
        </w:rPr>
        <w:t>Таблица 1</w:t>
      </w:r>
    </w:p>
    <w:tbl>
      <w:tblPr>
        <w:tblW w:w="0" w:type="auto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6"/>
        <w:gridCol w:w="510"/>
        <w:gridCol w:w="3611"/>
        <w:gridCol w:w="1548"/>
        <w:gridCol w:w="850"/>
        <w:gridCol w:w="850"/>
        <w:gridCol w:w="850"/>
        <w:gridCol w:w="850"/>
        <w:gridCol w:w="348"/>
      </w:tblGrid>
      <w:tr w:rsidR="00EC6DC0" w:rsidTr="00CC5404">
        <w:trPr>
          <w:gridBefore w:val="1"/>
          <w:gridAfter w:val="1"/>
          <w:wBefore w:w="486" w:type="dxa"/>
          <w:wAfter w:w="348" w:type="dxa"/>
        </w:trPr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515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  <w:jc w:val="center"/>
            </w:pPr>
            <w:r>
              <w:t>Наименование должности и требования к квалификации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  <w:jc w:val="center"/>
            </w:pPr>
            <w:r>
              <w:t>Должностной оклад (рублей)</w:t>
            </w:r>
          </w:p>
        </w:tc>
      </w:tr>
      <w:tr w:rsidR="00EC6DC0" w:rsidTr="00CC5404">
        <w:trPr>
          <w:gridBefore w:val="1"/>
          <w:gridAfter w:val="1"/>
          <w:wBefore w:w="486" w:type="dxa"/>
          <w:wAfter w:w="348" w:type="dxa"/>
        </w:trPr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</w:pPr>
          </w:p>
        </w:tc>
        <w:tc>
          <w:tcPr>
            <w:tcW w:w="515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</w:pPr>
          </w:p>
        </w:tc>
        <w:tc>
          <w:tcPr>
            <w:tcW w:w="34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  <w:jc w:val="center"/>
            </w:pPr>
            <w:r>
              <w:t>Группа по оплате труда руководителей</w:t>
            </w:r>
          </w:p>
        </w:tc>
      </w:tr>
      <w:tr w:rsidR="00EC6DC0" w:rsidTr="00CC5404">
        <w:trPr>
          <w:gridBefore w:val="1"/>
          <w:gridAfter w:val="1"/>
          <w:wBefore w:w="486" w:type="dxa"/>
          <w:wAfter w:w="348" w:type="dxa"/>
        </w:trPr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</w:pPr>
          </w:p>
        </w:tc>
        <w:tc>
          <w:tcPr>
            <w:tcW w:w="515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  <w:jc w:val="center"/>
            </w:pPr>
            <w:r>
              <w:t>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  <w:jc w:val="center"/>
            </w:pPr>
            <w:r>
              <w:t>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  <w:jc w:val="center"/>
            </w:pPr>
            <w:r>
              <w:t>IV</w:t>
            </w:r>
          </w:p>
        </w:tc>
      </w:tr>
      <w:tr w:rsidR="00EC6DC0" w:rsidTr="00CC5404">
        <w:trPr>
          <w:gridBefore w:val="1"/>
          <w:gridAfter w:val="1"/>
          <w:wBefore w:w="486" w:type="dxa"/>
          <w:wAfter w:w="348" w:type="dxa"/>
          <w:trHeight w:val="20"/>
        </w:trPr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5159" w:type="dxa"/>
            <w:gridSpan w:val="2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  <w:jc w:val="both"/>
            </w:pPr>
            <w:r>
              <w:t>Директор, соответствующий занимаемой должности: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</w:pPr>
          </w:p>
        </w:tc>
      </w:tr>
      <w:tr w:rsidR="00EC6DC0" w:rsidTr="00CC5404">
        <w:tblPrEx>
          <w:tblBorders>
            <w:insideH w:val="none" w:sz="0" w:space="0" w:color="auto"/>
          </w:tblBorders>
        </w:tblPrEx>
        <w:trPr>
          <w:gridBefore w:val="1"/>
          <w:gridAfter w:val="1"/>
          <w:wBefore w:w="486" w:type="dxa"/>
          <w:wAfter w:w="348" w:type="dxa"/>
          <w:trHeight w:val="20"/>
        </w:trPr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</w:pPr>
          </w:p>
        </w:tc>
        <w:tc>
          <w:tcPr>
            <w:tcW w:w="5159" w:type="dxa"/>
            <w:gridSpan w:val="2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</w:pPr>
            <w:r>
              <w:t>- со стажем работы в должности свыше 5 лет;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19 242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17 411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16 126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15 026</w:t>
            </w:r>
          </w:p>
        </w:tc>
      </w:tr>
      <w:tr w:rsidR="00EC6DC0" w:rsidTr="00CC5404">
        <w:trPr>
          <w:gridBefore w:val="1"/>
          <w:gridAfter w:val="1"/>
          <w:wBefore w:w="486" w:type="dxa"/>
          <w:wAfter w:w="348" w:type="dxa"/>
          <w:trHeight w:val="20"/>
        </w:trPr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</w:pPr>
          </w:p>
        </w:tc>
        <w:tc>
          <w:tcPr>
            <w:tcW w:w="5159" w:type="dxa"/>
            <w:gridSpan w:val="2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both"/>
            </w:pPr>
            <w:r>
              <w:t>- вновь принятый и со стажем работы в должности до 5 лет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17 411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16 126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15 026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13 926</w:t>
            </w:r>
          </w:p>
        </w:tc>
      </w:tr>
      <w:tr w:rsidR="00EC6DC0" w:rsidTr="00CC5404">
        <w:trPr>
          <w:gridBefore w:val="1"/>
          <w:gridAfter w:val="1"/>
          <w:wBefore w:w="486" w:type="dxa"/>
          <w:wAfter w:w="348" w:type="dxa"/>
          <w:trHeight w:val="20"/>
        </w:trPr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5159" w:type="dxa"/>
            <w:gridSpan w:val="2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</w:pPr>
            <w:r>
              <w:t>Заместитель директора: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</w:pPr>
          </w:p>
        </w:tc>
      </w:tr>
      <w:tr w:rsidR="00EC6DC0" w:rsidTr="00CC5404">
        <w:tblPrEx>
          <w:tblBorders>
            <w:insideH w:val="none" w:sz="0" w:space="0" w:color="auto"/>
          </w:tblBorders>
        </w:tblPrEx>
        <w:trPr>
          <w:gridBefore w:val="1"/>
          <w:gridAfter w:val="1"/>
          <w:wBefore w:w="486" w:type="dxa"/>
          <w:wAfter w:w="348" w:type="dxa"/>
          <w:trHeight w:val="20"/>
        </w:trPr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</w:pPr>
          </w:p>
        </w:tc>
        <w:tc>
          <w:tcPr>
            <w:tcW w:w="5159" w:type="dxa"/>
            <w:gridSpan w:val="2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</w:pPr>
            <w:r>
              <w:t>- со стажем работы в должности до 5 лет;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14 633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13 549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12 627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11 705</w:t>
            </w:r>
          </w:p>
        </w:tc>
      </w:tr>
      <w:tr w:rsidR="00EC6DC0" w:rsidTr="00CC5404">
        <w:trPr>
          <w:gridBefore w:val="1"/>
          <w:gridAfter w:val="1"/>
          <w:wBefore w:w="486" w:type="dxa"/>
          <w:wAfter w:w="348" w:type="dxa"/>
          <w:trHeight w:val="20"/>
        </w:trPr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</w:pPr>
          </w:p>
        </w:tc>
        <w:tc>
          <w:tcPr>
            <w:tcW w:w="5159" w:type="dxa"/>
            <w:gridSpan w:val="2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</w:pPr>
            <w:r>
              <w:t>- со стажем работы в должности 5 лет и более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16 149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14 633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13 549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12 627</w:t>
            </w:r>
          </w:p>
        </w:tc>
      </w:tr>
      <w:tr w:rsidR="00EC6DC0" w:rsidTr="00CC5404">
        <w:trPr>
          <w:gridBefore w:val="1"/>
          <w:gridAfter w:val="1"/>
          <w:wBefore w:w="486" w:type="dxa"/>
          <w:wAfter w:w="348" w:type="dxa"/>
          <w:trHeight w:val="20"/>
        </w:trPr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5159" w:type="dxa"/>
            <w:gridSpan w:val="2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  <w:jc w:val="both"/>
            </w:pPr>
            <w:r>
              <w:t>Главный: бухгалтер, экономист, инженер, механик, старший мастер: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EC6DC0" w:rsidRDefault="00EC6DC0" w:rsidP="00E971E7">
            <w:pPr>
              <w:pStyle w:val="ConsPlusNormal0"/>
            </w:pPr>
          </w:p>
        </w:tc>
      </w:tr>
      <w:tr w:rsidR="00EC6DC0" w:rsidTr="00CC5404">
        <w:tblPrEx>
          <w:tblBorders>
            <w:insideH w:val="none" w:sz="0" w:space="0" w:color="auto"/>
          </w:tblBorders>
        </w:tblPrEx>
        <w:trPr>
          <w:gridBefore w:val="1"/>
          <w:gridAfter w:val="1"/>
          <w:wBefore w:w="486" w:type="dxa"/>
          <w:wAfter w:w="348" w:type="dxa"/>
          <w:trHeight w:val="20"/>
        </w:trPr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</w:pPr>
          </w:p>
        </w:tc>
        <w:tc>
          <w:tcPr>
            <w:tcW w:w="5159" w:type="dxa"/>
            <w:gridSpan w:val="2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  <w:jc w:val="both"/>
            </w:pPr>
            <w:r>
              <w:t>- имеющий среднее профессиональное образование;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13 573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12 614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11 850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10 896</w:t>
            </w:r>
          </w:p>
        </w:tc>
      </w:tr>
      <w:tr w:rsidR="00EC6DC0" w:rsidTr="00CC5404">
        <w:tblPrEx>
          <w:tblBorders>
            <w:insideH w:val="none" w:sz="0" w:space="0" w:color="auto"/>
          </w:tblBorders>
        </w:tblPrEx>
        <w:trPr>
          <w:gridBefore w:val="1"/>
          <w:gridAfter w:val="1"/>
          <w:wBefore w:w="486" w:type="dxa"/>
          <w:wAfter w:w="348" w:type="dxa"/>
          <w:trHeight w:val="20"/>
        </w:trPr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C6DC0" w:rsidRDefault="00EC6DC0" w:rsidP="00EC6DC0">
            <w:pPr>
              <w:pStyle w:val="ConsPlusNormal0"/>
            </w:pPr>
          </w:p>
        </w:tc>
        <w:tc>
          <w:tcPr>
            <w:tcW w:w="5159" w:type="dxa"/>
            <w:gridSpan w:val="2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both"/>
            </w:pPr>
            <w:r>
              <w:t>- имеющий высшее профессиональное образование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15 099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13 573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12 614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C6DC0" w:rsidRDefault="00EC6DC0" w:rsidP="00E971E7">
            <w:pPr>
              <w:pStyle w:val="ConsPlusNormal0"/>
              <w:jc w:val="center"/>
            </w:pPr>
            <w:r>
              <w:t>11 850</w:t>
            </w:r>
          </w:p>
        </w:tc>
      </w:tr>
      <w:tr w:rsidR="00E971E7" w:rsidRPr="00E971E7" w:rsidTr="00CC54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607" w:type="dxa"/>
            <w:gridSpan w:val="3"/>
            <w:shd w:val="clear" w:color="auto" w:fill="auto"/>
          </w:tcPr>
          <w:p w:rsidR="00E971E7" w:rsidRPr="00E971E7" w:rsidRDefault="00E971E7" w:rsidP="00E971E7">
            <w:pPr>
              <w:adjustRightInd/>
              <w:jc w:val="right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:rsidR="00C95B06" w:rsidRDefault="00C95B06" w:rsidP="00E971E7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C95B06" w:rsidRDefault="00C95B06" w:rsidP="00E971E7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C95B06" w:rsidRDefault="00C95B06" w:rsidP="00E971E7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C95B06" w:rsidRDefault="00C95B06" w:rsidP="00E971E7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E971E7" w:rsidRPr="00E971E7" w:rsidRDefault="00E971E7" w:rsidP="00E971E7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 w:rsidRPr="00E971E7">
              <w:rPr>
                <w:b/>
                <w:sz w:val="28"/>
                <w:szCs w:val="28"/>
              </w:rPr>
              <w:t>Приложение № 8</w:t>
            </w:r>
          </w:p>
          <w:p w:rsidR="00E971E7" w:rsidRPr="00E971E7" w:rsidRDefault="00E971E7" w:rsidP="00E971E7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E971E7">
              <w:rPr>
                <w:b/>
                <w:sz w:val="28"/>
                <w:szCs w:val="28"/>
              </w:rPr>
              <w:t>к Методике формирования системы</w:t>
            </w:r>
          </w:p>
          <w:p w:rsidR="00E971E7" w:rsidRPr="00E971E7" w:rsidRDefault="00E971E7" w:rsidP="00E971E7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E971E7">
              <w:rPr>
                <w:b/>
                <w:sz w:val="28"/>
                <w:szCs w:val="28"/>
              </w:rPr>
              <w:t>оплаты труда и стимулирования</w:t>
            </w:r>
          </w:p>
          <w:p w:rsidR="00E971E7" w:rsidRPr="00E971E7" w:rsidRDefault="00E971E7" w:rsidP="00E971E7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E971E7">
              <w:rPr>
                <w:b/>
                <w:sz w:val="28"/>
                <w:szCs w:val="28"/>
              </w:rPr>
              <w:t>работников муниципальных</w:t>
            </w:r>
          </w:p>
          <w:p w:rsidR="00E971E7" w:rsidRPr="00E971E7" w:rsidRDefault="00E971E7" w:rsidP="00E971E7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E971E7">
              <w:rPr>
                <w:b/>
                <w:sz w:val="28"/>
                <w:szCs w:val="28"/>
              </w:rPr>
              <w:t>общеобразовательных</w:t>
            </w:r>
          </w:p>
          <w:p w:rsidR="00E971E7" w:rsidRPr="00E971E7" w:rsidRDefault="00E971E7" w:rsidP="00E971E7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E971E7">
              <w:rPr>
                <w:b/>
                <w:sz w:val="28"/>
                <w:szCs w:val="28"/>
              </w:rPr>
              <w:t>организаций Чернянского района,</w:t>
            </w:r>
          </w:p>
          <w:p w:rsidR="00E971E7" w:rsidRPr="00E971E7" w:rsidRDefault="00E971E7" w:rsidP="00E971E7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E971E7">
              <w:rPr>
                <w:b/>
                <w:sz w:val="28"/>
                <w:szCs w:val="28"/>
              </w:rPr>
              <w:t>реализующих программы</w:t>
            </w:r>
          </w:p>
          <w:p w:rsidR="00E971E7" w:rsidRPr="00E971E7" w:rsidRDefault="00E971E7" w:rsidP="00E971E7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E971E7">
              <w:rPr>
                <w:b/>
                <w:sz w:val="28"/>
                <w:szCs w:val="28"/>
              </w:rPr>
              <w:t>начального общего, основного общего,</w:t>
            </w:r>
          </w:p>
          <w:p w:rsidR="00E971E7" w:rsidRPr="00E971E7" w:rsidRDefault="00E971E7" w:rsidP="00E971E7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 w:rsidRPr="00E971E7">
              <w:rPr>
                <w:b/>
                <w:sz w:val="28"/>
                <w:szCs w:val="28"/>
              </w:rPr>
              <w:t>среднего общего образования</w:t>
            </w:r>
          </w:p>
        </w:tc>
      </w:tr>
    </w:tbl>
    <w:p w:rsidR="00E971E7" w:rsidRPr="00E971E7" w:rsidRDefault="00E971E7" w:rsidP="00E971E7">
      <w:pPr>
        <w:adjustRightInd/>
        <w:jc w:val="right"/>
        <w:outlineLvl w:val="1"/>
        <w:rPr>
          <w:b/>
          <w:sz w:val="28"/>
          <w:szCs w:val="28"/>
        </w:rPr>
      </w:pPr>
    </w:p>
    <w:p w:rsidR="00E971E7" w:rsidRPr="00E971E7" w:rsidRDefault="00E971E7" w:rsidP="00E971E7">
      <w:pPr>
        <w:adjustRightInd/>
        <w:outlineLvl w:val="1"/>
        <w:rPr>
          <w:b/>
          <w:sz w:val="28"/>
          <w:szCs w:val="28"/>
        </w:rPr>
      </w:pPr>
    </w:p>
    <w:p w:rsidR="00C95B06" w:rsidRPr="00DC2D48" w:rsidRDefault="00C95B06" w:rsidP="00C95B06">
      <w:pPr>
        <w:adjustRightInd/>
        <w:jc w:val="center"/>
        <w:rPr>
          <w:b/>
          <w:sz w:val="28"/>
          <w:szCs w:val="28"/>
        </w:rPr>
      </w:pPr>
      <w:r w:rsidRPr="00DC2D48">
        <w:rPr>
          <w:b/>
          <w:sz w:val="28"/>
          <w:szCs w:val="28"/>
        </w:rPr>
        <w:t>Базовые должностные оклады по профессиональным</w:t>
      </w:r>
    </w:p>
    <w:p w:rsidR="00C95B06" w:rsidRPr="00DC2D48" w:rsidRDefault="00C95B06" w:rsidP="00C95B06">
      <w:pPr>
        <w:adjustRightInd/>
        <w:jc w:val="center"/>
        <w:rPr>
          <w:b/>
          <w:sz w:val="28"/>
          <w:szCs w:val="28"/>
        </w:rPr>
      </w:pPr>
      <w:r w:rsidRPr="00DC2D48">
        <w:rPr>
          <w:b/>
          <w:sz w:val="28"/>
          <w:szCs w:val="28"/>
        </w:rPr>
        <w:t xml:space="preserve">квалификационным группам должностей работников </w:t>
      </w:r>
    </w:p>
    <w:p w:rsidR="00C95B06" w:rsidRPr="00DC2D48" w:rsidRDefault="00C95B06" w:rsidP="00C95B06">
      <w:pPr>
        <w:adjustRightInd/>
        <w:jc w:val="center"/>
        <w:rPr>
          <w:b/>
          <w:sz w:val="28"/>
          <w:szCs w:val="28"/>
        </w:rPr>
      </w:pPr>
      <w:r w:rsidRPr="00DC2D48">
        <w:rPr>
          <w:b/>
          <w:sz w:val="28"/>
          <w:szCs w:val="28"/>
        </w:rPr>
        <w:t>муниципальных общеобразовательных организаций, реализующих программы начального общего, основного общего,</w:t>
      </w:r>
    </w:p>
    <w:p w:rsidR="00E971E7" w:rsidRPr="00E971E7" w:rsidRDefault="00C95B06" w:rsidP="00C95B06">
      <w:pPr>
        <w:adjustRightInd/>
        <w:jc w:val="center"/>
        <w:rPr>
          <w:b/>
          <w:sz w:val="28"/>
          <w:szCs w:val="28"/>
        </w:rPr>
      </w:pPr>
      <w:r w:rsidRPr="00DC2D48">
        <w:rPr>
          <w:b/>
          <w:sz w:val="28"/>
          <w:szCs w:val="28"/>
        </w:rPr>
        <w:t>среднего общего образования</w:t>
      </w:r>
    </w:p>
    <w:p w:rsidR="00EC6DC0" w:rsidRDefault="00EC6DC0" w:rsidP="001E1269">
      <w:pPr>
        <w:adjustRightInd/>
        <w:jc w:val="right"/>
        <w:rPr>
          <w:sz w:val="28"/>
          <w:szCs w:val="28"/>
        </w:rPr>
      </w:pPr>
    </w:p>
    <w:p w:rsidR="00EC6DC0" w:rsidRDefault="00EC6DC0" w:rsidP="001E1269">
      <w:pPr>
        <w:adjustRightInd/>
        <w:jc w:val="right"/>
        <w:rPr>
          <w:sz w:val="28"/>
          <w:szCs w:val="28"/>
        </w:rPr>
      </w:pPr>
    </w:p>
    <w:p w:rsidR="00EC6DC0" w:rsidRDefault="00EC6DC0" w:rsidP="001E1269">
      <w:pPr>
        <w:adjustRightInd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6520"/>
        <w:gridCol w:w="1928"/>
      </w:tblGrid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Наименование должностей работников общеобразовательных организаций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Размер базового должностного оклада</w:t>
            </w:r>
          </w:p>
          <w:p w:rsidR="00CC5404" w:rsidRDefault="00CC5404" w:rsidP="00532E37">
            <w:pPr>
              <w:pStyle w:val="ConsPlusNormal0"/>
              <w:jc w:val="center"/>
            </w:pPr>
            <w:r>
              <w:t>(в рублях)</w:t>
            </w:r>
          </w:p>
        </w:tc>
      </w:tr>
      <w:tr w:rsidR="00CC5404" w:rsidTr="00532E37">
        <w:tc>
          <w:tcPr>
            <w:tcW w:w="9052" w:type="dxa"/>
            <w:gridSpan w:val="3"/>
          </w:tcPr>
          <w:p w:rsidR="00CC5404" w:rsidRDefault="00CC5404" w:rsidP="00532E37">
            <w:pPr>
              <w:pStyle w:val="ConsPlusNormal0"/>
              <w:jc w:val="center"/>
              <w:outlineLvl w:val="2"/>
            </w:pPr>
            <w:r>
              <w:t>1. Административный персонал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1.1.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Руководитель структурного подразделения организации образования: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организации, отнесенной к IV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12 065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организации, отнесенной к III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13 025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организации, отнесенной к 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14 067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организации, отнесенной к I группе по оплате труда руководителей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15 151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1.2.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Заведующий библиотекой: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библиотеках, не отнесенных к группам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библиотеках, отнесенных к IV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12 065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 xml:space="preserve">- в библиотеках, отнесенных к III группе по оплате труда </w:t>
            </w:r>
            <w:r>
              <w:lastRenderedPageBreak/>
              <w:t>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lastRenderedPageBreak/>
              <w:t>12 555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библиотеках, отнесенных к 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13 555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библиотеках, отнесенных к I группе по оплате труда руководителей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14 067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1.3.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Заведующий архивом (канцелярией):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объеме документооборота до 25 тысяч документов в год и соответствующем количестве дел;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объеме документооборота свыше 25 тысяч документов в год и соответствующем количестве дел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11 562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1.4.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Заведующий хозяйством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1.5.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Заведующий складом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1.6.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Начальник котельной: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выполнении обязанностей директора котельной, отнесенной к III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выполнении обязанностей директора котельной, отнесенной к 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13 043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выполнении обязанностей директора котельной, отнесенной к I группе по оплате труда руководителей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15 151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1.7.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Начальник гаража: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предприятия, отнесенного к IV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предприятия, отнесенного к III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11 526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предприятия, отнесенного к 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13 555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предприятия, отнесенного к I группе по оплате труда руководителей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15 151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1.8.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Начальник (заведующий) мастерской: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выполнении обязанностей начальника (заведующего) мастерской, отнесенной к III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выполнении обязанностей начальника (заведующего) мастерской, отнесенной к 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13 043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 xml:space="preserve">- при выполнении обязанностей начальника (заведующего) </w:t>
            </w:r>
            <w:r>
              <w:lastRenderedPageBreak/>
              <w:t>мастерской, отнесенной к I группе по оплате труда руководителей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lastRenderedPageBreak/>
              <w:t>15 151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lastRenderedPageBreak/>
              <w:t>1.9.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Заведующий общежитием: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выполнении обязанностей заведующего общежитием, отнесенным к III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выполнении обязанностей заведующего общежитием, отнесенным к 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11 526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выполнении обязанностей заведующего общежитием, отнесенным к I группе по оплате труда руководителей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13 043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1.10.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Заведующий столовой: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организациях, отнесенных к III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организациях, отнесенных к 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12 065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организациях, отнесенных к I группе по оплате труда руководителей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14 067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1.11.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Заведующий производством (шеф-повар):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руководстве работой поваров, осуществляющих кулинарную обработку средней сложности;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11 778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руководстве работой поваров, осуществляющих сложную кулинарную обработку;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12 499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руководстве работой поваров, осуществляющих особо сложную кулинарную обработку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13 043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1.12.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Заместитель директора (по административно-хозяйственной части):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организациях, отнесенных к IV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13 592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организациях, отнесенных к III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14 694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организациях, отнесенных к II группе по оплате труда руководителей;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15 853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 организациях, отнесенных к I группе по оплате труда руководителей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17 071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1.13.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Заведующий учебной частью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12 034</w:t>
            </w:r>
          </w:p>
        </w:tc>
      </w:tr>
      <w:tr w:rsidR="00CC5404" w:rsidTr="00532E37">
        <w:tc>
          <w:tcPr>
            <w:tcW w:w="9052" w:type="dxa"/>
            <w:gridSpan w:val="3"/>
          </w:tcPr>
          <w:p w:rsidR="00CC5404" w:rsidRDefault="00CC5404" w:rsidP="00532E37">
            <w:pPr>
              <w:pStyle w:val="ConsPlusNormal0"/>
              <w:jc w:val="center"/>
              <w:outlineLvl w:val="2"/>
            </w:pPr>
            <w:r>
              <w:t>2. Педагогические работники государственных и муниципальных общеобразовательных организаций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lastRenderedPageBreak/>
              <w:t>2.1.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Инструктор по труду: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15 163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16 478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2.2.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Инструктор по физической культуре: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15 163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16 478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2.3.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Музыкальный руководитель: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15 163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16 478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2.4.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Инструктор-методист: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 (для методистов, инструкторов-методистов, старших методистов и старших инструкторов-методистов);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16 478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 (для методистов, инструкторов-методистов, старших методистов и старших инструкторов-методистов)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2.5.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Педагог дополнительного образования: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2.6.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Концертмейстер: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2.7.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Педагог-организатор: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lastRenderedPageBreak/>
              <w:t>2.8.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Социальный педагог: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15 163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2.9.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Тренер-преподаватель: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2.10.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Мастер производственного обучения: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14 777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2.11.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Методист: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2.12.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Педагог-психолог: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15 163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2.13.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Старший инструктор-методист: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2.14.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Старший педагог дополнительного образования: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2.15.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Старший тренер-преподаватель: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2.16.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Преподаватель-организатор основ безопасности и защиты Родины: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15 163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2.17.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Руководитель физического воспитания: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15 163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2.18.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Старший воспитатель, воспитатель: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2.19.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Старший методист: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2.20.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Педагог-библиотекарь: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15 163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16 478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2.21.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proofErr w:type="spellStart"/>
            <w:r>
              <w:t>Тьютор</w:t>
            </w:r>
            <w:proofErr w:type="spellEnd"/>
            <w:r>
              <w:t>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15 163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2.22.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Учитель-дефектолог, учитель-логопед (логопед), сурдопедагог, тифлопедагог: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16 069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18 747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20 321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2.23.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Старший вожатый: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15 163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16 478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2.24.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16 984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2.25.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Преподаватель: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14 047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16 336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17 728</w:t>
            </w:r>
          </w:p>
        </w:tc>
      </w:tr>
      <w:tr w:rsidR="00CC5404" w:rsidTr="00532E37">
        <w:tc>
          <w:tcPr>
            <w:tcW w:w="9052" w:type="dxa"/>
            <w:gridSpan w:val="3"/>
          </w:tcPr>
          <w:p w:rsidR="00CC5404" w:rsidRDefault="00CC5404" w:rsidP="00532E37">
            <w:pPr>
              <w:pStyle w:val="ConsPlusNormal0"/>
              <w:jc w:val="center"/>
              <w:outlineLvl w:val="2"/>
            </w:pPr>
            <w:r>
              <w:t>3. Медицинские работники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3.1.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Врач, зубной врач: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16 248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17 562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18 939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20 398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3.2.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Фельдшер: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13 813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14 078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15 421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16 938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3.3.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 xml:space="preserve">Медицинская сестра, инструктор по лечебной физкультуре, зубной техник, </w:t>
            </w:r>
            <w:proofErr w:type="spellStart"/>
            <w:r>
              <w:t>рентгенолаборант</w:t>
            </w:r>
            <w:proofErr w:type="spellEnd"/>
            <w:r>
              <w:t>, фельдшер-лаборант: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11 726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11 950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12 517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высшую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13 090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lastRenderedPageBreak/>
              <w:t>3.4.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Заведующий здравпунктом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16 248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3.5.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Массажист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16 248</w:t>
            </w:r>
          </w:p>
        </w:tc>
      </w:tr>
      <w:tr w:rsidR="00CC5404" w:rsidTr="00532E37">
        <w:tc>
          <w:tcPr>
            <w:tcW w:w="9052" w:type="dxa"/>
            <w:gridSpan w:val="3"/>
          </w:tcPr>
          <w:p w:rsidR="00CC5404" w:rsidRDefault="00CC5404" w:rsidP="00532E37">
            <w:pPr>
              <w:pStyle w:val="ConsPlusNormal0"/>
              <w:jc w:val="center"/>
              <w:outlineLvl w:val="2"/>
            </w:pPr>
            <w:r>
              <w:t>4. Специалисты и учебно-вспомогательный персонал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4.1.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Вожатый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12 599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4.2.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Специалист (в том числе: по охране труда, технический, маркетолог, менеджер, аранжировщик, заведующий постановочной частью и т.д.):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11 565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13 598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4.3.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Библиотекарь (библиограф, редактор, корректор):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11 297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квалифицированную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11 832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ведущий библиотекарь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13 598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4.4.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Младший воспитатель: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среднее (полное) общее образование и курсовую подготовку;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среднее профессиональное образование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11 297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4.5.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Помощник воспитателя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4.6.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Ассистент (помощник)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4.7.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Секретарь учебной части: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среднее (полное) общее образование;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среднее профессиональное образование;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11 664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высшее профессиональное образование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12 284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4.8.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Диспетчер образовательной организации: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4.9.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Дежурный по общежитию: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работе в общежитиях коридорного типа;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при работе в общежитиях секционного и квартирного типа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11 297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4.10.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Диспетчер (включая старшего)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lastRenderedPageBreak/>
              <w:t>4.11.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Инспектор (включая старшего)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4.12.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Лаборант (включая старшего)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4.13.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Бухгалтер: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12 169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13 598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4.14.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Бухгалтер (ревизор):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12 169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13 598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4.15.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Экономист: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12 169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13 598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4.16.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Техник: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12 169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13 598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4.17.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Инженер: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12 169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13 598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4.18.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Механик: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11 297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12 378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4.19.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Юрисконсульт: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11 832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13 598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lastRenderedPageBreak/>
              <w:t>4.20.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Главный юрист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11 290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4.21.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Аккомпаниатор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4.22.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Электроник: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11 284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12 991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15 853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4.23.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Программист: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11 284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12 991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15 853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4.24.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proofErr w:type="spellStart"/>
            <w:r>
              <w:t>Документовед</w:t>
            </w:r>
            <w:proofErr w:type="spellEnd"/>
            <w:r>
              <w:t>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без квалификационной категории;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II квалификационную категорию;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11 703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I квалификационную категорию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13 598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4.25.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Специалист по кадрам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12 065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4.26.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Администратор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4.27.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Старший администратор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11 293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4.28.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Секретарь-референт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4.29.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Специалист в сфере закупок (в государственных организациях системы образования):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среднее специальное образование и подготовку по установленной программе;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13 573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высшее образование и подготовку по установленной программе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15 099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4.30.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Экономист (в государственных организациях системы образования):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среднее специальное образование;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12 614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высшее образование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13 573</w:t>
            </w:r>
          </w:p>
        </w:tc>
      </w:tr>
      <w:tr w:rsidR="00CC5404" w:rsidTr="00532E37">
        <w:tc>
          <w:tcPr>
            <w:tcW w:w="9052" w:type="dxa"/>
            <w:gridSpan w:val="3"/>
          </w:tcPr>
          <w:p w:rsidR="00CC5404" w:rsidRDefault="00CC5404" w:rsidP="00532E37">
            <w:pPr>
              <w:pStyle w:val="ConsPlusNormal0"/>
              <w:jc w:val="center"/>
              <w:outlineLvl w:val="2"/>
            </w:pPr>
            <w:r>
              <w:t>5. Технические исполнители и обслуживающий персонал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5.1.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Экспедитор.</w:t>
            </w:r>
          </w:p>
          <w:p w:rsidR="00CC5404" w:rsidRDefault="00CC5404" w:rsidP="00532E37">
            <w:pPr>
              <w:pStyle w:val="ConsPlusNormal0"/>
              <w:jc w:val="both"/>
            </w:pPr>
            <w:r>
              <w:t>Требования к квалификации: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 xml:space="preserve">общее среднее образование и индивидуальное обучение не </w:t>
            </w:r>
            <w:r>
              <w:lastRenderedPageBreak/>
              <w:t>менее 1 месяца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lastRenderedPageBreak/>
              <w:t>11 087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lastRenderedPageBreak/>
              <w:t>5.2.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Делопроизводитель.</w:t>
            </w:r>
          </w:p>
          <w:p w:rsidR="00CC5404" w:rsidRDefault="00CC5404" w:rsidP="00532E37">
            <w:pPr>
              <w:pStyle w:val="ConsPlusNormal0"/>
              <w:jc w:val="both"/>
            </w:pPr>
            <w:r>
              <w:t>Требования к квалификации: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имеющий общее среднее образование и индивидуальное обучение не менее 3 месяцев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5.3.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Секретарь.</w:t>
            </w:r>
          </w:p>
          <w:p w:rsidR="00CC5404" w:rsidRDefault="00CC5404" w:rsidP="00532E37">
            <w:pPr>
              <w:pStyle w:val="ConsPlusNormal0"/>
              <w:jc w:val="both"/>
            </w:pPr>
            <w:r>
              <w:t>Требования к квалификации: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общее среднее образование и индивидуальное обучение не менее 3 месяцев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5.4.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Секретарь-машинистка.</w:t>
            </w:r>
          </w:p>
          <w:p w:rsidR="00CC5404" w:rsidRDefault="00CC5404" w:rsidP="00532E37">
            <w:pPr>
              <w:pStyle w:val="ConsPlusNormal0"/>
              <w:jc w:val="both"/>
            </w:pPr>
            <w:r>
              <w:t>Требования к квалификации: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общее среднее образование и специальная подготовка по установленной программе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5.5.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Кассир (включая старшего).</w:t>
            </w:r>
          </w:p>
          <w:p w:rsidR="00CC5404" w:rsidRDefault="00CC5404" w:rsidP="00532E37">
            <w:pPr>
              <w:pStyle w:val="ConsPlusNormal0"/>
              <w:jc w:val="both"/>
            </w:pPr>
            <w:r>
              <w:t>Требования к квалификации: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общее среднее образование и индивидуальное обучение не менее 3 месяцев: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при выполнении должностных обязанностей старшего кассира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11 297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5.6.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Архивариус.</w:t>
            </w:r>
          </w:p>
          <w:p w:rsidR="00CC5404" w:rsidRDefault="00CC5404" w:rsidP="00532E37">
            <w:pPr>
              <w:pStyle w:val="ConsPlusNormal0"/>
              <w:jc w:val="both"/>
            </w:pPr>
            <w:r>
              <w:t>Требования к квалификации: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общее среднее образование и индивидуальное обучение не менее 3 месяцев: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при выполнении работ в канцеляриях учреждений, организаций, предприятий;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при выполнении работ в архивных учреждениях, а также архивах, являющихся структурными подразделениями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11 297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5.7.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Машинистка.</w:t>
            </w:r>
          </w:p>
          <w:p w:rsidR="00CC5404" w:rsidRDefault="00CC5404" w:rsidP="00532E37">
            <w:pPr>
              <w:pStyle w:val="ConsPlusNormal0"/>
              <w:jc w:val="both"/>
            </w:pPr>
            <w:r>
              <w:t>Требования к квалификации: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общее среднее образование и специальная подготовка по установленной программе (машинистка II категории);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общее среднее образование, специальная подготовка по установленной программе, стаж работы в должности машинистки I категории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11 297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5.8.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Калькулятор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5.9.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Настройщик музыкальных инструментов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5.10.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 xml:space="preserve">Аппаратчик </w:t>
            </w:r>
            <w:proofErr w:type="spellStart"/>
            <w:r>
              <w:t>химводоочистки</w:t>
            </w:r>
            <w:proofErr w:type="spellEnd"/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lastRenderedPageBreak/>
              <w:t>5.11.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Экспедитор по перевозке грузов.</w:t>
            </w:r>
          </w:p>
          <w:p w:rsidR="00CC5404" w:rsidRDefault="00CC5404" w:rsidP="00532E37">
            <w:pPr>
              <w:pStyle w:val="ConsPlusNormal0"/>
              <w:jc w:val="both"/>
            </w:pPr>
            <w:r>
              <w:t>Требования к квалификации: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общее среднее образование, индивидуальное обучение не менее 3 месяцев: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при сопровождении грузов, не требующих особых условий транспортировки;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при сопровождении грузов, требующих особых условий транспортировки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11 297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5.12.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Комендант.</w:t>
            </w:r>
          </w:p>
          <w:p w:rsidR="00CC5404" w:rsidRDefault="00CC5404" w:rsidP="00532E37">
            <w:pPr>
              <w:pStyle w:val="ConsPlusNormal0"/>
              <w:jc w:val="both"/>
            </w:pPr>
            <w:r>
              <w:t>Требования к квалификации: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среднее (полное) общее образование и индивидуальное обучение не менее 3 месяцев;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среднее профессиональное образование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11 297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5.13.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Водитель автомобиля с категорией "Д"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11 669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5.14.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Водитель автомобиля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11 130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5.15.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Гардеробщик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5.16.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Горничная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5.17.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Грузчик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5.18.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Дворник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5.19.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Дезинфектор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5.20.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Кастелянша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5.21.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Киномеханик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5.22.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Кладовщик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5.23.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Лифтер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5.24.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Лаборант химического анализа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5.25.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Старший оператор котельной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11 752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5.26.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Оператор котельной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5.27.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Слесарь по обслуживанию и ремонту оборудования при работе в котельной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5.28.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Слесарь контрольно-измерительных приборов и автоматики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5.29.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proofErr w:type="spellStart"/>
            <w:r>
              <w:t>Газоэлектросварщик</w:t>
            </w:r>
            <w:proofErr w:type="spellEnd"/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5.30.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 xml:space="preserve">Оператор </w:t>
            </w:r>
            <w:proofErr w:type="spellStart"/>
            <w:r>
              <w:t>хлораторной</w:t>
            </w:r>
            <w:proofErr w:type="spellEnd"/>
            <w:r>
              <w:t xml:space="preserve"> установки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lastRenderedPageBreak/>
              <w:t>5.31.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Оператор аппаратов микрофильмирования и копирования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5.32.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Оператор копировальных и множительных машин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5.33.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Оператор электронно-вычислительных и вычислительных машин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5.34.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Повар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11 778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5.35.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Кухонный рабочий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5.36.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Подсобный рабочий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5.37.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Буфетчик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5.38.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Плотник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5.39.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Вахтер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5.40.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Рабочий по комплексному обслуживанию и ремонту зданий (высший разряд)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11 312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5.41.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Рабочий по комплексному обслуживанию и ремонту зданий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5.42.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Столяр строительный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5.43.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Слесарь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5.44.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Слесарь-сантехник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5.45.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proofErr w:type="spellStart"/>
            <w:r>
              <w:t>Электрогазосварщик</w:t>
            </w:r>
            <w:proofErr w:type="spellEnd"/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5.46.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Электрик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5.47.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Рабочий теплицы, цветовод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5.48.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Рабочий по ремонту спортивного оборудования и инвентаря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5.49.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Машинист по стирке и ремонту спецодежды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5.50.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Садовник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5.51.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Сторож (вахтер)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5.52.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Тракторист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5.53.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Уборщик служебных помещений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5.54.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Уборщик территорий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5.55.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Системный администратор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5.56.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Контролер технического состояния автомототранспортных средств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  <w:tr w:rsidR="00CC5404" w:rsidTr="00532E37">
        <w:tc>
          <w:tcPr>
            <w:tcW w:w="604" w:type="dxa"/>
            <w:vMerge w:val="restart"/>
          </w:tcPr>
          <w:p w:rsidR="00CC5404" w:rsidRDefault="00CC5404" w:rsidP="00532E37">
            <w:pPr>
              <w:pStyle w:val="ConsPlusNormal0"/>
              <w:jc w:val="center"/>
            </w:pPr>
            <w:r>
              <w:t>5.57.</w:t>
            </w:r>
          </w:p>
        </w:tc>
        <w:tc>
          <w:tcPr>
            <w:tcW w:w="6520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Режиссер (режиссер-постановщик), постановщик, хореограф, звукорежиссер:</w:t>
            </w:r>
          </w:p>
        </w:tc>
        <w:tc>
          <w:tcPr>
            <w:tcW w:w="1928" w:type="dxa"/>
            <w:tcBorders>
              <w:bottom w:val="nil"/>
            </w:tcBorders>
          </w:tcPr>
          <w:p w:rsidR="00CC5404" w:rsidRDefault="00CC5404" w:rsidP="00532E37">
            <w:pPr>
              <w:pStyle w:val="ConsPlusNormal0"/>
            </w:pP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режиссер, дирижер, балетмейстер, хормейстер III категории, художник-руководитель студии изобразительного и декоративно-прикладного искусства, фотограф-художник, имеющий среднее специальное образование;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11 284</w:t>
            </w:r>
          </w:p>
        </w:tc>
      </w:tr>
      <w:tr w:rsidR="00CC5404" w:rsidTr="00532E37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режиссер, балетмейстер, хормейстер II категории, художник-руководитель студии изобразительного и декоративно-прикладного искусства, фотограф-художник, имеющий высшее специальное образование или среднее специальное образование и работу в художественных коллективах, имеющих звание "Народный", "Образцовый", а также в профессиональных творческих коллективах;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12 378</w:t>
            </w:r>
          </w:p>
        </w:tc>
      </w:tr>
      <w:tr w:rsidR="00CC5404" w:rsidTr="00532E37">
        <w:tc>
          <w:tcPr>
            <w:tcW w:w="604" w:type="dxa"/>
            <w:vMerge/>
          </w:tcPr>
          <w:p w:rsidR="00CC5404" w:rsidRDefault="00CC5404" w:rsidP="00532E37">
            <w:pPr>
              <w:pStyle w:val="ConsPlusNormal0"/>
            </w:pPr>
          </w:p>
        </w:tc>
        <w:tc>
          <w:tcPr>
            <w:tcW w:w="6520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both"/>
            </w:pPr>
            <w:r>
              <w:t>- режиссер, балетмейстер, хормейстер I категории, художник-руководитель студии изобразительного и декоративно-прикладного искусства, фотограф-художник, имеющий высшее специальное образование и работу в художественных коллективах, имеющих звание "Народный", "Образцовый", или в профессиональных творческих коллективах</w:t>
            </w:r>
          </w:p>
        </w:tc>
        <w:tc>
          <w:tcPr>
            <w:tcW w:w="1928" w:type="dxa"/>
            <w:tcBorders>
              <w:top w:val="nil"/>
            </w:tcBorders>
          </w:tcPr>
          <w:p w:rsidR="00CC5404" w:rsidRDefault="00CC5404" w:rsidP="00532E37">
            <w:pPr>
              <w:pStyle w:val="ConsPlusNormal0"/>
              <w:jc w:val="center"/>
            </w:pPr>
            <w:r>
              <w:t>13 598</w:t>
            </w:r>
          </w:p>
        </w:tc>
      </w:tr>
      <w:tr w:rsidR="00CC5404" w:rsidTr="00532E37">
        <w:tc>
          <w:tcPr>
            <w:tcW w:w="604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5.58.</w:t>
            </w:r>
          </w:p>
        </w:tc>
        <w:tc>
          <w:tcPr>
            <w:tcW w:w="6520" w:type="dxa"/>
          </w:tcPr>
          <w:p w:rsidR="00CC5404" w:rsidRDefault="00CC5404" w:rsidP="00532E37">
            <w:pPr>
              <w:pStyle w:val="ConsPlusNormal0"/>
              <w:jc w:val="both"/>
            </w:pPr>
            <w:r>
              <w:t>Звукооператор</w:t>
            </w:r>
          </w:p>
        </w:tc>
        <w:tc>
          <w:tcPr>
            <w:tcW w:w="1928" w:type="dxa"/>
          </w:tcPr>
          <w:p w:rsidR="00CC5404" w:rsidRDefault="00CC5404" w:rsidP="00532E37">
            <w:pPr>
              <w:pStyle w:val="ConsPlusNormal0"/>
              <w:jc w:val="center"/>
            </w:pPr>
            <w:r>
              <w:t>11 087</w:t>
            </w:r>
          </w:p>
        </w:tc>
      </w:tr>
    </w:tbl>
    <w:p w:rsidR="00EC6DC0" w:rsidRDefault="00EC6DC0" w:rsidP="001E1269">
      <w:pPr>
        <w:adjustRightInd/>
        <w:jc w:val="right"/>
        <w:rPr>
          <w:sz w:val="28"/>
          <w:szCs w:val="28"/>
        </w:rPr>
      </w:pPr>
    </w:p>
    <w:p w:rsidR="00EC6DC0" w:rsidRDefault="00EC6DC0" w:rsidP="001E1269">
      <w:pPr>
        <w:adjustRightInd/>
        <w:jc w:val="right"/>
        <w:rPr>
          <w:sz w:val="28"/>
          <w:szCs w:val="28"/>
        </w:rPr>
      </w:pPr>
    </w:p>
    <w:p w:rsidR="00EC6DC0" w:rsidRDefault="00EC6DC0" w:rsidP="001E1269">
      <w:pPr>
        <w:adjustRightInd/>
        <w:jc w:val="right"/>
        <w:rPr>
          <w:sz w:val="28"/>
          <w:szCs w:val="28"/>
        </w:rPr>
      </w:pPr>
    </w:p>
    <w:p w:rsidR="00EC6DC0" w:rsidRDefault="00EC6DC0" w:rsidP="001E1269">
      <w:pPr>
        <w:adjustRightInd/>
        <w:jc w:val="right"/>
        <w:rPr>
          <w:sz w:val="28"/>
          <w:szCs w:val="28"/>
        </w:rPr>
      </w:pPr>
    </w:p>
    <w:p w:rsidR="00B9724D" w:rsidRDefault="00B9724D" w:rsidP="001E1269">
      <w:pPr>
        <w:adjustRightInd/>
        <w:jc w:val="right"/>
        <w:rPr>
          <w:sz w:val="28"/>
          <w:szCs w:val="28"/>
        </w:rPr>
      </w:pPr>
      <w:bookmarkStart w:id="2" w:name="_GoBack"/>
      <w:bookmarkEnd w:id="2"/>
    </w:p>
    <w:p w:rsidR="00EC6DC0" w:rsidRDefault="00EC6DC0" w:rsidP="001E1269">
      <w:pPr>
        <w:adjustRightInd/>
        <w:jc w:val="right"/>
        <w:rPr>
          <w:sz w:val="28"/>
          <w:szCs w:val="28"/>
        </w:rPr>
      </w:pPr>
    </w:p>
    <w:p w:rsidR="00EC6DC0" w:rsidRDefault="00EC6DC0" w:rsidP="001E1269">
      <w:pPr>
        <w:adjustRightInd/>
        <w:jc w:val="right"/>
        <w:rPr>
          <w:sz w:val="28"/>
          <w:szCs w:val="28"/>
        </w:rPr>
      </w:pPr>
    </w:p>
    <w:sectPr w:rsidR="00EC6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05E"/>
    <w:rsid w:val="00055C77"/>
    <w:rsid w:val="000A33A0"/>
    <w:rsid w:val="000F4092"/>
    <w:rsid w:val="001855AE"/>
    <w:rsid w:val="00191930"/>
    <w:rsid w:val="001E1269"/>
    <w:rsid w:val="001F55AF"/>
    <w:rsid w:val="00253F05"/>
    <w:rsid w:val="00532E37"/>
    <w:rsid w:val="005676C6"/>
    <w:rsid w:val="005812DE"/>
    <w:rsid w:val="005C08DC"/>
    <w:rsid w:val="0065071B"/>
    <w:rsid w:val="0075237E"/>
    <w:rsid w:val="007B5163"/>
    <w:rsid w:val="008704C4"/>
    <w:rsid w:val="0087405E"/>
    <w:rsid w:val="008913FC"/>
    <w:rsid w:val="00900E5A"/>
    <w:rsid w:val="009A74A3"/>
    <w:rsid w:val="00A14B3C"/>
    <w:rsid w:val="00A20BB1"/>
    <w:rsid w:val="00A3319E"/>
    <w:rsid w:val="00A92D8E"/>
    <w:rsid w:val="00B9724D"/>
    <w:rsid w:val="00C05C49"/>
    <w:rsid w:val="00C46EA8"/>
    <w:rsid w:val="00C95B06"/>
    <w:rsid w:val="00CB4297"/>
    <w:rsid w:val="00CC5404"/>
    <w:rsid w:val="00D9748E"/>
    <w:rsid w:val="00E86EB0"/>
    <w:rsid w:val="00E971E7"/>
    <w:rsid w:val="00EC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646FC-4B9C-40FE-A207-5388C2E1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6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676C6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4">
    <w:name w:val="Базовый"/>
    <w:rsid w:val="005676C6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nsPlusNormal">
    <w:name w:val="ConsPlusNormal Знак"/>
    <w:link w:val="ConsPlusNormal0"/>
    <w:locked/>
    <w:rsid w:val="007B516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B516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B516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B5163"/>
    <w:pPr>
      <w:widowControl/>
      <w:autoSpaceDE/>
      <w:autoSpaceDN/>
      <w:adjustRightInd/>
    </w:pPr>
    <w:rPr>
      <w:rFonts w:ascii="Segoe UI" w:eastAsiaTheme="minorEastAsia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B5163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7B51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3319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uiPriority w:val="99"/>
    <w:rsid w:val="00A331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A3319E"/>
    <w:rPr>
      <w:rFonts w:ascii="Times New Roman" w:hAnsi="Times New Roman" w:cs="Times New Roman"/>
      <w:sz w:val="26"/>
      <w:szCs w:val="26"/>
    </w:rPr>
  </w:style>
  <w:style w:type="paragraph" w:customStyle="1" w:styleId="ListParagraph1">
    <w:name w:val="List Paragraph1"/>
    <w:basedOn w:val="a"/>
    <w:uiPriority w:val="99"/>
    <w:qFormat/>
    <w:rsid w:val="001E1269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1E1269"/>
  </w:style>
  <w:style w:type="paragraph" w:customStyle="1" w:styleId="ConsPlusNonformat">
    <w:name w:val="ConsPlusNonformat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rsid w:val="00A14B3C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2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102482&amp;date=06.04.2025&amp;dst=100059&amp;field=134" TargetMode="External"/><Relationship Id="rId13" Type="http://schemas.openxmlformats.org/officeDocument/2006/relationships/hyperlink" Target="https://login.consultant.ru/link/?req=doc&amp;base=RLAW404&amp;n=102482&amp;date=06.04.2025&amp;dst=115702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102482&amp;date=06.04.2025&amp;dst=100050&amp;field=134" TargetMode="External"/><Relationship Id="rId12" Type="http://schemas.openxmlformats.org/officeDocument/2006/relationships/hyperlink" Target="https://login.consultant.ru/link/?req=doc&amp;base=RLAW404&amp;n=102482&amp;date=06.04.2025&amp;dst=100227&amp;field=13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102482&amp;date=06.04.2025&amp;dst=100057&amp;field=134" TargetMode="External"/><Relationship Id="rId11" Type="http://schemas.openxmlformats.org/officeDocument/2006/relationships/hyperlink" Target="https://login.consultant.ru/link/?req=doc&amp;base=RLAW404&amp;n=102482&amp;date=06.04.2025&amp;dst=100237&amp;field=134" TargetMode="External"/><Relationship Id="rId5" Type="http://schemas.openxmlformats.org/officeDocument/2006/relationships/hyperlink" Target="https://login.consultant.ru/link/?req=doc&amp;base=RLAW404&amp;n=102482&amp;date=06.04.2025&amp;dst=100053&amp;field=134" TargetMode="External"/><Relationship Id="rId15" Type="http://schemas.openxmlformats.org/officeDocument/2006/relationships/hyperlink" Target="https://login.consultant.ru/link/?req=doc&amp;base=RLAW404&amp;n=102482&amp;date=06.04.2025&amp;dst=116168&amp;field=134" TargetMode="External"/><Relationship Id="rId10" Type="http://schemas.openxmlformats.org/officeDocument/2006/relationships/hyperlink" Target="https://login.consultant.ru/link/?req=doc&amp;base=RLAW404&amp;n=102482&amp;date=06.04.2025&amp;dst=100232&amp;field=134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login.consultant.ru/link/?req=doc&amp;base=RLAW404&amp;n=102482&amp;date=06.04.2025&amp;dst=111967&amp;field=134" TargetMode="External"/><Relationship Id="rId14" Type="http://schemas.openxmlformats.org/officeDocument/2006/relationships/hyperlink" Target="https://login.consultant.ru/link/?req=doc&amp;base=RLAW404&amp;n=102482&amp;date=06.04.2025&amp;dst=11612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4477</Words>
  <Characters>25521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opachki</dc:creator>
  <cp:keywords/>
  <dc:description/>
  <cp:lastModifiedBy>Ur-El</cp:lastModifiedBy>
  <cp:revision>17</cp:revision>
  <dcterms:created xsi:type="dcterms:W3CDTF">2024-11-12T11:57:00Z</dcterms:created>
  <dcterms:modified xsi:type="dcterms:W3CDTF">2025-06-02T13:26:00Z</dcterms:modified>
</cp:coreProperties>
</file>