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contextualSpacing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ЧЕРНЯНСКИЙ РАЙОН</w:t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6"/>
        <w:contextualSpacing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2767965</wp:posOffset>
                </wp:positionH>
                <wp:positionV relativeFrom="margin">
                  <wp:posOffset>450215</wp:posOffset>
                </wp:positionV>
                <wp:extent cx="476250" cy="609600"/>
                <wp:effectExtent l="19050" t="0" r="0" b="0"/>
                <wp:wrapTopAndBottom/>
                <wp:docPr id="1" name="Рисунок 4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1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17.9pt;mso-position-horizontal:absolute;mso-position-vertical-relative:margin;margin-top:35.4pt;mso-position-vertical:absolute;width:37.5pt;height:48.0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866"/>
        <w:contextualSpacing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</w:t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п. Чернянка</w:t>
      </w:r>
      <w:r/>
    </w:p>
    <w:p>
      <w:pPr>
        <w:contextualSpacing/>
        <w:ind w:hanging="751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spacing w:after="0" w:line="240" w:lineRule="auto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"____" января  2024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                                                № _____</w:t>
      </w:r>
      <w:r/>
    </w:p>
    <w:p>
      <w:pPr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Style w:val="869"/>
          <w:sz w:val="28"/>
          <w:szCs w:val="28"/>
        </w:rPr>
      </w:pPr>
      <w:r>
        <w:rPr>
          <w:rStyle w:val="869"/>
          <w:sz w:val="28"/>
          <w:szCs w:val="28"/>
        </w:rPr>
        <w:t xml:space="preserve">О внесении изменений в постановление администрации </w:t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Style w:val="869"/>
          <w:sz w:val="28"/>
          <w:szCs w:val="28"/>
        </w:rPr>
      </w:pPr>
      <w:r>
        <w:rPr>
          <w:rStyle w:val="869"/>
          <w:sz w:val="28"/>
          <w:szCs w:val="28"/>
        </w:rPr>
        <w:t xml:space="preserve">муниципального района «Чернянский район» </w:t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Style w:val="869"/>
          <w:sz w:val="28"/>
          <w:szCs w:val="28"/>
        </w:rPr>
        <w:t xml:space="preserve">Белгородской области от 06 июля 2018 года № 342</w:t>
      </w:r>
      <w:r>
        <w:rPr>
          <w:rFonts w:ascii="Arial" w:hAnsi="Arial" w:eastAsia="Times New Roman" w:cs="Arial"/>
          <w:b/>
          <w:color w:val="2d2d2d"/>
          <w:spacing w:val="2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pacing w:val="2"/>
          <w:sz w:val="28"/>
          <w:szCs w:val="28"/>
        </w:rPr>
        <w:t xml:space="preserve">«Об утверждении Положения об оплате труда работников МБУ «Центр правового обслуживания» муниципального района «Чернянский район» Белгородской области»</w:t>
      </w:r>
      <w:r>
        <w:rPr>
          <w:rFonts w:ascii="Arial" w:hAnsi="Arial" w:eastAsia="Times New Roman" w:cs="Arial"/>
          <w:b/>
          <w:color w:val="2d2d2d"/>
          <w:spacing w:val="2"/>
          <w:sz w:val="27"/>
          <w:szCs w:val="27"/>
        </w:rPr>
        <w:br/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принятием Федерального закона от 10 июля 2023 г. № 286-ФЗ «О внесении изменений в отдельные законодательные акты Российской Федерации», в целях приведения муниципальных правовых актов Чернянского района 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ответствие с дей</w:t>
      </w:r>
      <w:r>
        <w:rPr>
          <w:rFonts w:ascii="Times New Roman" w:hAnsi="Times New Roman" w:cs="Times New Roman"/>
          <w:sz w:val="28"/>
          <w:szCs w:val="28"/>
        </w:rPr>
        <w:t xml:space="preserve">ствующим законодательством, а также в целях обеспечения соблюдения гарантий по оплате туда работников МБУ «Центр правового обслуживания» муниципального района Чернянский район Белгородской области, администрация муниципального района  «Чернянский район»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</w:t>
      </w:r>
      <w:r/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71"/>
        <w:numPr>
          <w:ilvl w:val="0"/>
          <w:numId w:val="2"/>
        </w:num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района «Черня</w:t>
      </w:r>
      <w:r>
        <w:rPr>
          <w:rFonts w:ascii="Times New Roman" w:hAnsi="Times New Roman" w:cs="Times New Roman"/>
          <w:sz w:val="28"/>
          <w:szCs w:val="28"/>
        </w:rPr>
        <w:t xml:space="preserve">нский район» Белгородской области от 06 июля 2018 года № 342                    «Об утверждении Положения об оплате труда работников МБУ «Центр правового обслуживания» муниципального района «Чернянский район» Белгородской области, следующие изменения: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numPr>
          <w:ilvl w:val="1"/>
          <w:numId w:val="11"/>
        </w:num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Подпункт 3.5 пункта 3 «Порядок начисления заработной платы работникам Учреждения» изложить в следующей редакции: «Выплата заработной платы в Учреждении производиться в денежной форме в рублях путем перечисления на банковские счета работников. Заработная плата выплачивается не реже, чем каждые пол месяца: за первую половину месяца 20 числа, окончательный расчет за месяц 5 числа месяца, следующего за расчетным».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numPr>
          <w:ilvl w:val="1"/>
          <w:numId w:val="11"/>
        </w:num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Исключить подпункт 4.1 пункта 4 </w:t>
      </w:r>
      <w:r>
        <w:rPr>
          <w:rFonts w:ascii="Times New Roman" w:hAnsi="Times New Roman" w:cs="Times New Roman"/>
          <w:sz w:val="28"/>
          <w:szCs w:val="28"/>
        </w:rPr>
        <w:t xml:space="preserve">«Порядок установления базовых должностных окладов работникам» в Положении об оплате труда работников МБУ «Центр правового обслуживания» муниципального района «Чернянский район» Белгородской области</w:t>
      </w:r>
      <w:r>
        <w:rPr>
          <w:rStyle w:val="876"/>
          <w:sz w:val="28"/>
          <w:szCs w:val="28"/>
        </w:rPr>
        <w:t xml:space="preserve"> (далее – Положение). </w:t>
      </w:r>
      <w:r/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заместителя главы администрации Чернянского района -  руководителя аппарата администрации Чернянского района (Овсянникова Л.Н.).</w:t>
      </w:r>
      <w:r/>
    </w:p>
    <w:p>
      <w:pPr>
        <w:pStyle w:val="867"/>
        <w:contextualSpacing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7"/>
        <w:contextualSpacing/>
        <w:jc w:val="both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</w:r>
      <w:r/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835"/>
      </w:tblGrid>
      <w:tr>
        <w:trPr/>
        <w:tc>
          <w:tcPr>
            <w:tcW w:w="3085" w:type="dxa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Чернянского района</w:t>
            </w:r>
            <w:r/>
          </w:p>
        </w:tc>
        <w:tc>
          <w:tcPr>
            <w:tcW w:w="3827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2835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contextualSpacing/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Т.П. Круглякова</w:t>
            </w:r>
            <w:r/>
          </w:p>
        </w:tc>
      </w:tr>
    </w:tbl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СОГЛАСОВАНИЯ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проекта постановления администрации муниципального района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«Чернянский район»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Style w:val="869"/>
          <w:sz w:val="24"/>
          <w:szCs w:val="24"/>
        </w:rPr>
      </w:pPr>
      <w:r>
        <w:rPr>
          <w:rStyle w:val="869"/>
          <w:sz w:val="24"/>
          <w:szCs w:val="24"/>
        </w:rPr>
        <w:t xml:space="preserve">О внесении изменений в постановление администрации </w:t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Style w:val="869"/>
          <w:sz w:val="24"/>
          <w:szCs w:val="24"/>
        </w:rPr>
      </w:pPr>
      <w:r>
        <w:rPr>
          <w:rStyle w:val="869"/>
          <w:sz w:val="24"/>
          <w:szCs w:val="24"/>
        </w:rPr>
        <w:t xml:space="preserve">муниципального района «Чернянский район» </w:t>
      </w:r>
      <w:r/>
    </w:p>
    <w:p>
      <w:pPr>
        <w:contextualSpacing/>
        <w:jc w:val="center"/>
        <w:spacing w:after="0" w:line="240" w:lineRule="auto"/>
        <w:rPr>
          <w:rStyle w:val="869"/>
          <w:sz w:val="24"/>
          <w:szCs w:val="24"/>
        </w:rPr>
      </w:pPr>
      <w:r>
        <w:rPr>
          <w:rStyle w:val="869"/>
          <w:sz w:val="24"/>
          <w:szCs w:val="24"/>
        </w:rPr>
        <w:t xml:space="preserve">Белгородской области от 06 июля 2018 года № 342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Документу присвоен №_____ от «___» января 2024 г.</w:t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Подготовлено:</w:t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117"/>
        <w:gridCol w:w="5454"/>
      </w:tblGrid>
      <w:tr>
        <w:trPr/>
        <w:tc>
          <w:tcPr>
            <w:tcW w:w="4117" w:type="dxa"/>
            <w:textDirection w:val="lrTb"/>
            <w:noWrap/>
          </w:tcPr>
          <w:p>
            <w:pPr>
              <w:contextualSpacing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МБУ«Центр правового обслуживания» муниципального района «Чернянский район» 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454" w:type="dxa"/>
            <w:textDirection w:val="lrTb"/>
            <w:noWrap/>
          </w:tcPr>
          <w:p>
            <w:pPr>
              <w:contextualSpacing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jc w:val="right"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М.А.Башкатова</w:t>
            </w:r>
            <w:r/>
          </w:p>
          <w:p>
            <w:pPr>
              <w:contextualSpacing/>
              <w:jc w:val="right"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117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Согласовано:</w:t>
            </w:r>
            <w:r/>
          </w:p>
          <w:p>
            <w:pPr>
              <w:contextualSpacing/>
              <w:jc w:val="both"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5454" w:type="dxa"/>
            <w:textDirection w:val="lrTb"/>
            <w:noWrap/>
          </w:tcPr>
          <w:p>
            <w:pPr>
              <w:contextualSpacing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117" w:type="dxa"/>
            <w:textDirection w:val="lrTb"/>
            <w:noWrap/>
          </w:tcPr>
          <w:p>
            <w:pPr>
              <w:contextualSpacing/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Чернянского района - руководитель аппарата  администрации Чернянского района</w:t>
            </w:r>
            <w:r/>
          </w:p>
        </w:tc>
        <w:tc>
          <w:tcPr>
            <w:tcW w:w="5454" w:type="dxa"/>
            <w:textDirection w:val="lrTb"/>
            <w:noWrap/>
          </w:tcPr>
          <w:p>
            <w:pPr>
              <w:contextualSpacing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jc w:val="right"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jc w:val="right"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jc w:val="right"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Л.Н. Овсянникова</w:t>
            </w:r>
            <w:r/>
          </w:p>
        </w:tc>
      </w:tr>
      <w:tr>
        <w:trPr/>
        <w:tc>
          <w:tcPr>
            <w:tcW w:w="4117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5454" w:type="dxa"/>
            <w:textDirection w:val="lrTb"/>
            <w:noWrap/>
          </w:tcPr>
          <w:p>
            <w:pPr>
              <w:contextualSpacing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117" w:type="dxa"/>
            <w:textDirection w:val="lrTb"/>
            <w:noWrap/>
          </w:tcPr>
          <w:p>
            <w:pPr>
              <w:contextualSpacing/>
              <w:jc w:val="left"/>
              <w:spacing w:after="0" w:line="240" w:lineRule="auto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управление администрации Чернянского района                                                       </w:t>
            </w:r>
            <w:r/>
          </w:p>
        </w:tc>
        <w:tc>
          <w:tcPr>
            <w:tcW w:w="5454" w:type="dxa"/>
            <w:textDirection w:val="lrTb"/>
            <w:noWrap/>
          </w:tcPr>
          <w:p>
            <w:pPr>
              <w:contextualSpacing/>
              <w:spacing w:after="0" w:line="240" w:lineRule="auto"/>
              <w:tabs>
                <w:tab w:val="left" w:pos="724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contextualSpacing/>
              <w:jc w:val="right"/>
              <w:spacing w:after="0" w:line="240" w:lineRule="auto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Э.Н.Стрекозов</w:t>
            </w:r>
            <w:r/>
          </w:p>
        </w:tc>
      </w:tr>
    </w:tbl>
    <w:p>
      <w:pPr>
        <w:contextualSpacing/>
        <w:spacing w:after="0" w:line="240" w:lineRule="auto"/>
        <w:tabs>
          <w:tab w:val="left" w:pos="7371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Проект документа оформил:</w:t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_____________________Башкатова Марина Александровна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тел. 89511589013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рассылки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«___» января 2024 года № ______ </w:t>
      </w:r>
      <w:r/>
    </w:p>
    <w:p>
      <w:pPr>
        <w:pStyle w:val="868"/>
        <w:contextualSpacing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Style w:val="869"/>
          <w:sz w:val="24"/>
          <w:szCs w:val="24"/>
        </w:rPr>
      </w:pPr>
      <w:r>
        <w:rPr>
          <w:rStyle w:val="869"/>
          <w:sz w:val="24"/>
          <w:szCs w:val="24"/>
        </w:rPr>
        <w:t xml:space="preserve">О внесении изменений в постановление администрации </w:t>
      </w:r>
      <w:r/>
    </w:p>
    <w:p>
      <w:pPr>
        <w:contextualSpacing/>
        <w:jc w:val="center"/>
        <w:spacing w:after="0" w:line="240" w:lineRule="auto"/>
        <w:shd w:val="clear" w:color="auto" w:fill="ffffff"/>
        <w:rPr>
          <w:rStyle w:val="869"/>
          <w:sz w:val="24"/>
          <w:szCs w:val="24"/>
        </w:rPr>
      </w:pPr>
      <w:r>
        <w:rPr>
          <w:rStyle w:val="869"/>
          <w:sz w:val="24"/>
          <w:szCs w:val="24"/>
        </w:rPr>
        <w:t xml:space="preserve">муниципального района «Чернянский район» </w:t>
      </w:r>
      <w:r/>
    </w:p>
    <w:p>
      <w:pPr>
        <w:contextualSpacing/>
        <w:jc w:val="center"/>
        <w:spacing w:after="0" w:line="240" w:lineRule="auto"/>
        <w:rPr>
          <w:rStyle w:val="869"/>
          <w:sz w:val="24"/>
          <w:szCs w:val="24"/>
        </w:rPr>
      </w:pPr>
      <w:r>
        <w:rPr>
          <w:rStyle w:val="869"/>
          <w:sz w:val="24"/>
          <w:szCs w:val="24"/>
        </w:rPr>
        <w:t xml:space="preserve">Белгородской области от 06 июля 2018 года № 342</w:t>
      </w:r>
      <w:r/>
    </w:p>
    <w:p>
      <w:pPr>
        <w:pStyle w:val="868"/>
        <w:contextualSpacing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Отпечатано в 4 экземплярах</w:t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511"/>
        <w:gridCol w:w="5060"/>
      </w:tblGrid>
      <w:tr>
        <w:trPr/>
        <w:tc>
          <w:tcPr>
            <w:tcW w:w="4644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</w:t>
            </w:r>
            <w:r/>
          </w:p>
        </w:tc>
        <w:tc>
          <w:tcPr>
            <w:tcW w:w="521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644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521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644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Прокуратура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521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644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района</w:t>
            </w:r>
            <w:r/>
          </w:p>
        </w:tc>
        <w:tc>
          <w:tcPr>
            <w:tcW w:w="521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644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«Центр правового обслуживания» муниципального района «Чернянский район» Белгородской области</w:t>
            </w:r>
            <w:r/>
          </w:p>
        </w:tc>
        <w:tc>
          <w:tcPr>
            <w:tcW w:w="521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644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521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644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tcW w:w="521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/>
        <w:spacing w:after="0" w:line="240" w:lineRule="auto"/>
        <w:rPr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 оформил:</w:t>
      </w:r>
      <w:r>
        <w:rPr>
          <w:b/>
          <w:bCs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__________________________Башкатова Марина Александровна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тел. 89511589013</w:t>
      </w:r>
      <w:r/>
    </w:p>
    <w:sectPr>
      <w:headerReference w:type="default" r:id="rId9"/>
      <w:footnotePr/>
      <w:endnotePr/>
      <w:type w:val="nextPage"/>
      <w:pgSz w:w="11906" w:h="16838" w:orient="portrait"/>
      <w:pgMar w:top="851" w:right="850" w:bottom="851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143139"/>
      <w:docPartObj>
        <w:docPartGallery w:val="Номера страниц (вверху страницы)"/>
        <w:docPartUnique w:val="true"/>
      </w:docPartObj>
      <w:rPr/>
    </w:sdtPr>
    <w:sdtContent>
      <w:p>
        <w:pPr>
          <w:pStyle w:val="87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0"/>
  </w:num>
  <w:num w:numId="5">
    <w:abstractNumId w:val="0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Title Char"/>
    <w:basedOn w:val="687"/>
    <w:link w:val="708"/>
    <w:uiPriority w:val="10"/>
    <w:rPr>
      <w:sz w:val="48"/>
      <w:szCs w:val="48"/>
    </w:rPr>
  </w:style>
  <w:style w:type="character" w:styleId="681">
    <w:name w:val="Subtitle Char"/>
    <w:basedOn w:val="687"/>
    <w:link w:val="710"/>
    <w:uiPriority w:val="11"/>
    <w:rPr>
      <w:sz w:val="24"/>
      <w:szCs w:val="24"/>
    </w:rPr>
  </w:style>
  <w:style w:type="character" w:styleId="682">
    <w:name w:val="Quote Char"/>
    <w:link w:val="712"/>
    <w:uiPriority w:val="29"/>
    <w:rPr>
      <w:i/>
    </w:rPr>
  </w:style>
  <w:style w:type="character" w:styleId="683">
    <w:name w:val="Intense Quote Char"/>
    <w:link w:val="714"/>
    <w:uiPriority w:val="30"/>
    <w:rPr>
      <w:i/>
    </w:rPr>
  </w:style>
  <w:style w:type="character" w:styleId="684">
    <w:name w:val="Footnote Text Char"/>
    <w:link w:val="844"/>
    <w:uiPriority w:val="99"/>
    <w:rPr>
      <w:sz w:val="18"/>
    </w:rPr>
  </w:style>
  <w:style w:type="character" w:styleId="685">
    <w:name w:val="Endnote Text Char"/>
    <w:link w:val="847"/>
    <w:uiPriority w:val="99"/>
    <w:rPr>
      <w:sz w:val="20"/>
    </w:rPr>
  </w:style>
  <w:style w:type="paragraph" w:styleId="686" w:default="1">
    <w:name w:val="Normal"/>
    <w:qFormat/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paragraph" w:styleId="690" w:customStyle="1">
    <w:name w:val="Heading 1"/>
    <w:basedOn w:val="686"/>
    <w:next w:val="686"/>
    <w:link w:val="69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91" w:customStyle="1">
    <w:name w:val="Heading 1 Char"/>
    <w:basedOn w:val="687"/>
    <w:link w:val="690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7"/>
    <w:link w:val="861"/>
    <w:uiPriority w:val="9"/>
    <w:rPr>
      <w:rFonts w:ascii="Arial" w:hAnsi="Arial" w:eastAsia="Arial" w:cs="Arial"/>
      <w:sz w:val="34"/>
    </w:rPr>
  </w:style>
  <w:style w:type="paragraph" w:styleId="693" w:customStyle="1">
    <w:name w:val="Heading 3"/>
    <w:basedOn w:val="686"/>
    <w:next w:val="686"/>
    <w:link w:val="69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94" w:customStyle="1">
    <w:name w:val="Heading 3 Char"/>
    <w:basedOn w:val="687"/>
    <w:link w:val="693"/>
    <w:uiPriority w:val="9"/>
    <w:rPr>
      <w:rFonts w:ascii="Arial" w:hAnsi="Arial" w:eastAsia="Arial" w:cs="Arial"/>
      <w:sz w:val="30"/>
      <w:szCs w:val="30"/>
    </w:rPr>
  </w:style>
  <w:style w:type="paragraph" w:styleId="695" w:customStyle="1">
    <w:name w:val="Heading 4"/>
    <w:basedOn w:val="686"/>
    <w:next w:val="686"/>
    <w:link w:val="69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Heading 4 Char"/>
    <w:basedOn w:val="687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 w:customStyle="1">
    <w:name w:val="Heading 5"/>
    <w:basedOn w:val="686"/>
    <w:next w:val="686"/>
    <w:link w:val="69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5 Char"/>
    <w:basedOn w:val="687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 w:customStyle="1">
    <w:name w:val="Heading 6"/>
    <w:basedOn w:val="686"/>
    <w:next w:val="686"/>
    <w:link w:val="70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00" w:customStyle="1">
    <w:name w:val="Heading 6 Char"/>
    <w:basedOn w:val="687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 w:customStyle="1">
    <w:name w:val="Heading 7"/>
    <w:basedOn w:val="686"/>
    <w:next w:val="686"/>
    <w:link w:val="70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02" w:customStyle="1">
    <w:name w:val="Heading 7 Char"/>
    <w:basedOn w:val="687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 w:customStyle="1">
    <w:name w:val="Heading 8"/>
    <w:basedOn w:val="686"/>
    <w:next w:val="686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04" w:customStyle="1">
    <w:name w:val="Heading 8 Char"/>
    <w:basedOn w:val="687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 w:customStyle="1">
    <w:name w:val="Heading 9"/>
    <w:basedOn w:val="686"/>
    <w:next w:val="686"/>
    <w:link w:val="70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 w:customStyle="1">
    <w:name w:val="Heading 9 Char"/>
    <w:basedOn w:val="687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86"/>
    <w:next w:val="686"/>
    <w:link w:val="709"/>
    <w:uiPriority w:val="10"/>
    <w:qFormat/>
    <w:pPr>
      <w:contextualSpacing/>
      <w:spacing w:before="300"/>
    </w:pPr>
    <w:rPr>
      <w:sz w:val="48"/>
      <w:szCs w:val="48"/>
    </w:rPr>
  </w:style>
  <w:style w:type="character" w:styleId="709" w:customStyle="1">
    <w:name w:val="Название Знак"/>
    <w:basedOn w:val="687"/>
    <w:link w:val="708"/>
    <w:uiPriority w:val="10"/>
    <w:rPr>
      <w:sz w:val="48"/>
      <w:szCs w:val="48"/>
    </w:rPr>
  </w:style>
  <w:style w:type="paragraph" w:styleId="710">
    <w:name w:val="Subtitle"/>
    <w:basedOn w:val="686"/>
    <w:next w:val="686"/>
    <w:link w:val="711"/>
    <w:uiPriority w:val="11"/>
    <w:qFormat/>
    <w:pPr>
      <w:spacing w:before="200"/>
    </w:pPr>
    <w:rPr>
      <w:sz w:val="24"/>
      <w:szCs w:val="24"/>
    </w:rPr>
  </w:style>
  <w:style w:type="character" w:styleId="711" w:customStyle="1">
    <w:name w:val="Подзаголовок Знак"/>
    <w:basedOn w:val="687"/>
    <w:link w:val="710"/>
    <w:uiPriority w:val="11"/>
    <w:rPr>
      <w:sz w:val="24"/>
      <w:szCs w:val="24"/>
    </w:rPr>
  </w:style>
  <w:style w:type="paragraph" w:styleId="712">
    <w:name w:val="Quote"/>
    <w:basedOn w:val="686"/>
    <w:next w:val="686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86"/>
    <w:next w:val="686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character" w:styleId="716" w:customStyle="1">
    <w:name w:val="Header Char"/>
    <w:basedOn w:val="687"/>
    <w:link w:val="872"/>
    <w:uiPriority w:val="99"/>
  </w:style>
  <w:style w:type="character" w:styleId="717" w:customStyle="1">
    <w:name w:val="Footer Char"/>
    <w:basedOn w:val="687"/>
    <w:link w:val="874"/>
    <w:uiPriority w:val="99"/>
  </w:style>
  <w:style w:type="character" w:styleId="718" w:customStyle="1">
    <w:name w:val="Caption Char"/>
    <w:link w:val="874"/>
    <w:uiPriority w:val="99"/>
  </w:style>
  <w:style w:type="table" w:styleId="719" w:customStyle="1">
    <w:name w:val="Table Grid Light"/>
    <w:basedOn w:val="68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 w:customStyle="1">
    <w:name w:val="Plain Table 1"/>
    <w:basedOn w:val="68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Plain Table 2"/>
    <w:basedOn w:val="6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8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9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0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1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2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3" w:customStyle="1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2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3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4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5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 w:customStyle="1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8" w:customStyle="1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1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2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3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4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5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6" w:customStyle="1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9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0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1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2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3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4">
    <w:name w:val="footnote text"/>
    <w:basedOn w:val="686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87"/>
    <w:uiPriority w:val="99"/>
    <w:unhideWhenUsed/>
    <w:rPr>
      <w:vertAlign w:val="superscript"/>
    </w:rPr>
  </w:style>
  <w:style w:type="paragraph" w:styleId="847">
    <w:name w:val="endnote text"/>
    <w:basedOn w:val="686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basedOn w:val="687"/>
    <w:uiPriority w:val="99"/>
    <w:semiHidden/>
    <w:unhideWhenUsed/>
    <w:rPr>
      <w:vertAlign w:val="superscript"/>
    </w:rPr>
  </w:style>
  <w:style w:type="paragraph" w:styleId="850">
    <w:name w:val="toc 1"/>
    <w:basedOn w:val="686"/>
    <w:next w:val="686"/>
    <w:uiPriority w:val="39"/>
    <w:unhideWhenUsed/>
    <w:pPr>
      <w:spacing w:after="57"/>
    </w:pPr>
  </w:style>
  <w:style w:type="paragraph" w:styleId="851">
    <w:name w:val="toc 2"/>
    <w:basedOn w:val="686"/>
    <w:next w:val="686"/>
    <w:uiPriority w:val="39"/>
    <w:unhideWhenUsed/>
    <w:pPr>
      <w:ind w:left="283"/>
      <w:spacing w:after="57"/>
    </w:pPr>
  </w:style>
  <w:style w:type="paragraph" w:styleId="852">
    <w:name w:val="toc 3"/>
    <w:basedOn w:val="686"/>
    <w:next w:val="686"/>
    <w:uiPriority w:val="39"/>
    <w:unhideWhenUsed/>
    <w:pPr>
      <w:ind w:left="567"/>
      <w:spacing w:after="57"/>
    </w:pPr>
  </w:style>
  <w:style w:type="paragraph" w:styleId="853">
    <w:name w:val="toc 4"/>
    <w:basedOn w:val="686"/>
    <w:next w:val="686"/>
    <w:uiPriority w:val="39"/>
    <w:unhideWhenUsed/>
    <w:pPr>
      <w:ind w:left="850"/>
      <w:spacing w:after="57"/>
    </w:pPr>
  </w:style>
  <w:style w:type="paragraph" w:styleId="854">
    <w:name w:val="toc 5"/>
    <w:basedOn w:val="686"/>
    <w:next w:val="686"/>
    <w:uiPriority w:val="39"/>
    <w:unhideWhenUsed/>
    <w:pPr>
      <w:ind w:left="1134"/>
      <w:spacing w:after="57"/>
    </w:pPr>
  </w:style>
  <w:style w:type="paragraph" w:styleId="855">
    <w:name w:val="toc 6"/>
    <w:basedOn w:val="686"/>
    <w:next w:val="686"/>
    <w:uiPriority w:val="39"/>
    <w:unhideWhenUsed/>
    <w:pPr>
      <w:ind w:left="1417"/>
      <w:spacing w:after="57"/>
    </w:pPr>
  </w:style>
  <w:style w:type="paragraph" w:styleId="856">
    <w:name w:val="toc 7"/>
    <w:basedOn w:val="686"/>
    <w:next w:val="686"/>
    <w:uiPriority w:val="39"/>
    <w:unhideWhenUsed/>
    <w:pPr>
      <w:ind w:left="1701"/>
      <w:spacing w:after="57"/>
    </w:pPr>
  </w:style>
  <w:style w:type="paragraph" w:styleId="857">
    <w:name w:val="toc 8"/>
    <w:basedOn w:val="686"/>
    <w:next w:val="686"/>
    <w:uiPriority w:val="39"/>
    <w:unhideWhenUsed/>
    <w:pPr>
      <w:ind w:left="1984"/>
      <w:spacing w:after="57"/>
    </w:pPr>
  </w:style>
  <w:style w:type="paragraph" w:styleId="858">
    <w:name w:val="toc 9"/>
    <w:basedOn w:val="686"/>
    <w:next w:val="686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86"/>
    <w:next w:val="686"/>
    <w:uiPriority w:val="99"/>
    <w:unhideWhenUsed/>
    <w:pPr>
      <w:spacing w:after="0"/>
    </w:pPr>
  </w:style>
  <w:style w:type="paragraph" w:styleId="861" w:customStyle="1">
    <w:name w:val="Heading 2"/>
    <w:basedOn w:val="686"/>
    <w:link w:val="862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862" w:customStyle="1">
    <w:name w:val="Заголовок 2 Знак"/>
    <w:basedOn w:val="687"/>
    <w:link w:val="861"/>
    <w:uiPriority w:val="9"/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863" w:customStyle="1">
    <w:name w:val="headertext"/>
    <w:basedOn w:val="68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64" w:customStyle="1">
    <w:name w:val="formattext"/>
    <w:basedOn w:val="68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65">
    <w:name w:val="Hyperlink"/>
    <w:basedOn w:val="687"/>
    <w:uiPriority w:val="99"/>
    <w:semiHidden/>
    <w:unhideWhenUsed/>
    <w:rPr>
      <w:color w:val="0000ff"/>
      <w:u w:val="single"/>
    </w:rPr>
  </w:style>
  <w:style w:type="paragraph" w:styleId="866" w:customStyle="1">
    <w:name w:val="Caption"/>
    <w:basedOn w:val="686"/>
    <w:next w:val="68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color w:val="000000"/>
      <w:spacing w:val="-5"/>
      <w:sz w:val="26"/>
      <w:szCs w:val="26"/>
    </w:rPr>
  </w:style>
  <w:style w:type="paragraph" w:styleId="867" w:customStyle="1">
    <w:name w:val="juscontext"/>
    <w:basedOn w:val="68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6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9" w:customStyle="1">
    <w:name w:val="Font Style23"/>
    <w:basedOn w:val="687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table" w:styleId="870">
    <w:name w:val="Table Grid"/>
    <w:basedOn w:val="6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1">
    <w:name w:val="List Paragraph"/>
    <w:basedOn w:val="686"/>
    <w:uiPriority w:val="34"/>
    <w:qFormat/>
    <w:pPr>
      <w:contextualSpacing/>
      <w:ind w:left="720"/>
    </w:pPr>
  </w:style>
  <w:style w:type="paragraph" w:styleId="872" w:customStyle="1">
    <w:name w:val="Header"/>
    <w:basedOn w:val="686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3" w:customStyle="1">
    <w:name w:val="Верхний колонтитул Знак"/>
    <w:basedOn w:val="687"/>
    <w:link w:val="872"/>
    <w:uiPriority w:val="99"/>
  </w:style>
  <w:style w:type="paragraph" w:styleId="874" w:customStyle="1">
    <w:name w:val="Footer"/>
    <w:basedOn w:val="686"/>
    <w:link w:val="87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687"/>
    <w:link w:val="874"/>
    <w:uiPriority w:val="99"/>
    <w:semiHidden/>
  </w:style>
  <w:style w:type="character" w:styleId="876" w:customStyle="1">
    <w:name w:val="Font Style22"/>
    <w:basedOn w:val="687"/>
    <w:uiPriority w:val="99"/>
    <w:rPr>
      <w:rFonts w:ascii="Times New Roman" w:hAnsi="Times New Roman" w:cs="Times New Roman"/>
      <w:sz w:val="20"/>
      <w:szCs w:val="20"/>
    </w:rPr>
  </w:style>
  <w:style w:type="paragraph" w:styleId="877" w:customStyle="1">
    <w:name w:val="Style6"/>
    <w:uiPriority w:val="99"/>
    <w:pPr>
      <w:ind w:firstLine="413"/>
      <w:jc w:val="both"/>
      <w:spacing w:after="0" w:line="245" w:lineRule="exact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Segoe UI" w:hAnsi="Segoe UI" w:eastAsia="Times New Roman" w:cs="Segoe UI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5F069-44B8-4BC5-AC75-13B2A6BC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11</cp:revision>
  <dcterms:created xsi:type="dcterms:W3CDTF">2023-10-25T08:47:00Z</dcterms:created>
  <dcterms:modified xsi:type="dcterms:W3CDTF">2024-01-16T11:37:00Z</dcterms:modified>
</cp:coreProperties>
</file>