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F9" w:rsidRPr="005A5DA7" w:rsidRDefault="002668F9" w:rsidP="00266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A7">
        <w:rPr>
          <w:rFonts w:ascii="Times New Roman" w:hAnsi="Times New Roman" w:cs="Times New Roman"/>
          <w:b/>
          <w:sz w:val="28"/>
          <w:szCs w:val="28"/>
        </w:rPr>
        <w:t>Итоги работы межведомственной комиссии по противодействию нелегальным трудовым отношениям и повышению уровня</w:t>
      </w:r>
    </w:p>
    <w:p w:rsidR="002668F9" w:rsidRDefault="002668F9" w:rsidP="00266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заработной платы за 2021 год</w:t>
      </w:r>
    </w:p>
    <w:p w:rsidR="002668F9" w:rsidRDefault="002668F9" w:rsidP="00266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F9" w:rsidRPr="007F51C8" w:rsidRDefault="002668F9" w:rsidP="002668F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1C8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в районе продолжалась реализация комплекса мероприятий, направленных на легализацию рынка труда, на побуждение к уплате налоговых отчислений, а также  повышение уровня заработной платы наемным работникам.</w:t>
      </w:r>
    </w:p>
    <w:p w:rsidR="002668F9" w:rsidRPr="007F51C8" w:rsidRDefault="002668F9" w:rsidP="002668F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Мобильной группой в составе  сотрудников ИФНС, УМВД, Центра занятости населения,  представителей администрации района в 2021 году было проведено 28 рейдовых мероприятий по обследованию субъектов малого предпринимательства  по вопросу легализации трудовых отношений, а также по выявлению  лиц, осуществляющих  трудовую деятельность с нарушением действующего законодательства. Были обследованы 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F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7F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предпринимательства. В результате проводимых оперативных мероприятий были выявлены такие нарушения, как отсутствие трудовых договоров с работниками, выплата «теневой» заработной платы, выплата  зарплаты ниже установленного законодательством минимального </w:t>
      </w:r>
      <w:proofErr w:type="gramStart"/>
      <w:r w:rsidRPr="007F51C8">
        <w:rPr>
          <w:rFonts w:ascii="Times New Roman" w:hAnsi="Times New Roman" w:cs="Times New Roman"/>
          <w:color w:val="000000" w:themeColor="text1"/>
          <w:sz w:val="28"/>
          <w:szCs w:val="28"/>
        </w:rPr>
        <w:t>размера оплаты труда</w:t>
      </w:r>
      <w:proofErr w:type="gramEnd"/>
      <w:r w:rsidRPr="007F51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F51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668F9" w:rsidRPr="007F51C8" w:rsidRDefault="002668F9" w:rsidP="002668F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Работодатели, допустившие нарушения трудового законодательства, были заслушаны на 36-ти заседаниях комиссии по противодействию нелегальным трудовым отношениям и повышению уровня заработной платы.</w:t>
      </w:r>
    </w:p>
    <w:p w:rsidR="002668F9" w:rsidRPr="007F51C8" w:rsidRDefault="002668F9" w:rsidP="002668F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Всего в ходе проведения контрольных мероприятий в 2021 году было выявлено 258 нарушений трудового законодательства.</w:t>
      </w:r>
    </w:p>
    <w:p w:rsidR="002668F9" w:rsidRPr="007F51C8" w:rsidRDefault="002668F9" w:rsidP="002668F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итогам проведения контрольных мероприятий (рейдов, заседаний комиссии) все нарушения были устранены.</w:t>
      </w:r>
    </w:p>
    <w:p w:rsidR="002668F9" w:rsidRPr="007F51C8" w:rsidRDefault="002668F9" w:rsidP="002668F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предпринимателями – работодателями сотрудниками отдела по труду администрации района постоянно проводится работа по оказанию консультационной и практической помощи в оформлении документации по найму работников. </w:t>
      </w:r>
    </w:p>
    <w:p w:rsidR="002668F9" w:rsidRPr="007F51C8" w:rsidRDefault="002668F9" w:rsidP="002668F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1C8">
        <w:rPr>
          <w:rFonts w:ascii="Times New Roman" w:hAnsi="Times New Roman" w:cs="Times New Roman"/>
          <w:color w:val="000000" w:themeColor="text1"/>
          <w:sz w:val="28"/>
          <w:szCs w:val="28"/>
        </w:rPr>
        <w:t>Напоминаю,  что с 1 января 2022 года изменился размер МРОТ. Сейчас он составляет 13890 рублей в месяц.</w:t>
      </w:r>
    </w:p>
    <w:p w:rsidR="002668F9" w:rsidRPr="007F51C8" w:rsidRDefault="002668F9" w:rsidP="002668F9">
      <w:pPr>
        <w:pStyle w:val="a4"/>
        <w:jc w:val="both"/>
        <w:rPr>
          <w:color w:val="000000" w:themeColor="text1"/>
          <w:sz w:val="28"/>
          <w:szCs w:val="28"/>
        </w:rPr>
      </w:pPr>
      <w:r w:rsidRPr="007F51C8">
        <w:rPr>
          <w:color w:val="000000" w:themeColor="text1"/>
          <w:sz w:val="28"/>
          <w:szCs w:val="28"/>
        </w:rPr>
        <w:tab/>
        <w:t>Также напоминаю, что граждане Чернянского района, заинтересованные в легализации своих доходов, могут сообщить о нарушениях трудового законодательства в отдел по труду администрации Чернянского района по телефону 8(47 232) 5-41-76.</w:t>
      </w:r>
    </w:p>
    <w:p w:rsidR="002668F9" w:rsidRPr="007F51C8" w:rsidRDefault="002668F9" w:rsidP="002668F9">
      <w:pPr>
        <w:pStyle w:val="a4"/>
        <w:jc w:val="both"/>
        <w:rPr>
          <w:color w:val="000000" w:themeColor="text1"/>
          <w:sz w:val="28"/>
          <w:szCs w:val="28"/>
        </w:rPr>
      </w:pPr>
    </w:p>
    <w:p w:rsidR="002668F9" w:rsidRDefault="002668F9" w:rsidP="00266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F9" w:rsidRDefault="002668F9" w:rsidP="002668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8F9" w:rsidRDefault="002668F9" w:rsidP="002668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8F9" w:rsidRDefault="002668F9" w:rsidP="002668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6CB" w:rsidRDefault="006526CB"/>
    <w:sectPr w:rsidR="006526CB" w:rsidSect="0065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68F9"/>
    <w:rsid w:val="002668F9"/>
    <w:rsid w:val="0065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8F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6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2022-01-31T10:54:00Z</dcterms:created>
  <dcterms:modified xsi:type="dcterms:W3CDTF">2022-01-31T10:55:00Z</dcterms:modified>
</cp:coreProperties>
</file>