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9B" w:rsidRDefault="007A2D9B" w:rsidP="00E8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D9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85106"/>
            <wp:effectExtent l="19050" t="0" r="3175" b="0"/>
            <wp:docPr id="4" name="Рисунок 4" descr="http://tambrn.ru/assets/images/slider/neform_zan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mbrn.ru/assets/images/slider/neform_zany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9B" w:rsidRDefault="007A2D9B" w:rsidP="00E8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36B" w:rsidRDefault="00E8636B" w:rsidP="00E8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36B">
        <w:rPr>
          <w:rFonts w:ascii="Times New Roman" w:eastAsia="Times New Roman" w:hAnsi="Times New Roman" w:cs="Times New Roman"/>
          <w:b/>
          <w:sz w:val="28"/>
          <w:szCs w:val="28"/>
        </w:rPr>
        <w:t>Последствия нелегальных трудовых отношений</w:t>
      </w:r>
    </w:p>
    <w:p w:rsidR="00E8636B" w:rsidRPr="00E8636B" w:rsidRDefault="00E8636B" w:rsidP="00E86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36B" w:rsidRPr="00E8636B" w:rsidRDefault="00E8636B" w:rsidP="005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636B">
        <w:rPr>
          <w:rFonts w:ascii="Times New Roman" w:eastAsia="Times New Roman" w:hAnsi="Times New Roman" w:cs="Times New Roman"/>
          <w:sz w:val="28"/>
          <w:szCs w:val="28"/>
        </w:rPr>
        <w:t>Сегодня устроиться на работу без заключения трудового договора не составляет большой проблемы. Но через такую занятость, которую практикуют, в основном, представители малого бизнеса, социально незащищенными остаются в первую очередь работники.</w:t>
      </w:r>
    </w:p>
    <w:p w:rsidR="00E8636B" w:rsidRPr="00E8636B" w:rsidRDefault="00E8636B" w:rsidP="005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636B">
        <w:rPr>
          <w:rFonts w:ascii="Times New Roman" w:eastAsia="Times New Roman" w:hAnsi="Times New Roman" w:cs="Times New Roman"/>
          <w:sz w:val="28"/>
          <w:szCs w:val="28"/>
        </w:rPr>
        <w:t>Ненормированный рабочий день, отсутствие оплаты больничного и отпуска, зависимость размера заработной платы исключительно от работодателя, неуплата взносов в страховые фонды - это далеко неполный список нарушений трудового законодательства работодателями.</w:t>
      </w:r>
    </w:p>
    <w:p w:rsidR="00E8636B" w:rsidRPr="00E8636B" w:rsidRDefault="00E8636B" w:rsidP="005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8636B">
        <w:rPr>
          <w:rFonts w:ascii="Times New Roman" w:eastAsia="Times New Roman" w:hAnsi="Times New Roman" w:cs="Times New Roman"/>
          <w:sz w:val="28"/>
          <w:szCs w:val="28"/>
        </w:rPr>
        <w:t>Неоформление</w:t>
      </w:r>
      <w:proofErr w:type="spellEnd"/>
      <w:r w:rsidRPr="00E8636B">
        <w:rPr>
          <w:rFonts w:ascii="Times New Roman" w:eastAsia="Times New Roman" w:hAnsi="Times New Roman" w:cs="Times New Roman"/>
          <w:sz w:val="28"/>
          <w:szCs w:val="28"/>
        </w:rPr>
        <w:t xml:space="preserve"> трудовых отношений влечет множество негативных последствий.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36B">
        <w:rPr>
          <w:rFonts w:ascii="Times New Roman" w:eastAsia="Times New Roman" w:hAnsi="Times New Roman" w:cs="Times New Roman"/>
          <w:sz w:val="28"/>
          <w:szCs w:val="28"/>
        </w:rPr>
        <w:t>Работник остается без всех социальных гарантий, предоставляемых ему трудовым законодательством. Очень часто возникают случаи, когда работодатели не выплачивают работнику заработную плату.</w:t>
      </w:r>
    </w:p>
    <w:p w:rsidR="00E8636B" w:rsidRDefault="00E8636B" w:rsidP="005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636B">
        <w:rPr>
          <w:rFonts w:ascii="Times New Roman" w:eastAsia="Times New Roman" w:hAnsi="Times New Roman" w:cs="Times New Roman"/>
          <w:sz w:val="28"/>
          <w:szCs w:val="28"/>
        </w:rPr>
        <w:t xml:space="preserve">Работа без оформления трудовых отношений не дает работнику права </w:t>
      </w:r>
      <w:proofErr w:type="gramStart"/>
      <w:r w:rsidRPr="00E8636B">
        <w:rPr>
          <w:rFonts w:ascii="Times New Roman" w:eastAsia="Times New Roman" w:hAnsi="Times New Roman" w:cs="Times New Roman"/>
          <w:sz w:val="28"/>
          <w:szCs w:val="28"/>
        </w:rPr>
        <w:t>на выплату утраченного заработка в связи с потерей нетрудоспособности в случае несчастного случая на производстве</w:t>
      </w:r>
      <w:proofErr w:type="gramEnd"/>
      <w:r w:rsidRPr="00E8636B">
        <w:rPr>
          <w:rFonts w:ascii="Times New Roman" w:eastAsia="Times New Roman" w:hAnsi="Times New Roman" w:cs="Times New Roman"/>
          <w:sz w:val="28"/>
          <w:szCs w:val="28"/>
        </w:rPr>
        <w:t xml:space="preserve"> или профессионального заболевания.</w:t>
      </w:r>
    </w:p>
    <w:p w:rsidR="007241BE" w:rsidRPr="007241BE" w:rsidRDefault="007241BE" w:rsidP="00570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BE">
        <w:rPr>
          <w:rFonts w:ascii="Times New Roman" w:hAnsi="Times New Roman" w:cs="Times New Roman"/>
          <w:sz w:val="28"/>
          <w:szCs w:val="28"/>
        </w:rPr>
        <w:t xml:space="preserve">        Согласно ст. 212 Трудового кодекса РФ работодатель обязан обеспечить работнику безопасные условия труда. При несчастном случае на производстве или профессиональном заболевании, да еще со стойкой утратой трудоспособности, применяются требования  Федерального</w:t>
      </w:r>
      <w:r w:rsidR="008C309E">
        <w:rPr>
          <w:rFonts w:ascii="Times New Roman" w:hAnsi="Times New Roman" w:cs="Times New Roman"/>
          <w:sz w:val="28"/>
          <w:szCs w:val="28"/>
        </w:rPr>
        <w:t xml:space="preserve"> закона  от 24.07.1998 года    </w:t>
      </w:r>
      <w:r w:rsidR="000048D8">
        <w:rPr>
          <w:rFonts w:ascii="Times New Roman" w:hAnsi="Times New Roman" w:cs="Times New Roman"/>
          <w:sz w:val="28"/>
          <w:szCs w:val="28"/>
        </w:rPr>
        <w:t xml:space="preserve">№125 - </w:t>
      </w:r>
      <w:r w:rsidRPr="007241BE">
        <w:rPr>
          <w:rFonts w:ascii="Times New Roman" w:hAnsi="Times New Roman" w:cs="Times New Roman"/>
          <w:sz w:val="28"/>
          <w:szCs w:val="28"/>
        </w:rPr>
        <w:t>ФЗ «Об обязательном социальном страховании от несчастных случаев на производстве и профессиональных заболеваний», предусматривающие обязательное возмещение вреда, причиненного работнику. За каждого работника работодатель отчисляет соответствующие страховые взносы в Фонд социального страхования  России, и при наступлении страхового случая работнику положена компенсация, иногда пожизненно, выплата пособия  по временной нетрудоспособности, предусмотрена страховая выплата и возмещение дополнительных расходов пострадавшего на его медицинскую и социальную реабилитацию. В случае смерти застрахованного выплаты производятся его иждивенцам.</w:t>
      </w:r>
    </w:p>
    <w:p w:rsidR="007241BE" w:rsidRPr="007241BE" w:rsidRDefault="005702EB" w:rsidP="005702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814" w:rsidRPr="00E77814">
        <w:rPr>
          <w:rFonts w:ascii="Times New Roman" w:hAnsi="Times New Roman" w:cs="Times New Roman"/>
          <w:sz w:val="28"/>
          <w:szCs w:val="28"/>
        </w:rPr>
        <w:t xml:space="preserve">Соглашаясь на работу без оформления трудовых отношений, </w:t>
      </w:r>
      <w:r w:rsidR="00E77814">
        <w:rPr>
          <w:rFonts w:ascii="Times New Roman" w:hAnsi="Times New Roman" w:cs="Times New Roman"/>
          <w:sz w:val="28"/>
          <w:szCs w:val="28"/>
        </w:rPr>
        <w:t>работники лишаются</w:t>
      </w:r>
      <w:r w:rsidR="00E77814" w:rsidRPr="00E77814">
        <w:rPr>
          <w:rFonts w:ascii="Times New Roman" w:hAnsi="Times New Roman" w:cs="Times New Roman"/>
          <w:sz w:val="28"/>
          <w:szCs w:val="28"/>
        </w:rPr>
        <w:t xml:space="preserve"> социальных гарантий по пенсионному обеспечению</w:t>
      </w:r>
      <w:r w:rsidR="00E77814">
        <w:rPr>
          <w:rFonts w:ascii="Times New Roman" w:hAnsi="Times New Roman" w:cs="Times New Roman"/>
          <w:sz w:val="28"/>
          <w:szCs w:val="28"/>
        </w:rPr>
        <w:t>.</w:t>
      </w:r>
      <w:r>
        <w:tab/>
      </w:r>
      <w:r w:rsidR="007241BE">
        <w:t xml:space="preserve"> </w:t>
      </w:r>
      <w:r w:rsidR="00E77814">
        <w:tab/>
      </w:r>
      <w:r w:rsidR="007241BE" w:rsidRPr="007241BE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 неоформленные</w:t>
      </w:r>
      <w:r w:rsidR="007241BE" w:rsidRPr="007241BE">
        <w:rPr>
          <w:rFonts w:ascii="Times New Roman" w:hAnsi="Times New Roman" w:cs="Times New Roman"/>
          <w:sz w:val="28"/>
          <w:szCs w:val="28"/>
        </w:rPr>
        <w:t xml:space="preserve"> работники не смогут получить социальный или имущественный  налоговый вычет по НДФЛ, за покупку жилья, за обучение </w:t>
      </w:r>
      <w:r w:rsidR="000048D8">
        <w:rPr>
          <w:rFonts w:ascii="Times New Roman" w:hAnsi="Times New Roman" w:cs="Times New Roman"/>
          <w:sz w:val="28"/>
          <w:szCs w:val="28"/>
        </w:rPr>
        <w:t>и лечение, взять кредит в банке</w:t>
      </w:r>
      <w:r w:rsidR="007241BE" w:rsidRPr="007241BE">
        <w:rPr>
          <w:rFonts w:ascii="Times New Roman" w:hAnsi="Times New Roman" w:cs="Times New Roman"/>
          <w:sz w:val="28"/>
          <w:szCs w:val="28"/>
        </w:rPr>
        <w:t xml:space="preserve">, не смогут воспользоваться жилищной субсидией, а также лишают себя  возможности  </w:t>
      </w:r>
      <w:r w:rsidR="007241BE" w:rsidRPr="007241BE">
        <w:rPr>
          <w:rFonts w:ascii="Times New Roman" w:hAnsi="Times New Roman" w:cs="Times New Roman"/>
          <w:sz w:val="28"/>
          <w:szCs w:val="28"/>
        </w:rPr>
        <w:lastRenderedPageBreak/>
        <w:t>получать оплачиваемые больничные листы и отпуск по уходу за ребенком до достижении им трехлетнего возраста, пособие по безработице и выходное пособие при увольнении по сокращению штата</w:t>
      </w:r>
      <w:r w:rsidR="007A2D9B">
        <w:rPr>
          <w:rFonts w:ascii="Times New Roman" w:hAnsi="Times New Roman" w:cs="Times New Roman"/>
          <w:sz w:val="28"/>
          <w:szCs w:val="28"/>
        </w:rPr>
        <w:t>, невозможность доказать стаж и опыт прежней  работы при попытке трудоустройства к другому работодателю.</w:t>
      </w:r>
    </w:p>
    <w:p w:rsidR="00E8636B" w:rsidRDefault="00E8636B" w:rsidP="005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636B">
        <w:rPr>
          <w:rFonts w:ascii="Times New Roman" w:eastAsia="Times New Roman" w:hAnsi="Times New Roman" w:cs="Times New Roman"/>
          <w:sz w:val="28"/>
          <w:szCs w:val="28"/>
        </w:rPr>
        <w:t>При обращении в службу занятости за содействием в трудоустройстве, граждане сталкиваются с фактом назначения им материальных выплат на случай безработицы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36B">
        <w:rPr>
          <w:rFonts w:ascii="Times New Roman" w:eastAsia="Times New Roman" w:hAnsi="Times New Roman" w:cs="Times New Roman"/>
          <w:sz w:val="28"/>
          <w:szCs w:val="28"/>
        </w:rPr>
        <w:t>минимальном размере.</w:t>
      </w:r>
    </w:p>
    <w:p w:rsidR="00E8636B" w:rsidRPr="00E8636B" w:rsidRDefault="005702EB" w:rsidP="005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636B" w:rsidRPr="00E8636B">
        <w:rPr>
          <w:rFonts w:ascii="Times New Roman" w:eastAsia="Times New Roman" w:hAnsi="Times New Roman" w:cs="Times New Roman"/>
          <w:sz w:val="28"/>
          <w:szCs w:val="28"/>
        </w:rPr>
        <w:t>Работники должны помнить, что в случае конфликтной ситуации они смогут защитить себя только законным путем. А это возможно в том случае, когда отношения с работодателем</w:t>
      </w:r>
      <w:r w:rsidR="00E86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36B" w:rsidRPr="00E8636B">
        <w:rPr>
          <w:rFonts w:ascii="Times New Roman" w:eastAsia="Times New Roman" w:hAnsi="Times New Roman" w:cs="Times New Roman"/>
          <w:sz w:val="28"/>
          <w:szCs w:val="28"/>
        </w:rPr>
        <w:t>оформлены официально.</w:t>
      </w:r>
    </w:p>
    <w:p w:rsidR="00E8636B" w:rsidRPr="00E8636B" w:rsidRDefault="00E8636B" w:rsidP="005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636B">
        <w:rPr>
          <w:rFonts w:ascii="Times New Roman" w:eastAsia="Times New Roman" w:hAnsi="Times New Roman" w:cs="Times New Roman"/>
          <w:sz w:val="28"/>
          <w:szCs w:val="28"/>
        </w:rPr>
        <w:t>Поэтому работникам необходимо требовать заключения трудовых договоров в письменной форме, не соглашаться на выплату заработной платы в «конвертах». Иначе при увольнении неминуемо будут проблемы с выплатой заработной платы</w:t>
      </w:r>
      <w:r w:rsidR="00E778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36B" w:rsidRPr="00E8636B" w:rsidRDefault="00E8636B" w:rsidP="005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636B">
        <w:rPr>
          <w:rFonts w:ascii="Times New Roman" w:eastAsia="Times New Roman" w:hAnsi="Times New Roman" w:cs="Times New Roman"/>
          <w:sz w:val="28"/>
          <w:szCs w:val="28"/>
        </w:rPr>
        <w:t>Доказать факт трудовых отношений возможно в суде, но для этого потребуются свидетельские показания, что весьма проблематично. Не часто работники организации соглашаются давать показания против работодателя.</w:t>
      </w:r>
    </w:p>
    <w:p w:rsidR="00E8636B" w:rsidRDefault="00E8636B" w:rsidP="005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636B">
        <w:rPr>
          <w:rFonts w:ascii="Times New Roman" w:eastAsia="Times New Roman" w:hAnsi="Times New Roman" w:cs="Times New Roman"/>
          <w:sz w:val="28"/>
          <w:szCs w:val="28"/>
        </w:rPr>
        <w:t>Для работодателей также нелегальные трудовые отношения влекут негативные последствия.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636B">
        <w:rPr>
          <w:rFonts w:ascii="Times New Roman" w:eastAsia="Times New Roman" w:hAnsi="Times New Roman" w:cs="Times New Roman"/>
          <w:sz w:val="28"/>
          <w:szCs w:val="28"/>
        </w:rPr>
        <w:t>За нарушение законодательства о труде, в том числе не оформление трудовых отношений с работниками, предусмотр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636B">
        <w:rPr>
          <w:rFonts w:ascii="Times New Roman" w:eastAsia="Times New Roman" w:hAnsi="Times New Roman" w:cs="Times New Roman"/>
          <w:sz w:val="28"/>
          <w:szCs w:val="28"/>
        </w:rPr>
        <w:t>на административная ответственность в виде штрафов и административно</w:t>
      </w:r>
      <w:r w:rsidR="007241BE">
        <w:rPr>
          <w:rFonts w:ascii="Times New Roman" w:eastAsia="Times New Roman" w:hAnsi="Times New Roman" w:cs="Times New Roman"/>
          <w:sz w:val="28"/>
          <w:szCs w:val="28"/>
        </w:rPr>
        <w:t>го приостановления деятельности.</w:t>
      </w:r>
    </w:p>
    <w:p w:rsidR="007241BE" w:rsidRPr="007241BE" w:rsidRDefault="007241BE" w:rsidP="005702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41BE">
        <w:rPr>
          <w:sz w:val="28"/>
          <w:szCs w:val="28"/>
        </w:rPr>
        <w:t>Благоприятные условия труда могут быть созданы только в случае возникновения легитимных отношений между работодателем и работником в рамках правового поля. Безынициативность</w:t>
      </w:r>
      <w:r>
        <w:rPr>
          <w:sz w:val="28"/>
          <w:szCs w:val="28"/>
        </w:rPr>
        <w:t xml:space="preserve"> работников</w:t>
      </w:r>
      <w:r w:rsidRPr="007241BE">
        <w:rPr>
          <w:sz w:val="28"/>
          <w:szCs w:val="28"/>
        </w:rPr>
        <w:t xml:space="preserve"> в вопросах предъявления законных требований работодателям по надлежащему оформлению трудовых отношений, игнорирование последними основных принципов трудового законодательства создают почву для нарушения ваших трудовых прав, отрицательно сказываются на финансовом благополучии</w:t>
      </w:r>
      <w:r>
        <w:rPr>
          <w:sz w:val="28"/>
          <w:szCs w:val="28"/>
        </w:rPr>
        <w:t xml:space="preserve"> работников</w:t>
      </w:r>
      <w:r w:rsidRPr="007241BE">
        <w:rPr>
          <w:sz w:val="28"/>
          <w:szCs w:val="28"/>
        </w:rPr>
        <w:t>.</w:t>
      </w:r>
    </w:p>
    <w:p w:rsidR="00E77814" w:rsidRDefault="007241BE" w:rsidP="005702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41BE">
        <w:rPr>
          <w:sz w:val="28"/>
          <w:szCs w:val="28"/>
        </w:rPr>
        <w:t>Для искоренения порочной практики использования «серых» схем оплаты труда, уклонения от оформления трудовых отношений необходимо оперативно информировать о каждом подобном факте органы прокуратуры, государственную инспекцию труда</w:t>
      </w:r>
      <w:r>
        <w:rPr>
          <w:sz w:val="28"/>
          <w:szCs w:val="28"/>
        </w:rPr>
        <w:t xml:space="preserve">. </w:t>
      </w:r>
    </w:p>
    <w:p w:rsidR="00E77814" w:rsidRDefault="00E77814" w:rsidP="00E77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77814">
        <w:rPr>
          <w:rStyle w:val="s2"/>
          <w:sz w:val="28"/>
          <w:szCs w:val="28"/>
        </w:rPr>
        <w:t xml:space="preserve">Информацию о нелегальных трудовых отношениях, нарушениях трудового законодательства в части оформления (в том числе отказа в оформлении) трудовых договоров с работниками, о выплатах заработной платы «в конвертах» или менее </w:t>
      </w:r>
      <w:r w:rsidR="007A2D9B">
        <w:rPr>
          <w:rStyle w:val="s2"/>
          <w:sz w:val="28"/>
          <w:szCs w:val="28"/>
        </w:rPr>
        <w:t>МРОТ</w:t>
      </w:r>
      <w:r w:rsidR="004818BA">
        <w:rPr>
          <w:rStyle w:val="s2"/>
          <w:sz w:val="28"/>
          <w:szCs w:val="28"/>
        </w:rPr>
        <w:t xml:space="preserve"> (12792 рубля)</w:t>
      </w:r>
      <w:r w:rsidRPr="00E77814">
        <w:rPr>
          <w:rStyle w:val="s2"/>
          <w:sz w:val="28"/>
          <w:szCs w:val="28"/>
        </w:rPr>
        <w:t xml:space="preserve">, других нарушениях трудового законодательства просим сообщать  в отдел по труду </w:t>
      </w:r>
      <w:r w:rsidR="007A2D9B">
        <w:rPr>
          <w:rStyle w:val="s2"/>
          <w:sz w:val="28"/>
          <w:szCs w:val="28"/>
        </w:rPr>
        <w:t xml:space="preserve">экономического управления </w:t>
      </w:r>
      <w:r w:rsidRPr="00E77814">
        <w:rPr>
          <w:rStyle w:val="s2"/>
          <w:sz w:val="28"/>
          <w:szCs w:val="28"/>
        </w:rPr>
        <w:t>администрации района </w:t>
      </w:r>
      <w:r w:rsidRPr="00E77814">
        <w:t xml:space="preserve"> </w:t>
      </w:r>
      <w:r>
        <w:rPr>
          <w:sz w:val="28"/>
          <w:szCs w:val="28"/>
        </w:rPr>
        <w:t>по «телефону доверия»  8(47 232) 5-41-76</w:t>
      </w:r>
      <w:r w:rsidRPr="007241BE">
        <w:rPr>
          <w:sz w:val="28"/>
          <w:szCs w:val="28"/>
        </w:rPr>
        <w:t>.</w:t>
      </w:r>
      <w:proofErr w:type="gramEnd"/>
    </w:p>
    <w:p w:rsidR="001040CC" w:rsidRDefault="001040CC" w:rsidP="00E77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615C0" w:rsidRPr="00E8636B" w:rsidRDefault="004615C0">
      <w:pPr>
        <w:rPr>
          <w:sz w:val="28"/>
          <w:szCs w:val="28"/>
        </w:rPr>
      </w:pPr>
    </w:p>
    <w:sectPr w:rsidR="004615C0" w:rsidRPr="00E8636B" w:rsidSect="007A2D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8636B"/>
    <w:rsid w:val="000048D8"/>
    <w:rsid w:val="001040CC"/>
    <w:rsid w:val="001E306B"/>
    <w:rsid w:val="00234064"/>
    <w:rsid w:val="004615C0"/>
    <w:rsid w:val="004818BA"/>
    <w:rsid w:val="005702EB"/>
    <w:rsid w:val="006E3E77"/>
    <w:rsid w:val="007241BE"/>
    <w:rsid w:val="007A2D9B"/>
    <w:rsid w:val="0080523F"/>
    <w:rsid w:val="008B0736"/>
    <w:rsid w:val="008C309E"/>
    <w:rsid w:val="009220FB"/>
    <w:rsid w:val="0096070B"/>
    <w:rsid w:val="00E77814"/>
    <w:rsid w:val="00E8636B"/>
    <w:rsid w:val="00EA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7814"/>
    <w:pPr>
      <w:spacing w:after="0" w:line="240" w:lineRule="auto"/>
    </w:pPr>
  </w:style>
  <w:style w:type="character" w:customStyle="1" w:styleId="s2">
    <w:name w:val="s2"/>
    <w:basedOn w:val="a0"/>
    <w:uiPriority w:val="99"/>
    <w:rsid w:val="00E77814"/>
  </w:style>
  <w:style w:type="table" w:styleId="a5">
    <w:name w:val="Table Grid"/>
    <w:basedOn w:val="a1"/>
    <w:uiPriority w:val="59"/>
    <w:rsid w:val="0010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2021-02-11T14:30:00Z</cp:lastPrinted>
  <dcterms:created xsi:type="dcterms:W3CDTF">2021-02-11T14:25:00Z</dcterms:created>
  <dcterms:modified xsi:type="dcterms:W3CDTF">2021-02-12T06:41:00Z</dcterms:modified>
</cp:coreProperties>
</file>