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3C" w:rsidRDefault="00FD57BD" w:rsidP="008D3B3C">
      <w:pPr>
        <w:pStyle w:val="1"/>
        <w:spacing w:line="360" w:lineRule="auto"/>
        <w:rPr>
          <w:b w:val="0"/>
          <w:sz w:val="28"/>
          <w:szCs w:val="28"/>
        </w:rPr>
      </w:pPr>
      <w:r w:rsidRPr="0064150D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6B455B" wp14:editId="0F50A9B3">
            <wp:simplePos x="0" y="0"/>
            <wp:positionH relativeFrom="margin">
              <wp:posOffset>2778760</wp:posOffset>
            </wp:positionH>
            <wp:positionV relativeFrom="margin">
              <wp:posOffset>40005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B3C">
        <w:rPr>
          <w:b w:val="0"/>
          <w:sz w:val="28"/>
          <w:szCs w:val="28"/>
        </w:rPr>
        <w:t>РОССИЙСКАЯ ФЕДЕРАЦИЯ</w:t>
      </w:r>
    </w:p>
    <w:p w:rsidR="008D3B3C" w:rsidRDefault="008D3B3C" w:rsidP="008D3B3C">
      <w:pPr>
        <w:tabs>
          <w:tab w:val="center" w:pos="4819"/>
        </w:tabs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БЕЛГОРОДСКАЯ ОБЛАСТЬ</w:t>
      </w:r>
    </w:p>
    <w:p w:rsidR="008D3B3C" w:rsidRDefault="008D3B3C" w:rsidP="008D3B3C">
      <w:pPr>
        <w:pStyle w:val="2"/>
        <w:spacing w:line="360" w:lineRule="auto"/>
        <w:ind w:right="550"/>
        <w:rPr>
          <w:b/>
          <w:sz w:val="28"/>
          <w:szCs w:val="28"/>
        </w:rPr>
      </w:pPr>
      <w:r>
        <w:rPr>
          <w:sz w:val="28"/>
          <w:szCs w:val="28"/>
        </w:rPr>
        <w:t>МУНИЦИПАЛЬНЫЙ РАЙОН «ЧЕРНЯНСКИЙ РАЙОН»</w:t>
      </w:r>
    </w:p>
    <w:p w:rsidR="008D3B3C" w:rsidRDefault="008D3B3C" w:rsidP="008D3B3C">
      <w:pPr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8D3B3C" w:rsidRDefault="008D3B3C" w:rsidP="008D3B3C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Двенадцатая                                     </w:t>
      </w:r>
      <w:r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8D3B3C" w:rsidRDefault="008D3B3C" w:rsidP="008D3B3C">
      <w:pPr>
        <w:pStyle w:val="2"/>
        <w:ind w:right="5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D3B3C" w:rsidRDefault="00FD57BD" w:rsidP="008D3B3C">
      <w:pPr>
        <w:tabs>
          <w:tab w:val="left" w:pos="9354"/>
        </w:tabs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350C65">
        <w:rPr>
          <w:rFonts w:ascii="Times New Roman" w:hAnsi="Times New Roman" w:cs="Times New Roman"/>
          <w:sz w:val="28"/>
          <w:szCs w:val="28"/>
        </w:rPr>
        <w:t>сентября</w:t>
      </w:r>
      <w:r w:rsidR="008D3B3C">
        <w:rPr>
          <w:rFonts w:ascii="Times New Roman" w:hAnsi="Times New Roman" w:cs="Times New Roman"/>
          <w:sz w:val="28"/>
          <w:szCs w:val="28"/>
        </w:rPr>
        <w:t xml:space="preserve"> 201</w:t>
      </w:r>
      <w:r w:rsidR="00350C65">
        <w:rPr>
          <w:rFonts w:ascii="Times New Roman" w:hAnsi="Times New Roman" w:cs="Times New Roman"/>
          <w:sz w:val="28"/>
          <w:szCs w:val="28"/>
        </w:rPr>
        <w:t>9</w:t>
      </w:r>
      <w:r w:rsidR="008D3B3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3B3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6089F">
        <w:rPr>
          <w:rFonts w:ascii="Times New Roman" w:hAnsi="Times New Roman" w:cs="Times New Roman"/>
          <w:sz w:val="28"/>
          <w:szCs w:val="28"/>
        </w:rPr>
        <w:t>2</w:t>
      </w:r>
    </w:p>
    <w:p w:rsidR="008D3B3C" w:rsidRDefault="008D3B3C" w:rsidP="008D3B3C">
      <w:pPr>
        <w:ind w:right="5215"/>
        <w:rPr>
          <w:rFonts w:ascii="Times New Roman" w:hAnsi="Times New Roman" w:cs="Times New Roman"/>
          <w:b/>
          <w:sz w:val="28"/>
          <w:szCs w:val="28"/>
        </w:rPr>
      </w:pPr>
    </w:p>
    <w:p w:rsidR="008D3B3C" w:rsidRPr="009726CB" w:rsidRDefault="00CE485B" w:rsidP="009726CB">
      <w:pPr>
        <w:spacing w:line="240" w:lineRule="auto"/>
        <w:ind w:right="56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6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исполнении плана мероприятий по реализации Стратегии социально-экономического развития Чернянского района до 2025 г. по отчётным показателям индикаторов стратегических направлений реализации Стратегии и актуализации плана мероприятий по реализации Стратегии </w:t>
      </w:r>
    </w:p>
    <w:p w:rsidR="00CE485B" w:rsidRDefault="00CE485B" w:rsidP="008D3B3C">
      <w:pPr>
        <w:ind w:right="5215"/>
        <w:rPr>
          <w:rFonts w:ascii="Times New Roman" w:hAnsi="Times New Roman" w:cs="Times New Roman"/>
          <w:b/>
          <w:sz w:val="28"/>
          <w:szCs w:val="28"/>
        </w:rPr>
      </w:pPr>
    </w:p>
    <w:p w:rsidR="008D3B3C" w:rsidRDefault="00B87228" w:rsidP="00B04EE8">
      <w:pPr>
        <w:tabs>
          <w:tab w:val="left" w:pos="4536"/>
          <w:tab w:val="left" w:pos="9354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B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BE6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="001506A6">
        <w:rPr>
          <w:rFonts w:ascii="Times New Roman" w:hAnsi="Times New Roman" w:cs="Times New Roman"/>
          <w:sz w:val="28"/>
          <w:szCs w:val="28"/>
        </w:rPr>
        <w:t xml:space="preserve">статьи 13 Устава </w:t>
      </w:r>
      <w:r w:rsidR="00BB26B9">
        <w:rPr>
          <w:rFonts w:ascii="Times New Roman" w:hAnsi="Times New Roman" w:cs="Times New Roman"/>
          <w:sz w:val="28"/>
          <w:szCs w:val="28"/>
        </w:rPr>
        <w:t>муниципального</w:t>
      </w:r>
      <w:r w:rsidR="001506A6">
        <w:rPr>
          <w:rFonts w:ascii="Times New Roman" w:hAnsi="Times New Roman" w:cs="Times New Roman"/>
          <w:sz w:val="28"/>
          <w:szCs w:val="28"/>
        </w:rPr>
        <w:t xml:space="preserve"> района «Чернянский район» Белгородской области</w:t>
      </w:r>
      <w:r w:rsidR="00BB26B9">
        <w:rPr>
          <w:rFonts w:ascii="Times New Roman" w:hAnsi="Times New Roman" w:cs="Times New Roman"/>
          <w:sz w:val="28"/>
          <w:szCs w:val="28"/>
        </w:rPr>
        <w:t xml:space="preserve">, </w:t>
      </w:r>
      <w:r w:rsidRPr="00747BE6">
        <w:rPr>
          <w:rFonts w:ascii="Times New Roman" w:hAnsi="Times New Roman" w:cs="Times New Roman"/>
          <w:sz w:val="28"/>
          <w:szCs w:val="28"/>
        </w:rPr>
        <w:t>решением Муниципального совета Чернянского района от 25.04.2018 г. № 581 «</w:t>
      </w:r>
      <w:r w:rsidR="00747BE6" w:rsidRPr="00747BE6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Чернянского района от 27.03.2013 г. № 599 «О принятии Стратегии социально-экономического развития муниципального района «Чернянский район» Белгородской области до  2025 года»</w:t>
      </w:r>
      <w:r w:rsidR="00F2249F">
        <w:rPr>
          <w:rFonts w:ascii="Times New Roman" w:hAnsi="Times New Roman" w:cs="Times New Roman"/>
          <w:sz w:val="28"/>
          <w:szCs w:val="28"/>
        </w:rPr>
        <w:t>»</w:t>
      </w:r>
      <w:r w:rsidR="00BB26B9">
        <w:rPr>
          <w:rFonts w:ascii="Times New Roman" w:hAnsi="Times New Roman" w:cs="Times New Roman"/>
          <w:sz w:val="28"/>
          <w:szCs w:val="28"/>
        </w:rPr>
        <w:t>, рассмотрев</w:t>
      </w:r>
      <w:r w:rsidR="00B04EE8">
        <w:rPr>
          <w:rFonts w:ascii="Times New Roman" w:hAnsi="Times New Roman" w:cs="Times New Roman"/>
          <w:sz w:val="28"/>
          <w:szCs w:val="28"/>
        </w:rPr>
        <w:t xml:space="preserve"> и обсудив представленный в Муниципальный совет отчёт, </w:t>
      </w:r>
      <w:r w:rsidR="008D3B3C">
        <w:rPr>
          <w:rFonts w:ascii="Times New Roman" w:hAnsi="Times New Roman" w:cs="Times New Roman"/>
          <w:sz w:val="28"/>
          <w:szCs w:val="28"/>
        </w:rPr>
        <w:t>Муниципальный совет</w:t>
      </w:r>
      <w:proofErr w:type="gramEnd"/>
      <w:r w:rsidR="008D3B3C">
        <w:rPr>
          <w:rFonts w:ascii="Times New Roman" w:hAnsi="Times New Roman" w:cs="Times New Roman"/>
          <w:sz w:val="28"/>
          <w:szCs w:val="28"/>
        </w:rPr>
        <w:t xml:space="preserve"> Чернянского района </w:t>
      </w:r>
    </w:p>
    <w:p w:rsidR="008D3B3C" w:rsidRDefault="008D3B3C" w:rsidP="00B04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EE8" w:rsidRDefault="008D3B3C" w:rsidP="008D3B3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63369">
        <w:rPr>
          <w:rFonts w:ascii="Times New Roman" w:hAnsi="Times New Roman" w:cs="Times New Roman"/>
          <w:sz w:val="28"/>
          <w:szCs w:val="28"/>
        </w:rPr>
        <w:t>И</w:t>
      </w:r>
      <w:r w:rsidR="00B04EE8" w:rsidRPr="00063369">
        <w:rPr>
          <w:rFonts w:ascii="Times New Roman" w:hAnsi="Times New Roman" w:cs="Times New Roman"/>
          <w:sz w:val="28"/>
          <w:szCs w:val="28"/>
        </w:rPr>
        <w:t>нформацию о</w:t>
      </w:r>
      <w:r w:rsidR="00B04EE8" w:rsidRPr="00063369">
        <w:rPr>
          <w:rFonts w:ascii="Times New Roman" w:hAnsi="Times New Roman" w:cs="Times New Roman"/>
          <w:color w:val="000000"/>
          <w:sz w:val="28"/>
          <w:szCs w:val="28"/>
        </w:rPr>
        <w:t xml:space="preserve">б исполнении плана мероприятий по реализации Стратегии социально-экономического развития Чернянского района до </w:t>
      </w:r>
      <w:r w:rsidR="00CA4C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04EE8" w:rsidRPr="00063369">
        <w:rPr>
          <w:rFonts w:ascii="Times New Roman" w:hAnsi="Times New Roman" w:cs="Times New Roman"/>
          <w:color w:val="000000"/>
          <w:sz w:val="28"/>
          <w:szCs w:val="28"/>
        </w:rPr>
        <w:t xml:space="preserve">2025 г. по отчётным показателям индикаторов стратегических направлений реализации Стратегии и актуализации плана мероприятий по реализации Стратегии </w:t>
      </w:r>
      <w:r w:rsidR="00063369">
        <w:rPr>
          <w:rFonts w:ascii="Times New Roman" w:hAnsi="Times New Roman" w:cs="Times New Roman"/>
          <w:color w:val="000000"/>
          <w:sz w:val="28"/>
          <w:szCs w:val="28"/>
        </w:rPr>
        <w:t>по итогам 2018 г</w:t>
      </w:r>
      <w:r w:rsidR="00E87D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EE8" w:rsidRPr="00967EDA">
        <w:rPr>
          <w:b/>
          <w:sz w:val="28"/>
          <w:szCs w:val="28"/>
        </w:rPr>
        <w:t xml:space="preserve"> </w:t>
      </w:r>
      <w:r w:rsidR="00B04EE8" w:rsidRPr="00DE215A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219A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E215A">
        <w:rPr>
          <w:rFonts w:ascii="Times New Roman" w:hAnsi="Times New Roman" w:cs="Times New Roman"/>
          <w:sz w:val="28"/>
          <w:szCs w:val="28"/>
        </w:rPr>
        <w:t>.</w:t>
      </w:r>
    </w:p>
    <w:p w:rsidR="006F5C40" w:rsidRPr="0011224C" w:rsidRDefault="007F1FB4" w:rsidP="00DE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4C">
        <w:rPr>
          <w:rFonts w:ascii="Times New Roman" w:hAnsi="Times New Roman" w:cs="Times New Roman"/>
          <w:sz w:val="28"/>
          <w:szCs w:val="28"/>
        </w:rPr>
        <w:t xml:space="preserve">2. </w:t>
      </w:r>
      <w:r w:rsidR="00DE215A" w:rsidRPr="0011224C">
        <w:rPr>
          <w:rFonts w:ascii="Times New Roman" w:hAnsi="Times New Roman" w:cs="Times New Roman"/>
          <w:sz w:val="28"/>
          <w:szCs w:val="28"/>
        </w:rPr>
        <w:t>Поручить</w:t>
      </w:r>
      <w:r w:rsidR="003024EE" w:rsidRPr="0011224C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DE215A" w:rsidRPr="0011224C">
        <w:rPr>
          <w:rFonts w:ascii="Times New Roman" w:hAnsi="Times New Roman" w:cs="Times New Roman"/>
          <w:sz w:val="28"/>
          <w:szCs w:val="28"/>
        </w:rPr>
        <w:t xml:space="preserve">администрации Чернянского района </w:t>
      </w:r>
      <w:r w:rsidR="003024EE" w:rsidRPr="001122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E215A" w:rsidRPr="0011224C">
        <w:rPr>
          <w:rFonts w:ascii="Times New Roman" w:hAnsi="Times New Roman" w:cs="Times New Roman"/>
          <w:sz w:val="28"/>
          <w:szCs w:val="28"/>
        </w:rPr>
        <w:t>Кругляков</w:t>
      </w:r>
      <w:r w:rsidR="003024EE" w:rsidRPr="0011224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E215A" w:rsidRPr="0011224C">
        <w:rPr>
          <w:rFonts w:ascii="Times New Roman" w:hAnsi="Times New Roman" w:cs="Times New Roman"/>
          <w:sz w:val="28"/>
          <w:szCs w:val="28"/>
        </w:rPr>
        <w:t xml:space="preserve"> Т.П.</w:t>
      </w:r>
      <w:r w:rsidR="00A43CE2" w:rsidRPr="0011224C">
        <w:rPr>
          <w:rFonts w:ascii="Times New Roman" w:hAnsi="Times New Roman" w:cs="Times New Roman"/>
          <w:sz w:val="28"/>
          <w:szCs w:val="28"/>
        </w:rPr>
        <w:t xml:space="preserve"> </w:t>
      </w:r>
      <w:r w:rsidR="00ED04E7" w:rsidRPr="0011224C">
        <w:rPr>
          <w:rFonts w:ascii="Times New Roman" w:hAnsi="Times New Roman" w:cs="Times New Roman"/>
          <w:sz w:val="28"/>
          <w:szCs w:val="28"/>
        </w:rPr>
        <w:t>осуществлять ежеквартальн</w:t>
      </w:r>
      <w:r w:rsidR="004756F8" w:rsidRPr="0011224C">
        <w:rPr>
          <w:rFonts w:ascii="Times New Roman" w:hAnsi="Times New Roman" w:cs="Times New Roman"/>
          <w:sz w:val="28"/>
          <w:szCs w:val="28"/>
        </w:rPr>
        <w:t>ый мониторинг исполнения про</w:t>
      </w:r>
      <w:bookmarkStart w:id="0" w:name="_GoBack"/>
      <w:bookmarkEnd w:id="0"/>
      <w:r w:rsidR="004756F8" w:rsidRPr="0011224C">
        <w:rPr>
          <w:rFonts w:ascii="Times New Roman" w:hAnsi="Times New Roman" w:cs="Times New Roman"/>
          <w:sz w:val="28"/>
          <w:szCs w:val="28"/>
        </w:rPr>
        <w:t>гнозных показателей Стратегии</w:t>
      </w:r>
      <w:r w:rsidR="00A43CE2" w:rsidRPr="0011224C">
        <w:rPr>
          <w:rFonts w:ascii="Times New Roman" w:hAnsi="Times New Roman" w:cs="Times New Roman"/>
          <w:sz w:val="28"/>
          <w:szCs w:val="28"/>
        </w:rPr>
        <w:t xml:space="preserve"> в целях своевременного </w:t>
      </w:r>
      <w:r w:rsidR="00DE215A" w:rsidRPr="0011224C">
        <w:rPr>
          <w:rFonts w:ascii="Times New Roman" w:hAnsi="Times New Roman" w:cs="Times New Roman"/>
          <w:sz w:val="28"/>
          <w:szCs w:val="28"/>
        </w:rPr>
        <w:t>принят</w:t>
      </w:r>
      <w:r w:rsidR="00A43CE2" w:rsidRPr="0011224C">
        <w:rPr>
          <w:rFonts w:ascii="Times New Roman" w:hAnsi="Times New Roman" w:cs="Times New Roman"/>
          <w:sz w:val="28"/>
          <w:szCs w:val="28"/>
        </w:rPr>
        <w:t>ия</w:t>
      </w:r>
      <w:r w:rsidR="00DE215A" w:rsidRPr="0011224C">
        <w:rPr>
          <w:rFonts w:ascii="Times New Roman" w:hAnsi="Times New Roman" w:cs="Times New Roman"/>
          <w:sz w:val="28"/>
          <w:szCs w:val="28"/>
        </w:rPr>
        <w:t xml:space="preserve"> действенны</w:t>
      </w:r>
      <w:r w:rsidR="00A43CE2" w:rsidRPr="0011224C">
        <w:rPr>
          <w:rFonts w:ascii="Times New Roman" w:hAnsi="Times New Roman" w:cs="Times New Roman"/>
          <w:sz w:val="28"/>
          <w:szCs w:val="28"/>
        </w:rPr>
        <w:t>х</w:t>
      </w:r>
      <w:r w:rsidR="00DE215A" w:rsidRPr="0011224C">
        <w:rPr>
          <w:rFonts w:ascii="Times New Roman" w:hAnsi="Times New Roman" w:cs="Times New Roman"/>
          <w:sz w:val="28"/>
          <w:szCs w:val="28"/>
        </w:rPr>
        <w:t xml:space="preserve"> мер по недопущению случаев </w:t>
      </w:r>
      <w:r w:rsidR="00B42651" w:rsidRPr="0011224C">
        <w:rPr>
          <w:rFonts w:ascii="Times New Roman" w:hAnsi="Times New Roman" w:cs="Times New Roman"/>
          <w:sz w:val="28"/>
          <w:szCs w:val="28"/>
        </w:rPr>
        <w:t xml:space="preserve">отрицательных отклонений от </w:t>
      </w:r>
      <w:r w:rsidR="00697385" w:rsidRPr="0011224C">
        <w:rPr>
          <w:rFonts w:ascii="Times New Roman" w:hAnsi="Times New Roman" w:cs="Times New Roman"/>
          <w:sz w:val="28"/>
          <w:szCs w:val="28"/>
        </w:rPr>
        <w:t>плановых</w:t>
      </w:r>
      <w:r w:rsidR="00B42651" w:rsidRPr="0011224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0729D5" w:rsidRPr="0011224C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B42651" w:rsidRPr="00112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796" w:rsidRPr="0011224C" w:rsidRDefault="00D12796" w:rsidP="00DE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224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11224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Чернянского района по экономике и финансам – начальнику управления финансов и бюджетной политики администрации Чернянского района </w:t>
      </w:r>
      <w:proofErr w:type="spellStart"/>
      <w:r w:rsidRPr="0011224C">
        <w:rPr>
          <w:rFonts w:ascii="Times New Roman" w:hAnsi="Times New Roman" w:cs="Times New Roman"/>
          <w:bCs/>
          <w:sz w:val="28"/>
          <w:szCs w:val="28"/>
        </w:rPr>
        <w:t>Хамрабаевой</w:t>
      </w:r>
      <w:proofErr w:type="spellEnd"/>
      <w:r w:rsidR="00123F42" w:rsidRPr="0011224C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 w:rsidR="004219AE" w:rsidRPr="0011224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024EE" w:rsidRPr="0011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9AE" w:rsidRPr="0011224C">
        <w:rPr>
          <w:rFonts w:ascii="Times New Roman" w:hAnsi="Times New Roman" w:cs="Times New Roman"/>
          <w:bCs/>
          <w:sz w:val="28"/>
          <w:szCs w:val="28"/>
        </w:rPr>
        <w:t>в</w:t>
      </w:r>
      <w:r w:rsidR="003024EE" w:rsidRPr="0011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174" w:rsidRPr="0011224C">
        <w:rPr>
          <w:rFonts w:ascii="Times New Roman" w:hAnsi="Times New Roman" w:cs="Times New Roman"/>
          <w:bCs/>
          <w:sz w:val="28"/>
          <w:szCs w:val="28"/>
        </w:rPr>
        <w:t>ежегодно</w:t>
      </w:r>
      <w:r w:rsidR="004219AE" w:rsidRPr="0011224C">
        <w:rPr>
          <w:rFonts w:ascii="Times New Roman" w:hAnsi="Times New Roman" w:cs="Times New Roman"/>
          <w:bCs/>
          <w:sz w:val="28"/>
          <w:szCs w:val="28"/>
        </w:rPr>
        <w:t>м</w:t>
      </w:r>
      <w:r w:rsidR="001C1174" w:rsidRPr="0011224C">
        <w:rPr>
          <w:rFonts w:ascii="Times New Roman" w:hAnsi="Times New Roman" w:cs="Times New Roman"/>
          <w:bCs/>
          <w:sz w:val="28"/>
          <w:szCs w:val="28"/>
        </w:rPr>
        <w:t xml:space="preserve">  отч</w:t>
      </w:r>
      <w:r w:rsidR="00275F56" w:rsidRPr="0011224C">
        <w:rPr>
          <w:rFonts w:ascii="Times New Roman" w:hAnsi="Times New Roman" w:cs="Times New Roman"/>
          <w:bCs/>
          <w:sz w:val="28"/>
          <w:szCs w:val="28"/>
        </w:rPr>
        <w:t>ё</w:t>
      </w:r>
      <w:r w:rsidR="001C1174" w:rsidRPr="0011224C">
        <w:rPr>
          <w:rFonts w:ascii="Times New Roman" w:hAnsi="Times New Roman" w:cs="Times New Roman"/>
          <w:bCs/>
          <w:sz w:val="28"/>
          <w:szCs w:val="28"/>
        </w:rPr>
        <w:t>т</w:t>
      </w:r>
      <w:r w:rsidR="004219AE" w:rsidRPr="0011224C">
        <w:rPr>
          <w:rFonts w:ascii="Times New Roman" w:hAnsi="Times New Roman" w:cs="Times New Roman"/>
          <w:bCs/>
          <w:sz w:val="28"/>
          <w:szCs w:val="28"/>
        </w:rPr>
        <w:t>е</w:t>
      </w:r>
      <w:r w:rsidR="001C1174" w:rsidRPr="0011224C">
        <w:rPr>
          <w:rFonts w:ascii="Times New Roman" w:hAnsi="Times New Roman" w:cs="Times New Roman"/>
          <w:bCs/>
          <w:sz w:val="28"/>
          <w:szCs w:val="28"/>
        </w:rPr>
        <w:t xml:space="preserve"> об исполнении плана мероприятий по реализации Стратегии по отч</w:t>
      </w:r>
      <w:r w:rsidR="00697385" w:rsidRPr="0011224C">
        <w:rPr>
          <w:rFonts w:ascii="Times New Roman" w:hAnsi="Times New Roman" w:cs="Times New Roman"/>
          <w:bCs/>
          <w:sz w:val="28"/>
          <w:szCs w:val="28"/>
        </w:rPr>
        <w:t>ё</w:t>
      </w:r>
      <w:r w:rsidR="001C1174" w:rsidRPr="0011224C">
        <w:rPr>
          <w:rFonts w:ascii="Times New Roman" w:hAnsi="Times New Roman" w:cs="Times New Roman"/>
          <w:bCs/>
          <w:sz w:val="28"/>
          <w:szCs w:val="28"/>
        </w:rPr>
        <w:t xml:space="preserve">тным показателям индикаторов стратегических направлений </w:t>
      </w:r>
      <w:r w:rsidR="00275F56" w:rsidRPr="0011224C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1C1174" w:rsidRPr="0011224C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4219AE" w:rsidRPr="0011224C">
        <w:rPr>
          <w:rFonts w:ascii="Times New Roman" w:hAnsi="Times New Roman" w:cs="Times New Roman"/>
          <w:bCs/>
          <w:sz w:val="28"/>
          <w:szCs w:val="28"/>
        </w:rPr>
        <w:t xml:space="preserve">представлять </w:t>
      </w:r>
      <w:r w:rsidR="00BE116A" w:rsidRPr="0011224C">
        <w:rPr>
          <w:rFonts w:ascii="Times New Roman" w:hAnsi="Times New Roman" w:cs="Times New Roman"/>
          <w:bCs/>
          <w:sz w:val="28"/>
          <w:szCs w:val="28"/>
        </w:rPr>
        <w:t xml:space="preserve">аналитическую информацию о причинах и реальных значениях </w:t>
      </w:r>
      <w:r w:rsidR="00123F42" w:rsidRPr="0011224C">
        <w:rPr>
          <w:rFonts w:ascii="Times New Roman" w:hAnsi="Times New Roman" w:cs="Times New Roman"/>
          <w:bCs/>
          <w:sz w:val="28"/>
          <w:szCs w:val="28"/>
        </w:rPr>
        <w:t>отклонений прогнозных показателей.</w:t>
      </w:r>
      <w:r w:rsidR="00BE116A" w:rsidRPr="0011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9AE" w:rsidRPr="0011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D3B3C" w:rsidRDefault="00762E3C" w:rsidP="008D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B3C">
        <w:rPr>
          <w:rFonts w:ascii="Times New Roman" w:hAnsi="Times New Roman" w:cs="Times New Roman"/>
          <w:sz w:val="28"/>
          <w:szCs w:val="28"/>
        </w:rPr>
        <w:t>. Ввести в действие настоящее решение с момента его принятия.</w:t>
      </w:r>
    </w:p>
    <w:p w:rsidR="008D3B3C" w:rsidRPr="000729D5" w:rsidRDefault="00762E3C" w:rsidP="008D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B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B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B3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0729D5" w:rsidRPr="000729D5">
        <w:rPr>
          <w:rFonts w:ascii="Times New Roman" w:hAnsi="Times New Roman" w:cs="Times New Roman"/>
          <w:sz w:val="28"/>
          <w:szCs w:val="28"/>
        </w:rPr>
        <w:t>финансово-экономическим вопросам,  благоустройству, градостроительству и муниципальному хозяйству</w:t>
      </w:r>
      <w:r w:rsidR="008D3B3C" w:rsidRPr="000729D5">
        <w:rPr>
          <w:rFonts w:ascii="Times New Roman" w:hAnsi="Times New Roman" w:cs="Times New Roman"/>
          <w:sz w:val="28"/>
          <w:szCs w:val="28"/>
        </w:rPr>
        <w:t>.</w:t>
      </w:r>
    </w:p>
    <w:p w:rsidR="008D3B3C" w:rsidRDefault="008D3B3C" w:rsidP="008D3B3C">
      <w:pPr>
        <w:spacing w:line="36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3C" w:rsidRDefault="008D3B3C" w:rsidP="008D3B3C">
      <w:pPr>
        <w:tabs>
          <w:tab w:val="left" w:pos="567"/>
          <w:tab w:val="left" w:pos="85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8D3B3C" w:rsidRDefault="008D3B3C" w:rsidP="008D3B3C">
      <w:pPr>
        <w:tabs>
          <w:tab w:val="left" w:pos="567"/>
          <w:tab w:val="left" w:pos="851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8D3B3C" w:rsidRDefault="008D3B3C" w:rsidP="008D3B3C">
      <w:pPr>
        <w:tabs>
          <w:tab w:val="left" w:pos="567"/>
          <w:tab w:val="left" w:pos="85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79" w:rsidRDefault="00CE7F79" w:rsidP="008D3B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D57BD" w:rsidRDefault="00FD57BD" w:rsidP="008D3B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D57BD" w:rsidRDefault="00FD57BD" w:rsidP="008D3B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D57BD" w:rsidRDefault="00FD57BD" w:rsidP="008D3B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E7F79" w:rsidRDefault="00CE7F79" w:rsidP="008D3B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CE7F79" w:rsidSect="00031E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4D" w:rsidRDefault="007F7F4D" w:rsidP="00031E86">
      <w:pPr>
        <w:spacing w:after="0" w:line="240" w:lineRule="auto"/>
      </w:pPr>
      <w:r>
        <w:separator/>
      </w:r>
    </w:p>
  </w:endnote>
  <w:endnote w:type="continuationSeparator" w:id="0">
    <w:p w:rsidR="007F7F4D" w:rsidRDefault="007F7F4D" w:rsidP="0003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4D" w:rsidRDefault="007F7F4D" w:rsidP="00031E86">
      <w:pPr>
        <w:spacing w:after="0" w:line="240" w:lineRule="auto"/>
      </w:pPr>
      <w:r>
        <w:separator/>
      </w:r>
    </w:p>
  </w:footnote>
  <w:footnote w:type="continuationSeparator" w:id="0">
    <w:p w:rsidR="007F7F4D" w:rsidRDefault="007F7F4D" w:rsidP="0003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139345"/>
      <w:docPartObj>
        <w:docPartGallery w:val="Page Numbers (Top of Page)"/>
        <w:docPartUnique/>
      </w:docPartObj>
    </w:sdtPr>
    <w:sdtEndPr/>
    <w:sdtContent>
      <w:p w:rsidR="00031E86" w:rsidRDefault="00031E86">
        <w:pPr>
          <w:pStyle w:val="a5"/>
          <w:jc w:val="center"/>
        </w:pPr>
        <w:r w:rsidRPr="00031E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E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E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2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1E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1E86" w:rsidRDefault="00031E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25"/>
    <w:rsid w:val="000037B0"/>
    <w:rsid w:val="000139C7"/>
    <w:rsid w:val="00031E86"/>
    <w:rsid w:val="00056009"/>
    <w:rsid w:val="00061ABD"/>
    <w:rsid w:val="00061B0E"/>
    <w:rsid w:val="00063369"/>
    <w:rsid w:val="00064808"/>
    <w:rsid w:val="000729D5"/>
    <w:rsid w:val="000A3F36"/>
    <w:rsid w:val="000A5E10"/>
    <w:rsid w:val="000B4701"/>
    <w:rsid w:val="000C2B90"/>
    <w:rsid w:val="000D1C03"/>
    <w:rsid w:val="000E0839"/>
    <w:rsid w:val="000F408F"/>
    <w:rsid w:val="00101D6B"/>
    <w:rsid w:val="0011224C"/>
    <w:rsid w:val="00114DD4"/>
    <w:rsid w:val="00123F42"/>
    <w:rsid w:val="00125FEE"/>
    <w:rsid w:val="001506A6"/>
    <w:rsid w:val="001854EB"/>
    <w:rsid w:val="00193BF8"/>
    <w:rsid w:val="001C1174"/>
    <w:rsid w:val="001C433C"/>
    <w:rsid w:val="001F6B15"/>
    <w:rsid w:val="002142D7"/>
    <w:rsid w:val="00215B55"/>
    <w:rsid w:val="00220E6B"/>
    <w:rsid w:val="002512CD"/>
    <w:rsid w:val="00265DF0"/>
    <w:rsid w:val="00275F56"/>
    <w:rsid w:val="00292594"/>
    <w:rsid w:val="00294F97"/>
    <w:rsid w:val="0029672F"/>
    <w:rsid w:val="002B1DED"/>
    <w:rsid w:val="002C5E25"/>
    <w:rsid w:val="002E3131"/>
    <w:rsid w:val="003024EE"/>
    <w:rsid w:val="003168CC"/>
    <w:rsid w:val="0035009D"/>
    <w:rsid w:val="00350C65"/>
    <w:rsid w:val="003A5ED7"/>
    <w:rsid w:val="003B0D52"/>
    <w:rsid w:val="003B2E4E"/>
    <w:rsid w:val="003C0017"/>
    <w:rsid w:val="003C7024"/>
    <w:rsid w:val="003D2B20"/>
    <w:rsid w:val="003E7AF8"/>
    <w:rsid w:val="004219AE"/>
    <w:rsid w:val="00430800"/>
    <w:rsid w:val="004756F8"/>
    <w:rsid w:val="0048556D"/>
    <w:rsid w:val="00494106"/>
    <w:rsid w:val="004A7847"/>
    <w:rsid w:val="004B5AC5"/>
    <w:rsid w:val="004D7FC5"/>
    <w:rsid w:val="004E0B34"/>
    <w:rsid w:val="00503C5E"/>
    <w:rsid w:val="005066F5"/>
    <w:rsid w:val="00506B49"/>
    <w:rsid w:val="00525529"/>
    <w:rsid w:val="00525CDB"/>
    <w:rsid w:val="00550F71"/>
    <w:rsid w:val="00580503"/>
    <w:rsid w:val="00581D7D"/>
    <w:rsid w:val="00591EE2"/>
    <w:rsid w:val="0059615E"/>
    <w:rsid w:val="005D19C2"/>
    <w:rsid w:val="005D4DB4"/>
    <w:rsid w:val="00601B29"/>
    <w:rsid w:val="00633CB7"/>
    <w:rsid w:val="0064084D"/>
    <w:rsid w:val="00651D06"/>
    <w:rsid w:val="00672B70"/>
    <w:rsid w:val="00697385"/>
    <w:rsid w:val="006C1C86"/>
    <w:rsid w:val="006C1EB4"/>
    <w:rsid w:val="006F5C40"/>
    <w:rsid w:val="006F7637"/>
    <w:rsid w:val="00723899"/>
    <w:rsid w:val="0073414E"/>
    <w:rsid w:val="007406A2"/>
    <w:rsid w:val="00747BE6"/>
    <w:rsid w:val="0075025D"/>
    <w:rsid w:val="00760CCE"/>
    <w:rsid w:val="00762E3C"/>
    <w:rsid w:val="0076687C"/>
    <w:rsid w:val="00771980"/>
    <w:rsid w:val="007976A6"/>
    <w:rsid w:val="007E2F09"/>
    <w:rsid w:val="007F1FB4"/>
    <w:rsid w:val="007F3CBE"/>
    <w:rsid w:val="007F7F4D"/>
    <w:rsid w:val="0081725F"/>
    <w:rsid w:val="0086499D"/>
    <w:rsid w:val="00875622"/>
    <w:rsid w:val="008B0189"/>
    <w:rsid w:val="008C0E15"/>
    <w:rsid w:val="008C2E91"/>
    <w:rsid w:val="008D3B3C"/>
    <w:rsid w:val="009138F4"/>
    <w:rsid w:val="009312FC"/>
    <w:rsid w:val="00964BA0"/>
    <w:rsid w:val="009726CB"/>
    <w:rsid w:val="00984737"/>
    <w:rsid w:val="009973AA"/>
    <w:rsid w:val="00997D08"/>
    <w:rsid w:val="009A2EB2"/>
    <w:rsid w:val="009A42D5"/>
    <w:rsid w:val="009C7372"/>
    <w:rsid w:val="00A27E10"/>
    <w:rsid w:val="00A43CE2"/>
    <w:rsid w:val="00A943EB"/>
    <w:rsid w:val="00AC5540"/>
    <w:rsid w:val="00AC580E"/>
    <w:rsid w:val="00AD1450"/>
    <w:rsid w:val="00AF2207"/>
    <w:rsid w:val="00B04EE8"/>
    <w:rsid w:val="00B06452"/>
    <w:rsid w:val="00B11258"/>
    <w:rsid w:val="00B138AF"/>
    <w:rsid w:val="00B42651"/>
    <w:rsid w:val="00B6089F"/>
    <w:rsid w:val="00B613BB"/>
    <w:rsid w:val="00B664D7"/>
    <w:rsid w:val="00B77B99"/>
    <w:rsid w:val="00B87228"/>
    <w:rsid w:val="00BB26B9"/>
    <w:rsid w:val="00BE116A"/>
    <w:rsid w:val="00BE5F99"/>
    <w:rsid w:val="00C04957"/>
    <w:rsid w:val="00C14389"/>
    <w:rsid w:val="00C4017A"/>
    <w:rsid w:val="00C51911"/>
    <w:rsid w:val="00C54ECF"/>
    <w:rsid w:val="00C650CB"/>
    <w:rsid w:val="00C75103"/>
    <w:rsid w:val="00C97BED"/>
    <w:rsid w:val="00CA4C94"/>
    <w:rsid w:val="00CC5288"/>
    <w:rsid w:val="00CE485B"/>
    <w:rsid w:val="00CE7F79"/>
    <w:rsid w:val="00CF28D4"/>
    <w:rsid w:val="00D114F6"/>
    <w:rsid w:val="00D11AA2"/>
    <w:rsid w:val="00D12796"/>
    <w:rsid w:val="00D17F07"/>
    <w:rsid w:val="00D24F96"/>
    <w:rsid w:val="00D35969"/>
    <w:rsid w:val="00D52816"/>
    <w:rsid w:val="00D53163"/>
    <w:rsid w:val="00D60213"/>
    <w:rsid w:val="00D71694"/>
    <w:rsid w:val="00D922B8"/>
    <w:rsid w:val="00DA343E"/>
    <w:rsid w:val="00DB2D04"/>
    <w:rsid w:val="00DB3853"/>
    <w:rsid w:val="00DC1D17"/>
    <w:rsid w:val="00DE215A"/>
    <w:rsid w:val="00E609B8"/>
    <w:rsid w:val="00E63010"/>
    <w:rsid w:val="00E75992"/>
    <w:rsid w:val="00E76916"/>
    <w:rsid w:val="00E87DE3"/>
    <w:rsid w:val="00EB165B"/>
    <w:rsid w:val="00EC2532"/>
    <w:rsid w:val="00EC4E6E"/>
    <w:rsid w:val="00ED04E7"/>
    <w:rsid w:val="00F0372D"/>
    <w:rsid w:val="00F15BB8"/>
    <w:rsid w:val="00F2249F"/>
    <w:rsid w:val="00F22C75"/>
    <w:rsid w:val="00F22ED9"/>
    <w:rsid w:val="00F235BD"/>
    <w:rsid w:val="00F47AB4"/>
    <w:rsid w:val="00F93168"/>
    <w:rsid w:val="00FD57BD"/>
    <w:rsid w:val="00FE09AA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B3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Title">
    <w:name w:val="ConsPlusTitle"/>
    <w:rsid w:val="008D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E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E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B3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Title">
    <w:name w:val="ConsPlusTitle"/>
    <w:rsid w:val="008D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E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E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2019-09-26T11:52:00Z</cp:lastPrinted>
  <dcterms:created xsi:type="dcterms:W3CDTF">2019-09-16T06:41:00Z</dcterms:created>
  <dcterms:modified xsi:type="dcterms:W3CDTF">2019-09-26T11:52:00Z</dcterms:modified>
</cp:coreProperties>
</file>