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A" w:rsidRPr="005E461A" w:rsidRDefault="005E461A" w:rsidP="00552878">
      <w:pPr>
        <w:pStyle w:val="1"/>
        <w:spacing w:line="360" w:lineRule="auto"/>
        <w:jc w:val="center"/>
        <w:rPr>
          <w:bCs/>
          <w:szCs w:val="28"/>
        </w:rPr>
      </w:pPr>
      <w:r w:rsidRPr="005E461A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29210</wp:posOffset>
            </wp:positionV>
            <wp:extent cx="501650" cy="647700"/>
            <wp:effectExtent l="19050" t="0" r="0" b="0"/>
            <wp:wrapTopAndBottom/>
            <wp:docPr id="5" name="Рисунок 5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461A">
        <w:rPr>
          <w:szCs w:val="28"/>
        </w:rPr>
        <w:t>РОССИЙСКАЯ ФЕДЕРАЦИЯ</w:t>
      </w:r>
    </w:p>
    <w:p w:rsidR="005E461A" w:rsidRPr="005E461A" w:rsidRDefault="005E461A" w:rsidP="00552878">
      <w:pPr>
        <w:pStyle w:val="1"/>
        <w:spacing w:line="360" w:lineRule="auto"/>
        <w:jc w:val="center"/>
        <w:rPr>
          <w:bCs/>
          <w:szCs w:val="28"/>
        </w:rPr>
      </w:pPr>
      <w:r w:rsidRPr="005E461A">
        <w:rPr>
          <w:szCs w:val="28"/>
        </w:rPr>
        <w:t>БЕЛГОРОДСКАЯ ОБЛАСТЬ</w:t>
      </w:r>
    </w:p>
    <w:p w:rsidR="005E461A" w:rsidRPr="005E461A" w:rsidRDefault="005E461A" w:rsidP="005E461A">
      <w:pPr>
        <w:pStyle w:val="2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E461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5E461A" w:rsidRDefault="005E461A" w:rsidP="00970864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5E461A" w:rsidRPr="007720FE" w:rsidRDefault="005E461A" w:rsidP="005E461A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7720FE">
        <w:rPr>
          <w:sz w:val="28"/>
          <w:szCs w:val="28"/>
          <w:u w:val="single"/>
        </w:rPr>
        <w:t xml:space="preserve">                                   Тридцать пятая                                  </w:t>
      </w:r>
      <w:r w:rsidRPr="007720FE">
        <w:rPr>
          <w:sz w:val="28"/>
          <w:szCs w:val="28"/>
        </w:rPr>
        <w:t>сессия второго созыва</w:t>
      </w:r>
    </w:p>
    <w:p w:rsidR="005E461A" w:rsidRPr="005E461A" w:rsidRDefault="005E461A" w:rsidP="005E461A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61A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5E461A" w:rsidRPr="005E461A" w:rsidRDefault="005E461A" w:rsidP="005E461A">
      <w:pPr>
        <w:pStyle w:val="1"/>
        <w:spacing w:line="360" w:lineRule="auto"/>
        <w:rPr>
          <w:szCs w:val="28"/>
        </w:rPr>
      </w:pPr>
      <w:r w:rsidRPr="005E461A">
        <w:rPr>
          <w:szCs w:val="28"/>
        </w:rPr>
        <w:t>30 ноября 2016 г.</w:t>
      </w:r>
      <w:r w:rsidRPr="005E461A">
        <w:rPr>
          <w:szCs w:val="28"/>
        </w:rPr>
        <w:tab/>
      </w:r>
      <w:r w:rsidRPr="005E461A">
        <w:rPr>
          <w:szCs w:val="28"/>
        </w:rPr>
        <w:tab/>
        <w:t xml:space="preserve">                                                                                  № 3</w:t>
      </w:r>
      <w:r w:rsidR="00552878">
        <w:rPr>
          <w:szCs w:val="28"/>
        </w:rPr>
        <w:t>60</w:t>
      </w:r>
    </w:p>
    <w:p w:rsidR="0024557A" w:rsidRPr="00145BF9" w:rsidRDefault="0024557A" w:rsidP="0024557A">
      <w:pPr>
        <w:spacing w:line="360" w:lineRule="auto"/>
        <w:rPr>
          <w:noProof/>
          <w:sz w:val="28"/>
          <w:szCs w:val="28"/>
        </w:rPr>
      </w:pPr>
    </w:p>
    <w:p w:rsidR="0024557A" w:rsidRPr="00145BF9" w:rsidRDefault="0024557A" w:rsidP="0024557A">
      <w:pPr>
        <w:spacing w:line="360" w:lineRule="auto"/>
        <w:rPr>
          <w:noProof/>
          <w:sz w:val="28"/>
          <w:szCs w:val="28"/>
        </w:rPr>
      </w:pPr>
    </w:p>
    <w:p w:rsidR="0024557A" w:rsidRPr="00145BF9" w:rsidRDefault="0024557A" w:rsidP="00552878">
      <w:pPr>
        <w:tabs>
          <w:tab w:val="left" w:pos="3828"/>
          <w:tab w:val="left" w:pos="4820"/>
        </w:tabs>
        <w:ind w:right="5669"/>
        <w:jc w:val="both"/>
        <w:rPr>
          <w:b/>
          <w:sz w:val="28"/>
          <w:szCs w:val="28"/>
        </w:rPr>
      </w:pPr>
      <w:r w:rsidRPr="00145BF9">
        <w:rPr>
          <w:b/>
          <w:sz w:val="28"/>
          <w:szCs w:val="28"/>
        </w:rPr>
        <w:t xml:space="preserve">Об  утверждении Положения </w:t>
      </w:r>
    </w:p>
    <w:p w:rsidR="0024557A" w:rsidRPr="00145BF9" w:rsidRDefault="00552878" w:rsidP="0078009F">
      <w:pPr>
        <w:pStyle w:val="ConsPlusTitle"/>
        <w:tabs>
          <w:tab w:val="left" w:pos="3544"/>
          <w:tab w:val="left" w:pos="3828"/>
          <w:tab w:val="left" w:pos="4820"/>
        </w:tabs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57A">
        <w:rPr>
          <w:rFonts w:ascii="Times New Roman" w:hAnsi="Times New Roman" w:cs="Times New Roman"/>
          <w:sz w:val="28"/>
          <w:szCs w:val="28"/>
        </w:rPr>
        <w:t xml:space="preserve"> проектно-аналитическом отделе - проектном офисе управления организационно-</w:t>
      </w:r>
      <w:r w:rsidR="007800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557A">
        <w:rPr>
          <w:rFonts w:ascii="Times New Roman" w:hAnsi="Times New Roman" w:cs="Times New Roman"/>
          <w:sz w:val="28"/>
          <w:szCs w:val="28"/>
        </w:rPr>
        <w:t xml:space="preserve">нтрольной и кадровой работы администрации муниципального района «Чернянский район» Белгородской области </w:t>
      </w:r>
    </w:p>
    <w:p w:rsidR="0024557A" w:rsidRPr="00145BF9" w:rsidRDefault="0024557A" w:rsidP="0024557A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4557A" w:rsidRPr="00145BF9" w:rsidRDefault="0024557A" w:rsidP="0024557A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4557A" w:rsidRPr="00145BF9" w:rsidRDefault="0024557A" w:rsidP="00245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F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25 Устава Муниципального района «Чернянский район» Белгородской области Муниципальный совет Чернянского  района </w:t>
      </w:r>
      <w:r w:rsidRPr="0014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7A" w:rsidRPr="00145BF9" w:rsidRDefault="0024557A" w:rsidP="002455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F9">
        <w:rPr>
          <w:rFonts w:ascii="Times New Roman" w:hAnsi="Times New Roman" w:cs="Times New Roman"/>
          <w:b/>
          <w:sz w:val="28"/>
          <w:szCs w:val="28"/>
        </w:rPr>
        <w:t>решил</w:t>
      </w:r>
      <w:r w:rsidRPr="00145BF9">
        <w:rPr>
          <w:rFonts w:ascii="Times New Roman" w:hAnsi="Times New Roman" w:cs="Times New Roman"/>
          <w:sz w:val="28"/>
          <w:szCs w:val="28"/>
        </w:rPr>
        <w:t>:</w:t>
      </w:r>
    </w:p>
    <w:p w:rsidR="0024557A" w:rsidRDefault="0024557A" w:rsidP="00245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проектно-аналитическом отделе</w:t>
      </w:r>
      <w:r w:rsidR="0078009F">
        <w:rPr>
          <w:rFonts w:ascii="Times New Roman" w:hAnsi="Times New Roman" w:cs="Times New Roman"/>
          <w:sz w:val="28"/>
          <w:szCs w:val="28"/>
        </w:rPr>
        <w:t xml:space="preserve"> </w:t>
      </w:r>
      <w:r w:rsidR="0036024E">
        <w:rPr>
          <w:b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проектном офисе управления организационно-контрольной и кадровой работы администрации муниципального района «Чернянский район» Белгородской области (прилагается).</w:t>
      </w:r>
    </w:p>
    <w:p w:rsidR="0024557A" w:rsidRDefault="0024557A" w:rsidP="0024557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45BF9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решение Муниципального совета Чернянского района от 30.07.2014</w:t>
      </w:r>
      <w:r w:rsidR="0078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120 «Об утверждении Положения о </w:t>
      </w:r>
    </w:p>
    <w:p w:rsidR="0024557A" w:rsidRDefault="0024557A" w:rsidP="0078009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проектно-аналитическом отделе </w:t>
      </w:r>
      <w:r w:rsidR="0036024E">
        <w:rPr>
          <w:b/>
          <w:szCs w:val="28"/>
        </w:rPr>
        <w:t xml:space="preserve">– </w:t>
      </w:r>
      <w:r>
        <w:rPr>
          <w:sz w:val="28"/>
          <w:szCs w:val="28"/>
        </w:rPr>
        <w:t>проектном офисе управления организационно-контрольной и кадровой работы администрации муниципального района «Чернянский район» Белгородской области».</w:t>
      </w:r>
    </w:p>
    <w:p w:rsidR="0024557A" w:rsidRDefault="0024557A" w:rsidP="0024557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8C5F54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8C5F54">
          <w:rPr>
            <w:rStyle w:val="a7"/>
            <w:color w:val="auto"/>
            <w:sz w:val="28"/>
            <w:szCs w:val="28"/>
            <w:u w:val="none"/>
          </w:rPr>
          <w:t>://</w:t>
        </w:r>
        <w:r w:rsidRPr="008C5F54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C5F54">
          <w:rPr>
            <w:rStyle w:val="a7"/>
            <w:color w:val="auto"/>
            <w:sz w:val="28"/>
            <w:szCs w:val="28"/>
            <w:u w:val="none"/>
          </w:rPr>
          <w:t>.</w:t>
        </w:r>
        <w:r w:rsidRPr="008C5F54">
          <w:rPr>
            <w:rStyle w:val="a7"/>
            <w:color w:val="auto"/>
            <w:sz w:val="28"/>
            <w:szCs w:val="28"/>
            <w:u w:val="none"/>
            <w:lang w:val="en-US"/>
          </w:rPr>
          <w:t>admchern</w:t>
        </w:r>
        <w:r w:rsidRPr="008C5F54">
          <w:rPr>
            <w:rStyle w:val="a7"/>
            <w:color w:val="auto"/>
            <w:sz w:val="28"/>
            <w:szCs w:val="28"/>
            <w:u w:val="none"/>
          </w:rPr>
          <w:t>.</w:t>
        </w:r>
        <w:r w:rsidRPr="008C5F54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8C5F54">
        <w:rPr>
          <w:sz w:val="28"/>
          <w:szCs w:val="28"/>
        </w:rPr>
        <w:t>).</w:t>
      </w:r>
    </w:p>
    <w:p w:rsidR="0024557A" w:rsidRPr="00CC1748" w:rsidRDefault="0024557A" w:rsidP="0024557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5F54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 действие настоящее решение со дня его принятия.</w:t>
      </w:r>
    </w:p>
    <w:p w:rsidR="0024557A" w:rsidRPr="00145BF9" w:rsidRDefault="0024557A" w:rsidP="00245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5BF9">
        <w:rPr>
          <w:sz w:val="28"/>
          <w:szCs w:val="28"/>
        </w:rPr>
        <w:t>. Контроль выполнени</w:t>
      </w:r>
      <w:r>
        <w:rPr>
          <w:sz w:val="28"/>
          <w:szCs w:val="28"/>
        </w:rPr>
        <w:t>я</w:t>
      </w:r>
      <w:r w:rsidRPr="00145BF9">
        <w:rPr>
          <w:sz w:val="28"/>
          <w:szCs w:val="28"/>
        </w:rPr>
        <w:t xml:space="preserve"> настоящего решения возложить на постоянную комиссию Муниципального совета Чернянского района по </w:t>
      </w:r>
      <w:r>
        <w:rPr>
          <w:sz w:val="28"/>
          <w:szCs w:val="28"/>
        </w:rPr>
        <w:t xml:space="preserve">законности, нормативной и правовой деятельности, вопросам местного самоуправления и руководителя аппарата администрации </w:t>
      </w:r>
      <w:r w:rsidR="00970864">
        <w:rPr>
          <w:sz w:val="28"/>
          <w:szCs w:val="28"/>
        </w:rPr>
        <w:t>муниципального района «Чернянский район» Белгородской области</w:t>
      </w:r>
      <w:r>
        <w:rPr>
          <w:sz w:val="28"/>
          <w:szCs w:val="28"/>
        </w:rPr>
        <w:t>.</w:t>
      </w:r>
    </w:p>
    <w:p w:rsidR="0024557A" w:rsidRPr="00145BF9" w:rsidRDefault="0024557A" w:rsidP="0024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7A" w:rsidRPr="00145BF9" w:rsidRDefault="0024557A" w:rsidP="0024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7A" w:rsidRPr="00145BF9" w:rsidRDefault="0024557A" w:rsidP="0024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7A" w:rsidRPr="00145BF9" w:rsidRDefault="0024557A" w:rsidP="0024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BF9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24557A" w:rsidRPr="00145BF9" w:rsidRDefault="0024557A" w:rsidP="0024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BF9">
        <w:rPr>
          <w:rFonts w:ascii="Times New Roman" w:hAnsi="Times New Roman" w:cs="Times New Roman"/>
          <w:b/>
          <w:sz w:val="28"/>
          <w:szCs w:val="28"/>
        </w:rPr>
        <w:t>Чернянского района                                                                  С.Б.Елфимова</w:t>
      </w:r>
    </w:p>
    <w:p w:rsidR="0024557A" w:rsidRPr="00145BF9" w:rsidRDefault="0024557A" w:rsidP="0024557A">
      <w:pPr>
        <w:contextualSpacing/>
        <w:jc w:val="center"/>
        <w:rPr>
          <w:b/>
          <w:sz w:val="28"/>
          <w:szCs w:val="28"/>
        </w:rPr>
      </w:pPr>
    </w:p>
    <w:p w:rsidR="0024557A" w:rsidRPr="00145BF9" w:rsidRDefault="0024557A" w:rsidP="0024557A">
      <w:pPr>
        <w:rPr>
          <w:sz w:val="16"/>
          <w:szCs w:val="16"/>
        </w:rPr>
      </w:pPr>
    </w:p>
    <w:p w:rsidR="0024557A" w:rsidRPr="00145BF9" w:rsidRDefault="0024557A" w:rsidP="0024557A">
      <w:pPr>
        <w:rPr>
          <w:sz w:val="16"/>
          <w:szCs w:val="16"/>
        </w:rPr>
      </w:pPr>
    </w:p>
    <w:p w:rsidR="005942CF" w:rsidRDefault="005942CF" w:rsidP="005942CF">
      <w:pPr>
        <w:pStyle w:val="1"/>
        <w:keepLines/>
        <w:ind w:left="4536"/>
        <w:jc w:val="center"/>
        <w:rPr>
          <w:b/>
          <w:szCs w:val="24"/>
        </w:rPr>
      </w:pPr>
    </w:p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Default="0024557A" w:rsidP="0024557A"/>
    <w:p w:rsidR="0024557A" w:rsidRPr="0024557A" w:rsidRDefault="0024557A" w:rsidP="0024557A"/>
    <w:p w:rsidR="005942CF" w:rsidRPr="00702E7B" w:rsidRDefault="00702E7B" w:rsidP="00702E7B">
      <w:pPr>
        <w:pStyle w:val="1"/>
        <w:keepLines/>
        <w:ind w:left="5812"/>
        <w:jc w:val="center"/>
        <w:rPr>
          <w:szCs w:val="28"/>
        </w:rPr>
      </w:pPr>
      <w:r w:rsidRPr="00702E7B">
        <w:rPr>
          <w:szCs w:val="28"/>
        </w:rPr>
        <w:lastRenderedPageBreak/>
        <w:t>Приложение</w:t>
      </w:r>
    </w:p>
    <w:p w:rsidR="005942CF" w:rsidRPr="00702E7B" w:rsidRDefault="00702E7B" w:rsidP="00702E7B">
      <w:pPr>
        <w:pStyle w:val="1"/>
        <w:keepLines/>
        <w:ind w:left="5812"/>
        <w:jc w:val="center"/>
        <w:rPr>
          <w:szCs w:val="28"/>
        </w:rPr>
      </w:pPr>
      <w:r w:rsidRPr="00702E7B">
        <w:rPr>
          <w:szCs w:val="28"/>
        </w:rPr>
        <w:t xml:space="preserve">к </w:t>
      </w:r>
      <w:r w:rsidR="005942CF" w:rsidRPr="00702E7B">
        <w:rPr>
          <w:szCs w:val="28"/>
        </w:rPr>
        <w:t>решени</w:t>
      </w:r>
      <w:r w:rsidRPr="00702E7B">
        <w:rPr>
          <w:szCs w:val="28"/>
        </w:rPr>
        <w:t>ю</w:t>
      </w:r>
      <w:r w:rsidR="005942CF" w:rsidRPr="00702E7B">
        <w:rPr>
          <w:szCs w:val="28"/>
        </w:rPr>
        <w:t xml:space="preserve"> Муниципального совета  </w:t>
      </w:r>
      <w:r w:rsidRPr="00702E7B">
        <w:rPr>
          <w:szCs w:val="28"/>
        </w:rPr>
        <w:t>Чернянского района</w:t>
      </w:r>
    </w:p>
    <w:p w:rsidR="005942CF" w:rsidRPr="00702E7B" w:rsidRDefault="005942CF" w:rsidP="00702E7B">
      <w:pPr>
        <w:ind w:left="5812"/>
        <w:jc w:val="center"/>
        <w:rPr>
          <w:sz w:val="28"/>
          <w:szCs w:val="28"/>
        </w:rPr>
      </w:pPr>
      <w:r w:rsidRPr="00702E7B">
        <w:rPr>
          <w:sz w:val="28"/>
          <w:szCs w:val="28"/>
        </w:rPr>
        <w:t xml:space="preserve">от </w:t>
      </w:r>
      <w:r w:rsidR="00702E7B" w:rsidRPr="00702E7B">
        <w:rPr>
          <w:sz w:val="28"/>
          <w:szCs w:val="28"/>
        </w:rPr>
        <w:t>30.11.</w:t>
      </w:r>
      <w:r w:rsidRPr="00702E7B">
        <w:rPr>
          <w:sz w:val="28"/>
          <w:szCs w:val="28"/>
        </w:rPr>
        <w:t>2016 г</w:t>
      </w:r>
      <w:r w:rsidR="00702E7B" w:rsidRPr="00702E7B">
        <w:rPr>
          <w:sz w:val="28"/>
          <w:szCs w:val="28"/>
        </w:rPr>
        <w:t>. № 360</w:t>
      </w:r>
    </w:p>
    <w:p w:rsidR="005942CF" w:rsidRDefault="005942CF" w:rsidP="005942CF">
      <w:pPr>
        <w:ind w:left="4536"/>
        <w:jc w:val="center"/>
        <w:rPr>
          <w:sz w:val="24"/>
          <w:szCs w:val="24"/>
        </w:rPr>
      </w:pPr>
    </w:p>
    <w:p w:rsidR="005942CF" w:rsidRPr="0019278F" w:rsidRDefault="005942CF" w:rsidP="005942CF">
      <w:pPr>
        <w:pStyle w:val="1"/>
        <w:keepLines/>
        <w:jc w:val="center"/>
        <w:rPr>
          <w:b/>
          <w:szCs w:val="28"/>
        </w:rPr>
      </w:pPr>
      <w:r w:rsidRPr="0019278F">
        <w:rPr>
          <w:b/>
          <w:szCs w:val="28"/>
        </w:rPr>
        <w:t xml:space="preserve">Положение </w:t>
      </w:r>
    </w:p>
    <w:p w:rsidR="005942CF" w:rsidRPr="0019278F" w:rsidRDefault="005942CF" w:rsidP="005942CF">
      <w:pPr>
        <w:pStyle w:val="1"/>
        <w:keepLines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19278F">
        <w:rPr>
          <w:b/>
          <w:szCs w:val="28"/>
        </w:rPr>
        <w:t xml:space="preserve"> проектно-</w:t>
      </w:r>
      <w:r>
        <w:rPr>
          <w:b/>
          <w:szCs w:val="28"/>
        </w:rPr>
        <w:t xml:space="preserve">аналитическом отделе – проектном </w:t>
      </w:r>
      <w:r w:rsidRPr="0019278F">
        <w:rPr>
          <w:b/>
          <w:szCs w:val="28"/>
        </w:rPr>
        <w:t xml:space="preserve"> офис</w:t>
      </w:r>
      <w:r>
        <w:rPr>
          <w:b/>
          <w:szCs w:val="28"/>
        </w:rPr>
        <w:t xml:space="preserve">е </w:t>
      </w:r>
      <w:r w:rsidRPr="0019278F">
        <w:rPr>
          <w:b/>
          <w:szCs w:val="28"/>
        </w:rPr>
        <w:t xml:space="preserve"> управления организационно-контрольной и кадровой работы администрации муниципального района «Чернянский район» Белгородской области</w:t>
      </w:r>
    </w:p>
    <w:p w:rsidR="005942CF" w:rsidRPr="0019278F" w:rsidRDefault="005942CF" w:rsidP="005942CF">
      <w:pPr>
        <w:ind w:firstLine="567"/>
        <w:rPr>
          <w:b/>
          <w:color w:val="000000"/>
          <w:sz w:val="27"/>
          <w:szCs w:val="27"/>
        </w:rPr>
      </w:pPr>
    </w:p>
    <w:p w:rsidR="005942CF" w:rsidRDefault="005942CF" w:rsidP="003E23E8">
      <w:pPr>
        <w:tabs>
          <w:tab w:val="left" w:pos="1276"/>
        </w:tabs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Раздел  1.  Общие положения</w:t>
      </w:r>
    </w:p>
    <w:p w:rsidR="00750817" w:rsidRDefault="00750817" w:rsidP="005942CF">
      <w:pPr>
        <w:tabs>
          <w:tab w:val="left" w:pos="1276"/>
        </w:tabs>
        <w:ind w:firstLine="567"/>
        <w:jc w:val="center"/>
        <w:rPr>
          <w:b/>
          <w:color w:val="000000"/>
          <w:sz w:val="27"/>
          <w:szCs w:val="27"/>
        </w:rPr>
      </w:pPr>
    </w:p>
    <w:p w:rsidR="00750817" w:rsidRPr="00DC43A4" w:rsidRDefault="00DC43A4" w:rsidP="00DC43A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C43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50817" w:rsidRPr="00DC43A4">
        <w:rPr>
          <w:color w:val="000000"/>
          <w:sz w:val="28"/>
          <w:szCs w:val="28"/>
        </w:rPr>
        <w:t>Проектно-аналитический отдел</w:t>
      </w:r>
      <w:r w:rsidR="00FC43C5">
        <w:rPr>
          <w:color w:val="000000"/>
          <w:sz w:val="28"/>
          <w:szCs w:val="28"/>
        </w:rPr>
        <w:t xml:space="preserve">  </w:t>
      </w:r>
      <w:r w:rsidR="00FC43C5" w:rsidRPr="00DC43A4">
        <w:rPr>
          <w:color w:val="000000"/>
          <w:sz w:val="28"/>
          <w:szCs w:val="28"/>
        </w:rPr>
        <w:t xml:space="preserve">– </w:t>
      </w:r>
      <w:r w:rsidR="00750817" w:rsidRPr="00DC43A4">
        <w:rPr>
          <w:color w:val="000000"/>
          <w:sz w:val="28"/>
          <w:szCs w:val="28"/>
        </w:rPr>
        <w:t xml:space="preserve">проектный офис </w:t>
      </w:r>
      <w:r w:rsidR="00FC43C5" w:rsidRPr="00DC43A4">
        <w:rPr>
          <w:color w:val="000000"/>
          <w:sz w:val="28"/>
          <w:szCs w:val="28"/>
        </w:rPr>
        <w:t xml:space="preserve">управления  организационно-контрольной и кадровой работы  (далее – Управление) администрации </w:t>
      </w:r>
      <w:r w:rsidR="00FC43C5" w:rsidRPr="00DC43A4">
        <w:rPr>
          <w:sz w:val="28"/>
          <w:szCs w:val="28"/>
        </w:rPr>
        <w:t>муниципального района «Чернянский район» Белгородской области</w:t>
      </w:r>
      <w:r w:rsidR="00FC43C5" w:rsidRPr="00DC43A4">
        <w:rPr>
          <w:b/>
          <w:sz w:val="28"/>
          <w:szCs w:val="28"/>
        </w:rPr>
        <w:t xml:space="preserve"> </w:t>
      </w:r>
      <w:r w:rsidR="00750817" w:rsidRPr="00DC43A4">
        <w:rPr>
          <w:color w:val="000000"/>
          <w:sz w:val="28"/>
          <w:szCs w:val="28"/>
        </w:rPr>
        <w:t xml:space="preserve">(далее – Отдел) является структурным подразделением управления  организационно-контрольной и кадровой работы  администрации </w:t>
      </w:r>
      <w:r w:rsidR="00750817" w:rsidRPr="00DC43A4">
        <w:rPr>
          <w:sz w:val="28"/>
          <w:szCs w:val="28"/>
        </w:rPr>
        <w:t>муниципального района «Чернянский район» Белгородской области</w:t>
      </w:r>
      <w:r w:rsidR="00750817" w:rsidRPr="00DC43A4">
        <w:rPr>
          <w:b/>
          <w:sz w:val="28"/>
          <w:szCs w:val="28"/>
        </w:rPr>
        <w:t xml:space="preserve"> </w:t>
      </w:r>
      <w:r w:rsidR="00C53199" w:rsidRPr="00DC43A4">
        <w:rPr>
          <w:color w:val="000000"/>
          <w:sz w:val="28"/>
          <w:szCs w:val="28"/>
        </w:rPr>
        <w:t>(далее – Управление)</w:t>
      </w:r>
      <w:r w:rsidR="00C53199">
        <w:rPr>
          <w:color w:val="000000"/>
          <w:sz w:val="28"/>
          <w:szCs w:val="28"/>
        </w:rPr>
        <w:t>.</w:t>
      </w:r>
      <w:r w:rsidR="00C53199" w:rsidRPr="00DC43A4">
        <w:rPr>
          <w:color w:val="000000"/>
          <w:sz w:val="28"/>
          <w:szCs w:val="28"/>
        </w:rPr>
        <w:t xml:space="preserve"> </w:t>
      </w:r>
    </w:p>
    <w:p w:rsidR="00750817" w:rsidRPr="003E555B" w:rsidRDefault="00DC43A4" w:rsidP="00DC43A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50817" w:rsidRPr="003E555B">
        <w:rPr>
          <w:bCs/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Белгородской области, законами Белгородской области, постановлениями и распоряжениями Губернатора и Правительства области, иными правовыми актами Российской Федерации, Белгородской области, Уставом </w:t>
      </w:r>
      <w:r w:rsidR="00520507" w:rsidRPr="00416165">
        <w:rPr>
          <w:color w:val="000000"/>
          <w:sz w:val="28"/>
          <w:szCs w:val="28"/>
        </w:rPr>
        <w:t>муниципального района «Чернянский район» Белгородской области</w:t>
      </w:r>
      <w:r w:rsidR="00750817" w:rsidRPr="003E555B">
        <w:rPr>
          <w:bCs/>
          <w:sz w:val="28"/>
          <w:szCs w:val="28"/>
        </w:rPr>
        <w:t>,</w:t>
      </w:r>
      <w:r w:rsidR="00750817" w:rsidRPr="00A118D4">
        <w:rPr>
          <w:bCs/>
          <w:sz w:val="28"/>
          <w:szCs w:val="28"/>
        </w:rPr>
        <w:t xml:space="preserve"> </w:t>
      </w:r>
      <w:r w:rsidR="00750817" w:rsidRPr="003E555B">
        <w:rPr>
          <w:bCs/>
          <w:sz w:val="28"/>
          <w:szCs w:val="28"/>
        </w:rPr>
        <w:t>постановлениями и распоряжениями</w:t>
      </w:r>
      <w:r w:rsidR="00750817">
        <w:rPr>
          <w:bCs/>
          <w:sz w:val="28"/>
          <w:szCs w:val="28"/>
        </w:rPr>
        <w:t xml:space="preserve"> администрации </w:t>
      </w:r>
      <w:r w:rsidR="00ED521C" w:rsidRPr="00DC43A4">
        <w:rPr>
          <w:sz w:val="28"/>
          <w:szCs w:val="28"/>
        </w:rPr>
        <w:t>муниципального района «Чернянский район» Белгородской области</w:t>
      </w:r>
      <w:r w:rsidR="00ED521C" w:rsidRPr="00DC43A4">
        <w:rPr>
          <w:b/>
          <w:sz w:val="28"/>
          <w:szCs w:val="28"/>
        </w:rPr>
        <w:t xml:space="preserve"> </w:t>
      </w:r>
      <w:r w:rsidR="00F56B4A" w:rsidRPr="00DC43A4">
        <w:rPr>
          <w:color w:val="000000"/>
          <w:sz w:val="28"/>
          <w:szCs w:val="28"/>
        </w:rPr>
        <w:t>(далее – Администраци</w:t>
      </w:r>
      <w:r w:rsidR="00F56B4A">
        <w:rPr>
          <w:color w:val="000000"/>
          <w:sz w:val="28"/>
          <w:szCs w:val="28"/>
        </w:rPr>
        <w:t>я</w:t>
      </w:r>
      <w:r w:rsidR="00F56B4A" w:rsidRPr="00DC43A4">
        <w:rPr>
          <w:color w:val="000000"/>
          <w:sz w:val="28"/>
          <w:szCs w:val="28"/>
        </w:rPr>
        <w:t>)</w:t>
      </w:r>
      <w:r w:rsidR="00750817">
        <w:rPr>
          <w:bCs/>
          <w:sz w:val="28"/>
          <w:szCs w:val="28"/>
        </w:rPr>
        <w:t>, решениями Муниципального совета</w:t>
      </w:r>
      <w:r w:rsidR="00791116">
        <w:rPr>
          <w:bCs/>
          <w:sz w:val="28"/>
          <w:szCs w:val="28"/>
        </w:rPr>
        <w:t xml:space="preserve"> Чернянского района</w:t>
      </w:r>
      <w:r w:rsidR="00750817">
        <w:rPr>
          <w:bCs/>
          <w:sz w:val="28"/>
          <w:szCs w:val="28"/>
        </w:rPr>
        <w:t>,</w:t>
      </w:r>
      <w:r w:rsidR="00750817" w:rsidRPr="003E555B">
        <w:rPr>
          <w:bCs/>
          <w:sz w:val="28"/>
          <w:szCs w:val="28"/>
        </w:rPr>
        <w:t xml:space="preserve"> Положением об Управлении, а также настоящим Положением.</w:t>
      </w:r>
    </w:p>
    <w:p w:rsidR="00750817" w:rsidRPr="003E555B" w:rsidRDefault="00DC43A4" w:rsidP="00DC43A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50817" w:rsidRPr="003E555B">
        <w:rPr>
          <w:bCs/>
          <w:sz w:val="28"/>
          <w:szCs w:val="28"/>
        </w:rPr>
        <w:t xml:space="preserve">Отдел организует и осуществляет свою деятельность во взаимодействии со структурными подразделениями Управления и </w:t>
      </w:r>
      <w:r w:rsidR="00F56B4A">
        <w:rPr>
          <w:bCs/>
          <w:sz w:val="28"/>
          <w:szCs w:val="28"/>
        </w:rPr>
        <w:t>Администрации</w:t>
      </w:r>
      <w:r w:rsidR="00750817" w:rsidRPr="003E555B">
        <w:rPr>
          <w:bCs/>
          <w:sz w:val="28"/>
          <w:szCs w:val="28"/>
        </w:rPr>
        <w:t>, органами исполнительной власти 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750817" w:rsidRPr="003E555B" w:rsidRDefault="00DC43A4" w:rsidP="00DC43A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50817" w:rsidRPr="003E555B">
        <w:rPr>
          <w:bCs/>
          <w:sz w:val="28"/>
          <w:szCs w:val="28"/>
        </w:rPr>
        <w:t xml:space="preserve">Отдел находится в непосредственном подчинении начальника </w:t>
      </w:r>
      <w:r w:rsidR="00750817" w:rsidRPr="003E555B">
        <w:rPr>
          <w:color w:val="000000"/>
          <w:sz w:val="28"/>
          <w:szCs w:val="28"/>
        </w:rPr>
        <w:t>Управления.</w:t>
      </w:r>
      <w:r w:rsidR="00750817" w:rsidRPr="003E555B">
        <w:rPr>
          <w:bCs/>
          <w:sz w:val="28"/>
          <w:szCs w:val="28"/>
        </w:rPr>
        <w:t xml:space="preserve"> </w:t>
      </w:r>
    </w:p>
    <w:p w:rsidR="00750817" w:rsidRPr="003E555B" w:rsidRDefault="00DC43A4" w:rsidP="00DC43A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50817" w:rsidRPr="003E555B">
        <w:rPr>
          <w:bCs/>
          <w:sz w:val="28"/>
          <w:szCs w:val="28"/>
        </w:rPr>
        <w:t>Положение об Отделе утверждается решением Муниципального совета Чернянского района.</w:t>
      </w:r>
    </w:p>
    <w:p w:rsidR="005942CF" w:rsidRPr="00EE7EF2" w:rsidRDefault="005942CF" w:rsidP="005942CF">
      <w:pPr>
        <w:tabs>
          <w:tab w:val="left" w:pos="1276"/>
        </w:tabs>
        <w:ind w:firstLine="567"/>
        <w:jc w:val="center"/>
        <w:rPr>
          <w:b/>
          <w:color w:val="000000"/>
          <w:sz w:val="27"/>
          <w:szCs w:val="27"/>
        </w:rPr>
      </w:pPr>
    </w:p>
    <w:p w:rsidR="00750817" w:rsidRDefault="005942CF" w:rsidP="003E23E8">
      <w:pPr>
        <w:pStyle w:val="a6"/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BD6638">
        <w:rPr>
          <w:b/>
          <w:color w:val="000000"/>
          <w:sz w:val="28"/>
          <w:szCs w:val="28"/>
        </w:rPr>
        <w:t>Раздел 2. Основные цели и задачи Отдела</w:t>
      </w:r>
    </w:p>
    <w:p w:rsidR="006908FF" w:rsidRPr="00BD6638" w:rsidRDefault="006908FF" w:rsidP="003E23E8">
      <w:pPr>
        <w:pStyle w:val="a6"/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</w:p>
    <w:p w:rsidR="00BD6638" w:rsidRDefault="00BD6638" w:rsidP="006908FF">
      <w:pPr>
        <w:pStyle w:val="a4"/>
        <w:tabs>
          <w:tab w:val="left" w:pos="0"/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BD6638">
        <w:rPr>
          <w:szCs w:val="28"/>
        </w:rPr>
        <w:t>2.1. Основн</w:t>
      </w:r>
      <w:r w:rsidR="007229F2">
        <w:rPr>
          <w:szCs w:val="28"/>
        </w:rPr>
        <w:t xml:space="preserve">ой </w:t>
      </w:r>
      <w:r w:rsidRPr="00BD6638">
        <w:rPr>
          <w:szCs w:val="28"/>
        </w:rPr>
        <w:t xml:space="preserve"> цел</w:t>
      </w:r>
      <w:r w:rsidR="007229F2">
        <w:rPr>
          <w:szCs w:val="28"/>
        </w:rPr>
        <w:t xml:space="preserve">ью </w:t>
      </w:r>
      <w:r w:rsidRPr="00BD6638">
        <w:rPr>
          <w:szCs w:val="28"/>
        </w:rPr>
        <w:t xml:space="preserve"> Отдела </w:t>
      </w:r>
      <w:r>
        <w:rPr>
          <w:szCs w:val="28"/>
        </w:rPr>
        <w:t xml:space="preserve"> </w:t>
      </w:r>
      <w:r w:rsidRPr="00BD6638">
        <w:rPr>
          <w:szCs w:val="28"/>
        </w:rPr>
        <w:t>явля</w:t>
      </w:r>
      <w:r w:rsidR="007229F2">
        <w:rPr>
          <w:szCs w:val="28"/>
        </w:rPr>
        <w:t>е</w:t>
      </w:r>
      <w:r w:rsidR="003E23E8">
        <w:rPr>
          <w:szCs w:val="28"/>
        </w:rPr>
        <w:t>тся</w:t>
      </w:r>
      <w:r>
        <w:rPr>
          <w:szCs w:val="28"/>
        </w:rPr>
        <w:t xml:space="preserve">  </w:t>
      </w:r>
      <w:r w:rsidR="003E23E8">
        <w:rPr>
          <w:szCs w:val="28"/>
        </w:rPr>
        <w:t>р</w:t>
      </w:r>
      <w:r w:rsidRPr="00BD6638">
        <w:rPr>
          <w:szCs w:val="28"/>
        </w:rPr>
        <w:t>азвитие проектного</w:t>
      </w:r>
      <w:r w:rsidR="003E23E8">
        <w:rPr>
          <w:szCs w:val="28"/>
        </w:rPr>
        <w:t xml:space="preserve"> управления в Чернянском районе.</w:t>
      </w:r>
    </w:p>
    <w:p w:rsidR="008A71FE" w:rsidRPr="00876291" w:rsidRDefault="008A71FE" w:rsidP="008A71FE">
      <w:pPr>
        <w:pStyle w:val="2"/>
        <w:tabs>
          <w:tab w:val="left" w:pos="-1985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2.2.</w:t>
      </w:r>
      <w:r w:rsidR="00573D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6291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62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Отдела являются:</w:t>
      </w:r>
    </w:p>
    <w:p w:rsidR="00750817" w:rsidRPr="005145B7" w:rsidRDefault="00750817" w:rsidP="005145B7">
      <w:pPr>
        <w:pStyle w:val="2"/>
        <w:tabs>
          <w:tab w:val="left" w:pos="-1985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5B7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BD6638" w:rsidRPr="005145B7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5145B7">
        <w:rPr>
          <w:rFonts w:ascii="Times New Roman" w:hAnsi="Times New Roman" w:cs="Times New Roman"/>
          <w:b w:val="0"/>
          <w:color w:val="auto"/>
          <w:sz w:val="28"/>
          <w:szCs w:val="28"/>
        </w:rPr>
        <w:t>1. </w:t>
      </w:r>
      <w:r w:rsidR="002E262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5145B7">
        <w:rPr>
          <w:rFonts w:ascii="Times New Roman" w:hAnsi="Times New Roman" w:cs="Times New Roman"/>
          <w:b w:val="0"/>
          <w:color w:val="auto"/>
          <w:sz w:val="28"/>
          <w:szCs w:val="28"/>
        </w:rPr>
        <w:t>беспечение организационно-методического руководства при внедрении и осуществлении проектной деятельности Администрации</w:t>
      </w:r>
      <w:r w:rsidR="005145B7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50817" w:rsidRPr="003E555B" w:rsidRDefault="00750817" w:rsidP="005145B7">
      <w:pPr>
        <w:pStyle w:val="a4"/>
        <w:tabs>
          <w:tab w:val="left" w:pos="0"/>
        </w:tabs>
        <w:ind w:firstLine="709"/>
        <w:rPr>
          <w:szCs w:val="28"/>
        </w:rPr>
      </w:pPr>
      <w:r w:rsidRPr="005145B7">
        <w:rPr>
          <w:bCs/>
          <w:snapToGrid w:val="0"/>
          <w:szCs w:val="28"/>
        </w:rPr>
        <w:t>2.2.</w:t>
      </w:r>
      <w:r w:rsidR="00BD6638" w:rsidRPr="005145B7">
        <w:rPr>
          <w:bCs/>
          <w:snapToGrid w:val="0"/>
          <w:szCs w:val="28"/>
        </w:rPr>
        <w:t>2.</w:t>
      </w:r>
      <w:r w:rsidR="005145B7">
        <w:rPr>
          <w:bCs/>
          <w:snapToGrid w:val="0"/>
          <w:szCs w:val="28"/>
        </w:rPr>
        <w:t xml:space="preserve"> </w:t>
      </w:r>
      <w:r w:rsidR="002E2621">
        <w:rPr>
          <w:bCs/>
          <w:snapToGrid w:val="0"/>
          <w:szCs w:val="28"/>
        </w:rPr>
        <w:t>п</w:t>
      </w:r>
      <w:r w:rsidRPr="005145B7">
        <w:rPr>
          <w:bCs/>
          <w:snapToGrid w:val="0"/>
          <w:szCs w:val="28"/>
        </w:rPr>
        <w:t>оддержание в актуальном состоянии</w:t>
      </w:r>
      <w:r w:rsidRPr="003E555B">
        <w:rPr>
          <w:bCs/>
          <w:snapToGrid w:val="0"/>
          <w:color w:val="000000"/>
          <w:szCs w:val="28"/>
        </w:rPr>
        <w:t xml:space="preserve"> нормативно-правовой базы по вопросам проектной деятельности на уровне  </w:t>
      </w:r>
      <w:r w:rsidRPr="003E555B">
        <w:rPr>
          <w:bCs/>
          <w:snapToGrid w:val="0"/>
          <w:szCs w:val="28"/>
        </w:rPr>
        <w:t>Чернянского района</w:t>
      </w:r>
      <w:r w:rsidR="00573D8A">
        <w:rPr>
          <w:bCs/>
          <w:snapToGrid w:val="0"/>
          <w:szCs w:val="28"/>
        </w:rPr>
        <w:t>;</w:t>
      </w:r>
    </w:p>
    <w:p w:rsidR="00750817" w:rsidRDefault="00750817" w:rsidP="008A71FE">
      <w:pPr>
        <w:pStyle w:val="a4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2.</w:t>
      </w:r>
      <w:r w:rsidR="00BD6638">
        <w:rPr>
          <w:szCs w:val="28"/>
        </w:rPr>
        <w:t>2.</w:t>
      </w:r>
      <w:r>
        <w:rPr>
          <w:szCs w:val="28"/>
        </w:rPr>
        <w:t>3.</w:t>
      </w:r>
      <w:r w:rsidRPr="003E555B">
        <w:rPr>
          <w:szCs w:val="28"/>
        </w:rPr>
        <w:t> </w:t>
      </w:r>
      <w:r w:rsidR="002E2621">
        <w:rPr>
          <w:szCs w:val="28"/>
        </w:rPr>
        <w:t>о</w:t>
      </w:r>
      <w:r w:rsidRPr="003E555B">
        <w:rPr>
          <w:szCs w:val="28"/>
        </w:rPr>
        <w:t xml:space="preserve">беспечение повышения результативности и эффективности деятельности, организованной по принципу управления проектами на территории </w:t>
      </w:r>
      <w:r w:rsidRPr="003E555B">
        <w:rPr>
          <w:bCs/>
          <w:snapToGrid w:val="0"/>
          <w:szCs w:val="28"/>
        </w:rPr>
        <w:t>Чернянского</w:t>
      </w:r>
      <w:r w:rsidRPr="003E555B">
        <w:rPr>
          <w:szCs w:val="28"/>
        </w:rPr>
        <w:t xml:space="preserve"> района</w:t>
      </w:r>
      <w:r w:rsidR="00573D8A">
        <w:rPr>
          <w:szCs w:val="28"/>
        </w:rPr>
        <w:t>;</w:t>
      </w:r>
    </w:p>
    <w:p w:rsidR="00750817" w:rsidRPr="003E555B" w:rsidRDefault="00750817" w:rsidP="008A71FE">
      <w:pPr>
        <w:pStyle w:val="a4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2.</w:t>
      </w:r>
      <w:r w:rsidR="00BD6638">
        <w:rPr>
          <w:szCs w:val="28"/>
        </w:rPr>
        <w:t>2.</w:t>
      </w:r>
      <w:r>
        <w:rPr>
          <w:szCs w:val="28"/>
        </w:rPr>
        <w:t>4.</w:t>
      </w:r>
      <w:r w:rsidR="00573D8A">
        <w:rPr>
          <w:szCs w:val="28"/>
        </w:rPr>
        <w:t xml:space="preserve"> </w:t>
      </w:r>
      <w:r w:rsidR="002E2621">
        <w:rPr>
          <w:szCs w:val="28"/>
        </w:rPr>
        <w:t>и</w:t>
      </w:r>
      <w:r w:rsidRPr="003E555B">
        <w:rPr>
          <w:szCs w:val="28"/>
        </w:rPr>
        <w:t>нформационно-аналитическое обеспечение главы Администрации и других заинтересованных сторон по вопросам осуществления проектной деятельности в Администрации</w:t>
      </w:r>
      <w:r w:rsidR="00573D8A">
        <w:rPr>
          <w:szCs w:val="28"/>
        </w:rPr>
        <w:t>;</w:t>
      </w:r>
    </w:p>
    <w:p w:rsidR="00750817" w:rsidRPr="003E555B" w:rsidRDefault="00750817" w:rsidP="008A71FE">
      <w:pPr>
        <w:pStyle w:val="a4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2.</w:t>
      </w:r>
      <w:r w:rsidR="00BD6638">
        <w:rPr>
          <w:szCs w:val="28"/>
        </w:rPr>
        <w:t>2.</w:t>
      </w:r>
      <w:r>
        <w:rPr>
          <w:szCs w:val="28"/>
        </w:rPr>
        <w:t>5.</w:t>
      </w:r>
      <w:r w:rsidRPr="003E555B">
        <w:rPr>
          <w:szCs w:val="28"/>
        </w:rPr>
        <w:t xml:space="preserve"> </w:t>
      </w:r>
      <w:r w:rsidR="002E2621">
        <w:rPr>
          <w:szCs w:val="28"/>
        </w:rPr>
        <w:t>а</w:t>
      </w:r>
      <w:r w:rsidRPr="003E555B">
        <w:rPr>
          <w:spacing w:val="-1"/>
          <w:szCs w:val="28"/>
        </w:rPr>
        <w:t xml:space="preserve">дминистрирование хода разработки и реализации проектов </w:t>
      </w:r>
      <w:r w:rsidR="00876291">
        <w:rPr>
          <w:spacing w:val="-1"/>
          <w:szCs w:val="28"/>
        </w:rPr>
        <w:t xml:space="preserve">в </w:t>
      </w:r>
      <w:r w:rsidRPr="003E555B">
        <w:rPr>
          <w:spacing w:val="-1"/>
          <w:szCs w:val="28"/>
        </w:rPr>
        <w:t>Администрации</w:t>
      </w:r>
      <w:r w:rsidR="00573D8A">
        <w:rPr>
          <w:spacing w:val="-1"/>
          <w:szCs w:val="28"/>
        </w:rPr>
        <w:t>;</w:t>
      </w:r>
    </w:p>
    <w:p w:rsidR="00750817" w:rsidRPr="003E555B" w:rsidRDefault="00750817" w:rsidP="008A71FE">
      <w:pPr>
        <w:pStyle w:val="a4"/>
        <w:tabs>
          <w:tab w:val="left" w:pos="0"/>
        </w:tabs>
        <w:ind w:firstLine="709"/>
        <w:rPr>
          <w:szCs w:val="28"/>
        </w:rPr>
      </w:pPr>
      <w:r>
        <w:rPr>
          <w:spacing w:val="-1"/>
          <w:szCs w:val="28"/>
        </w:rPr>
        <w:t>2.</w:t>
      </w:r>
      <w:r w:rsidR="00BD6638">
        <w:rPr>
          <w:spacing w:val="-1"/>
          <w:szCs w:val="28"/>
        </w:rPr>
        <w:t>2.</w:t>
      </w:r>
      <w:r>
        <w:rPr>
          <w:spacing w:val="-1"/>
          <w:szCs w:val="28"/>
        </w:rPr>
        <w:t>6.</w:t>
      </w:r>
      <w:r w:rsidR="002E2621">
        <w:rPr>
          <w:spacing w:val="-1"/>
          <w:szCs w:val="28"/>
        </w:rPr>
        <w:t xml:space="preserve"> ф</w:t>
      </w:r>
      <w:r w:rsidRPr="003E555B">
        <w:rPr>
          <w:spacing w:val="-1"/>
          <w:szCs w:val="28"/>
        </w:rPr>
        <w:t>ормирование и развитие системы проектной мотивации (материальной и нематериальной) для участников проектной деятельности.</w:t>
      </w:r>
    </w:p>
    <w:p w:rsidR="00750817" w:rsidRDefault="00750817" w:rsidP="003E23E8">
      <w:pPr>
        <w:pStyle w:val="a4"/>
        <w:tabs>
          <w:tab w:val="left" w:pos="142"/>
          <w:tab w:val="left" w:pos="709"/>
          <w:tab w:val="left" w:pos="1276"/>
        </w:tabs>
        <w:ind w:left="567" w:firstLine="709"/>
        <w:rPr>
          <w:sz w:val="27"/>
          <w:szCs w:val="27"/>
        </w:rPr>
      </w:pPr>
    </w:p>
    <w:p w:rsidR="005942CF" w:rsidRDefault="005942CF" w:rsidP="002E2621">
      <w:pPr>
        <w:pStyle w:val="a6"/>
        <w:shd w:val="clear" w:color="auto" w:fill="FFFFFF"/>
        <w:tabs>
          <w:tab w:val="left" w:pos="-993"/>
          <w:tab w:val="left" w:pos="-709"/>
          <w:tab w:val="left" w:pos="142"/>
          <w:tab w:val="left" w:pos="1276"/>
        </w:tabs>
        <w:ind w:left="0" w:firstLine="709"/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3. </w:t>
      </w:r>
      <w:r w:rsidRPr="00EE7EF2">
        <w:rPr>
          <w:b/>
          <w:color w:val="000000"/>
          <w:sz w:val="27"/>
          <w:szCs w:val="27"/>
        </w:rPr>
        <w:t>Функции</w:t>
      </w:r>
      <w:r>
        <w:rPr>
          <w:b/>
          <w:color w:val="000000"/>
          <w:sz w:val="27"/>
          <w:szCs w:val="27"/>
        </w:rPr>
        <w:t xml:space="preserve">  Отдела</w:t>
      </w:r>
    </w:p>
    <w:p w:rsidR="00876291" w:rsidRDefault="00876291" w:rsidP="005942CF">
      <w:pPr>
        <w:pStyle w:val="a6"/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left="648"/>
        <w:contextualSpacing/>
        <w:jc w:val="center"/>
        <w:rPr>
          <w:b/>
          <w:color w:val="000000"/>
          <w:sz w:val="27"/>
          <w:szCs w:val="27"/>
        </w:rPr>
      </w:pPr>
    </w:p>
    <w:p w:rsidR="00876291" w:rsidRPr="003E555B" w:rsidRDefault="00876291" w:rsidP="008762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555B">
        <w:rPr>
          <w:sz w:val="28"/>
          <w:szCs w:val="28"/>
        </w:rPr>
        <w:t>Основными функциями Отдела являются: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 </w:t>
      </w:r>
      <w:r w:rsidR="00881EB1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>одготовка проектов нормативных правовых акт</w:t>
      </w:r>
      <w:r w:rsidR="00881EB1">
        <w:rPr>
          <w:snapToGrid w:val="0"/>
          <w:color w:val="000000"/>
          <w:szCs w:val="28"/>
        </w:rPr>
        <w:t>ов по направлениям своей работы;</w:t>
      </w:r>
    </w:p>
    <w:p w:rsidR="00876291" w:rsidRPr="003E555B" w:rsidRDefault="00881EB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и</w:t>
      </w:r>
      <w:r w:rsidR="00876291" w:rsidRPr="003E555B">
        <w:rPr>
          <w:snapToGrid w:val="0"/>
          <w:color w:val="000000"/>
          <w:szCs w:val="28"/>
        </w:rPr>
        <w:t>сполнение нормативных, служебных документ</w:t>
      </w:r>
      <w:r>
        <w:rPr>
          <w:snapToGrid w:val="0"/>
          <w:color w:val="000000"/>
          <w:szCs w:val="28"/>
        </w:rPr>
        <w:t>ов в пределах своей компетенции;</w:t>
      </w:r>
    </w:p>
    <w:p w:rsidR="00876291" w:rsidRPr="003E555B" w:rsidRDefault="00881EB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в</w:t>
      </w:r>
      <w:r w:rsidR="00876291" w:rsidRPr="003E555B">
        <w:rPr>
          <w:snapToGrid w:val="0"/>
          <w:color w:val="000000"/>
          <w:szCs w:val="28"/>
        </w:rPr>
        <w:t xml:space="preserve"> соответствии с поручениями руководителя рассмотрение в установленные сроки служебной корреспонденц</w:t>
      </w:r>
      <w:r>
        <w:rPr>
          <w:snapToGrid w:val="0"/>
          <w:color w:val="000000"/>
          <w:szCs w:val="28"/>
        </w:rPr>
        <w:t>ии по направлениям своей работы;</w:t>
      </w:r>
    </w:p>
    <w:p w:rsidR="00876291" w:rsidRPr="003E555B" w:rsidRDefault="00881EB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</w:t>
      </w:r>
      <w:r w:rsidR="00876291" w:rsidRPr="003E555B">
        <w:rPr>
          <w:snapToGrid w:val="0"/>
          <w:color w:val="000000"/>
          <w:szCs w:val="28"/>
        </w:rPr>
        <w:t>одготовка справочных, информационных, аналитических, инструктивных, методических и иных материалов по вопросам, связанным с проектным управлением</w:t>
      </w:r>
      <w:r>
        <w:rPr>
          <w:snapToGrid w:val="0"/>
          <w:color w:val="000000"/>
          <w:szCs w:val="28"/>
        </w:rPr>
        <w:t>;</w:t>
      </w:r>
    </w:p>
    <w:p w:rsidR="00876291" w:rsidRPr="003E555B" w:rsidRDefault="00881EB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р</w:t>
      </w:r>
      <w:r w:rsidR="00876291" w:rsidRPr="003E555B">
        <w:rPr>
          <w:snapToGrid w:val="0"/>
          <w:color w:val="000000"/>
          <w:szCs w:val="28"/>
        </w:rPr>
        <w:t>ассмотрение в установленном порядке обращений граждан, общественных объединений, учреждений, организаций, работников органов исполнительной власти, государственных органов области и органов местного самоуправления, а также информации, полученной из СМИ, иных источнико</w:t>
      </w:r>
      <w:r>
        <w:rPr>
          <w:snapToGrid w:val="0"/>
          <w:color w:val="000000"/>
          <w:szCs w:val="28"/>
        </w:rPr>
        <w:t>в, в пределах своей компетенции;</w:t>
      </w:r>
    </w:p>
    <w:p w:rsidR="00876291" w:rsidRPr="003E555B" w:rsidRDefault="00881EB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и</w:t>
      </w:r>
      <w:r w:rsidR="00876291" w:rsidRPr="003E555B">
        <w:rPr>
          <w:snapToGrid w:val="0"/>
          <w:color w:val="000000"/>
          <w:szCs w:val="28"/>
        </w:rPr>
        <w:t xml:space="preserve">сполнение поручений и резолюций Губернатора области, поручений </w:t>
      </w:r>
      <w:r>
        <w:rPr>
          <w:snapToGrid w:val="0"/>
          <w:color w:val="000000"/>
          <w:szCs w:val="28"/>
        </w:rPr>
        <w:t>г</w:t>
      </w:r>
      <w:r w:rsidR="00876291" w:rsidRPr="003E555B">
        <w:rPr>
          <w:snapToGrid w:val="0"/>
          <w:szCs w:val="28"/>
        </w:rPr>
        <w:t xml:space="preserve">лавы </w:t>
      </w:r>
      <w:r w:rsidR="00970864">
        <w:rPr>
          <w:snapToGrid w:val="0"/>
          <w:szCs w:val="28"/>
        </w:rPr>
        <w:t>А</w:t>
      </w:r>
      <w:r w:rsidR="00876291" w:rsidRPr="003E555B">
        <w:rPr>
          <w:snapToGrid w:val="0"/>
          <w:szCs w:val="28"/>
        </w:rPr>
        <w:t>дминистрации</w:t>
      </w:r>
      <w:r w:rsidR="00876291" w:rsidRPr="003E555B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 xml:space="preserve">  в части проектного управления;</w:t>
      </w:r>
    </w:p>
    <w:p w:rsidR="00876291" w:rsidRPr="003E555B" w:rsidRDefault="00881EB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у</w:t>
      </w:r>
      <w:r w:rsidR="00876291" w:rsidRPr="003E555B">
        <w:rPr>
          <w:snapToGrid w:val="0"/>
          <w:color w:val="000000"/>
          <w:szCs w:val="28"/>
        </w:rPr>
        <w:t>частие в реализации программ и проектов</w:t>
      </w:r>
      <w:r>
        <w:rPr>
          <w:snapToGrid w:val="0"/>
          <w:color w:val="000000"/>
          <w:szCs w:val="28"/>
        </w:rPr>
        <w:t>, входящих в компетенцию Отдела;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881EB1">
        <w:rPr>
          <w:snapToGrid w:val="0"/>
          <w:color w:val="000000"/>
          <w:szCs w:val="28"/>
        </w:rPr>
        <w:t>и</w:t>
      </w:r>
      <w:r w:rsidRPr="003E555B">
        <w:rPr>
          <w:snapToGrid w:val="0"/>
          <w:color w:val="000000"/>
          <w:szCs w:val="28"/>
        </w:rPr>
        <w:t>зучение и обобщение передового опыта, практики проектного управления других стран, регионов, муниципальных образований об</w:t>
      </w:r>
      <w:r w:rsidR="00C86249">
        <w:rPr>
          <w:snapToGrid w:val="0"/>
          <w:color w:val="000000"/>
          <w:szCs w:val="28"/>
        </w:rPr>
        <w:t>ласти;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86249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>существление методического обеспечения проектной деятельности на уровне муниципального образования области, в том числе:</w:t>
      </w:r>
    </w:p>
    <w:p w:rsidR="00876291" w:rsidRPr="003E555B" w:rsidRDefault="00876291" w:rsidP="00876291">
      <w:pPr>
        <w:pStyle w:val="a4"/>
        <w:numPr>
          <w:ilvl w:val="2"/>
          <w:numId w:val="7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формирование и поддержание в актуальном состоянии нормативной базы проектного управления;</w:t>
      </w:r>
    </w:p>
    <w:p w:rsidR="00876291" w:rsidRPr="003E555B" w:rsidRDefault="00876291" w:rsidP="00876291">
      <w:pPr>
        <w:pStyle w:val="a4"/>
        <w:numPr>
          <w:ilvl w:val="2"/>
          <w:numId w:val="7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lastRenderedPageBreak/>
        <w:t>формирование методических рекомендаций по заполнению проектной документации, работе в АИС «Проектное управление»;</w:t>
      </w:r>
    </w:p>
    <w:p w:rsidR="00876291" w:rsidRPr="003E555B" w:rsidRDefault="00876291" w:rsidP="00876291">
      <w:pPr>
        <w:pStyle w:val="a4"/>
        <w:numPr>
          <w:ilvl w:val="2"/>
          <w:numId w:val="7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подготовка и поддержание в актуальном состоянии шаблонов и форм проектной документации;</w:t>
      </w:r>
    </w:p>
    <w:p w:rsidR="00876291" w:rsidRPr="003E555B" w:rsidRDefault="00876291" w:rsidP="0087629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консультации по вопросам проектного управления (по телефону, в виде рабочих совещаний);</w:t>
      </w:r>
    </w:p>
    <w:p w:rsidR="00876291" w:rsidRPr="003E555B" w:rsidRDefault="00876291" w:rsidP="00876291">
      <w:pPr>
        <w:pStyle w:val="a4"/>
        <w:numPr>
          <w:ilvl w:val="2"/>
          <w:numId w:val="7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обеспечение участников проектной деятельности нормативно-методической докуме</w:t>
      </w:r>
      <w:r w:rsidR="00C86249">
        <w:rPr>
          <w:snapToGrid w:val="0"/>
          <w:color w:val="000000"/>
          <w:szCs w:val="28"/>
        </w:rPr>
        <w:t>нтацией по управлению проектами;</w:t>
      </w:r>
    </w:p>
    <w:p w:rsidR="00876291" w:rsidRPr="003E555B" w:rsidRDefault="00C86249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в</w:t>
      </w:r>
      <w:r w:rsidR="00876291" w:rsidRPr="003E555B">
        <w:rPr>
          <w:snapToGrid w:val="0"/>
          <w:color w:val="000000"/>
          <w:szCs w:val="28"/>
        </w:rPr>
        <w:t>несение предложений по направлению работников администрации на</w:t>
      </w:r>
      <w:r>
        <w:rPr>
          <w:snapToGrid w:val="0"/>
          <w:color w:val="000000"/>
          <w:szCs w:val="28"/>
        </w:rPr>
        <w:t xml:space="preserve"> обучение проектному управлению;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86249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>роведение внутрикорпоративного обучения на муниципальном уровне по проектному управлению, в том числе в части использов</w:t>
      </w:r>
      <w:r w:rsidR="00A913D0">
        <w:rPr>
          <w:snapToGrid w:val="0"/>
          <w:color w:val="000000"/>
          <w:szCs w:val="28"/>
        </w:rPr>
        <w:t>ания АИС «Проектное управление»;</w:t>
      </w:r>
    </w:p>
    <w:p w:rsidR="00876291" w:rsidRPr="003E555B" w:rsidRDefault="00A913D0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szCs w:val="28"/>
        </w:rPr>
      </w:pPr>
      <w:r>
        <w:rPr>
          <w:snapToGrid w:val="0"/>
          <w:color w:val="000000"/>
          <w:szCs w:val="28"/>
        </w:rPr>
        <w:t xml:space="preserve"> ф</w:t>
      </w:r>
      <w:r w:rsidR="00876291" w:rsidRPr="003E555B">
        <w:rPr>
          <w:snapToGrid w:val="0"/>
          <w:color w:val="000000"/>
          <w:szCs w:val="28"/>
        </w:rPr>
        <w:t xml:space="preserve">ормирование и ведение базы данных проектов </w:t>
      </w:r>
      <w:r w:rsidR="00876291" w:rsidRPr="003E555B">
        <w:rPr>
          <w:snapToGrid w:val="0"/>
          <w:szCs w:val="28"/>
        </w:rPr>
        <w:t>Чернянского района в АИС «Проектное управление» (от регистрации инициатив</w:t>
      </w:r>
      <w:r>
        <w:rPr>
          <w:snapToGrid w:val="0"/>
          <w:szCs w:val="28"/>
        </w:rPr>
        <w:t>ной заявки до закрытия проекта);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A913D0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 xml:space="preserve">существление анализа, согласование и оценка эффективности муниципальных программ в </w:t>
      </w:r>
      <w:r w:rsidR="00A913D0">
        <w:rPr>
          <w:snapToGrid w:val="0"/>
          <w:color w:val="000000"/>
          <w:szCs w:val="28"/>
        </w:rPr>
        <w:t>части включенных в них проектов;</w:t>
      </w:r>
    </w:p>
    <w:p w:rsidR="00876291" w:rsidRPr="003E555B" w:rsidRDefault="00A913D0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п</w:t>
      </w:r>
      <w:r w:rsidR="00876291" w:rsidRPr="003E555B">
        <w:rPr>
          <w:snapToGrid w:val="0"/>
          <w:color w:val="000000"/>
          <w:szCs w:val="28"/>
        </w:rPr>
        <w:t xml:space="preserve">одготовка плана проектной деятельности </w:t>
      </w:r>
      <w:r w:rsidR="00876291" w:rsidRPr="003E555B">
        <w:rPr>
          <w:snapToGrid w:val="0"/>
          <w:szCs w:val="28"/>
        </w:rPr>
        <w:t>Чернянского района</w:t>
      </w:r>
      <w:r w:rsidR="00876291" w:rsidRPr="003E555B">
        <w:rPr>
          <w:snapToGrid w:val="0"/>
          <w:color w:val="000000"/>
          <w:szCs w:val="28"/>
        </w:rPr>
        <w:t>, контроль его вып</w:t>
      </w:r>
      <w:r>
        <w:rPr>
          <w:snapToGrid w:val="0"/>
          <w:color w:val="000000"/>
          <w:szCs w:val="28"/>
        </w:rPr>
        <w:t>олнения и оценка его реализации;</w:t>
      </w:r>
    </w:p>
    <w:p w:rsidR="00876291" w:rsidRPr="003E555B" w:rsidRDefault="00A913D0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о</w:t>
      </w:r>
      <w:r w:rsidR="00876291" w:rsidRPr="003E555B">
        <w:rPr>
          <w:snapToGrid w:val="0"/>
          <w:color w:val="000000"/>
          <w:szCs w:val="28"/>
        </w:rPr>
        <w:t>рганизация и проведение совещаний, конференций и других мероприятий по вопросам, о</w:t>
      </w:r>
      <w:r>
        <w:rPr>
          <w:snapToGrid w:val="0"/>
          <w:color w:val="000000"/>
          <w:szCs w:val="28"/>
        </w:rPr>
        <w:t>тносящимся к компетенции Отдела;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A913D0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>роверка проектной документации (паспорт проекта, план управления проектом, итоговый отчет по проекту) на соответствие предъявляемым требо</w:t>
      </w:r>
      <w:r w:rsidR="00A913D0">
        <w:rPr>
          <w:snapToGrid w:val="0"/>
          <w:color w:val="000000"/>
          <w:szCs w:val="28"/>
        </w:rPr>
        <w:t>ваниям;</w:t>
      </w:r>
    </w:p>
    <w:p w:rsidR="00876291" w:rsidRPr="003E555B" w:rsidRDefault="00A913D0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о</w:t>
      </w:r>
      <w:r w:rsidR="00876291" w:rsidRPr="003E555B">
        <w:rPr>
          <w:snapToGrid w:val="0"/>
          <w:color w:val="000000"/>
          <w:szCs w:val="28"/>
        </w:rPr>
        <w:t>беспечение деятельности работы экспертной комиссии по рассмотрению проектов и вопросам материального стимулирования участников проектной деятельности в органах власти Чернянского района:</w:t>
      </w:r>
    </w:p>
    <w:p w:rsidR="00876291" w:rsidRPr="003E555B" w:rsidRDefault="00876291" w:rsidP="0087629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внесение предложений о рассмотрении открываемых  и завершенных проектов на заседании экспертной комиссии;</w:t>
      </w:r>
    </w:p>
    <w:p w:rsidR="00876291" w:rsidRPr="003E555B" w:rsidRDefault="00876291" w:rsidP="0087629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сопровождение подготовки (проверка) презентаций к рассмотрению на заседаниях экспертной комиссии;</w:t>
      </w:r>
    </w:p>
    <w:p w:rsidR="00876291" w:rsidRPr="003E555B" w:rsidRDefault="00876291" w:rsidP="0087629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>подготовка протоколов по итогам рассмотрения открываемых  и завершенных проектов на заседаниях экспертной комис</w:t>
      </w:r>
      <w:r w:rsidR="006F553F">
        <w:rPr>
          <w:snapToGrid w:val="0"/>
          <w:color w:val="000000"/>
          <w:szCs w:val="28"/>
        </w:rPr>
        <w:t>сии;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F553F">
        <w:rPr>
          <w:snapToGrid w:val="0"/>
          <w:color w:val="000000"/>
          <w:szCs w:val="28"/>
        </w:rPr>
        <w:t>с</w:t>
      </w:r>
      <w:r w:rsidRPr="003E555B">
        <w:rPr>
          <w:snapToGrid w:val="0"/>
          <w:color w:val="000000"/>
          <w:szCs w:val="28"/>
        </w:rPr>
        <w:t>опровождение подготовки (проверка) презентаций к рассмотрению на заседаниях Правительства области</w:t>
      </w:r>
      <w:r w:rsidR="006F553F">
        <w:rPr>
          <w:snapToGrid w:val="0"/>
          <w:color w:val="000000"/>
          <w:szCs w:val="28"/>
        </w:rPr>
        <w:t>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  <w:tab w:val="left" w:pos="567"/>
          <w:tab w:val="left" w:pos="851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F553F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>беспечение сопровождения инвестиционных проектов, реализуемых с применением методов проектного управл</w:t>
      </w:r>
      <w:r w:rsidR="006F553F">
        <w:rPr>
          <w:snapToGrid w:val="0"/>
          <w:color w:val="000000"/>
          <w:szCs w:val="28"/>
        </w:rPr>
        <w:t>ения, по принципу «одного окна»;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F553F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>существление мониторинга (контроля) р</w:t>
      </w:r>
      <w:r w:rsidR="006F553F">
        <w:rPr>
          <w:snapToGrid w:val="0"/>
          <w:color w:val="000000"/>
          <w:szCs w:val="28"/>
        </w:rPr>
        <w:t>азработки и реализации проектов;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F553F">
        <w:rPr>
          <w:snapToGrid w:val="0"/>
          <w:color w:val="000000"/>
          <w:szCs w:val="28"/>
        </w:rPr>
        <w:t>р</w:t>
      </w:r>
      <w:r w:rsidRPr="003E555B">
        <w:rPr>
          <w:snapToGrid w:val="0"/>
          <w:color w:val="000000"/>
          <w:szCs w:val="28"/>
        </w:rPr>
        <w:t>ассмотрение представленных документов и подтверждение контрольных событий проект</w:t>
      </w:r>
      <w:r w:rsidR="006F553F">
        <w:rPr>
          <w:snapToGrid w:val="0"/>
          <w:color w:val="000000"/>
          <w:szCs w:val="28"/>
        </w:rPr>
        <w:t>ов в АИС «Проектное управление»;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lastRenderedPageBreak/>
        <w:t xml:space="preserve"> </w:t>
      </w:r>
      <w:r w:rsidR="006F553F">
        <w:rPr>
          <w:snapToGrid w:val="0"/>
          <w:color w:val="000000"/>
          <w:szCs w:val="28"/>
        </w:rPr>
        <w:t>р</w:t>
      </w:r>
      <w:r w:rsidRPr="003E555B">
        <w:rPr>
          <w:snapToGrid w:val="0"/>
          <w:color w:val="000000"/>
          <w:szCs w:val="28"/>
        </w:rPr>
        <w:t>ассмотрение ведомостей изменений проектов и подтверждение внесения изменений в АИ</w:t>
      </w:r>
      <w:r w:rsidR="006F553F">
        <w:rPr>
          <w:snapToGrid w:val="0"/>
          <w:color w:val="000000"/>
          <w:szCs w:val="28"/>
        </w:rPr>
        <w:t>С «Проектное управление»;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3E471D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>одготовка информации для ежеквартального поощрения муниципальных служащих за успешное</w:t>
      </w:r>
      <w:r w:rsidR="003E471D">
        <w:rPr>
          <w:snapToGrid w:val="0"/>
          <w:color w:val="000000"/>
          <w:szCs w:val="28"/>
        </w:rPr>
        <w:t xml:space="preserve"> выполнение контрольных событий;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3E471D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>одготовка и внесение предложений о демотивации участников проектов, участвующих в разработке и реализации пр</w:t>
      </w:r>
      <w:r w:rsidR="003E471D">
        <w:rPr>
          <w:snapToGrid w:val="0"/>
          <w:color w:val="000000"/>
          <w:szCs w:val="28"/>
        </w:rPr>
        <w:t>оектов;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3E471D">
        <w:rPr>
          <w:snapToGrid w:val="0"/>
          <w:color w:val="000000"/>
          <w:szCs w:val="28"/>
        </w:rPr>
        <w:t>р</w:t>
      </w:r>
      <w:r w:rsidRPr="003E555B">
        <w:rPr>
          <w:snapToGrid w:val="0"/>
          <w:color w:val="000000"/>
          <w:szCs w:val="28"/>
        </w:rPr>
        <w:t xml:space="preserve">азмещение представляемой информации о текущем состоянии проектов, реализуемых в </w:t>
      </w:r>
      <w:r w:rsidR="00970864">
        <w:rPr>
          <w:snapToGrid w:val="0"/>
          <w:color w:val="000000"/>
          <w:szCs w:val="28"/>
        </w:rPr>
        <w:t>А</w:t>
      </w:r>
      <w:r w:rsidRPr="003E555B">
        <w:rPr>
          <w:snapToGrid w:val="0"/>
          <w:color w:val="000000"/>
          <w:szCs w:val="28"/>
        </w:rPr>
        <w:t>дминистрации</w:t>
      </w:r>
      <w:r w:rsidR="003E471D">
        <w:rPr>
          <w:snapToGrid w:val="0"/>
          <w:color w:val="000000"/>
          <w:szCs w:val="28"/>
        </w:rPr>
        <w:t>, в АИС «Проектное управление»;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3E471D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 xml:space="preserve">рганизация и проведение тестирования для определения уровня профессионального соответствия муниципальных служащих, а также работников </w:t>
      </w:r>
      <w:r w:rsidR="00970864">
        <w:rPr>
          <w:snapToGrid w:val="0"/>
          <w:color w:val="000000"/>
          <w:szCs w:val="28"/>
        </w:rPr>
        <w:t>А</w:t>
      </w:r>
      <w:r w:rsidRPr="003E555B">
        <w:rPr>
          <w:snapToGrid w:val="0"/>
          <w:color w:val="000000"/>
          <w:szCs w:val="28"/>
        </w:rPr>
        <w:t>дминистрации, замещающих должности, не отнесенные к должностям муниципальной службы, участвующих в ра</w:t>
      </w:r>
      <w:r w:rsidR="003E471D">
        <w:rPr>
          <w:snapToGrid w:val="0"/>
          <w:color w:val="000000"/>
          <w:szCs w:val="28"/>
        </w:rPr>
        <w:t>зработке и реализации проектов;</w:t>
      </w:r>
    </w:p>
    <w:p w:rsidR="00876291" w:rsidRPr="003E555B" w:rsidRDefault="003E471D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п</w:t>
      </w:r>
      <w:r w:rsidR="00876291" w:rsidRPr="003E555B">
        <w:rPr>
          <w:snapToGrid w:val="0"/>
          <w:color w:val="000000"/>
          <w:szCs w:val="28"/>
        </w:rPr>
        <w:t xml:space="preserve">одготовка протоколов по итогам тестирования для определения уровня профессионального соответствия муниципальных служащих, а также работников </w:t>
      </w:r>
      <w:r w:rsidR="00970864">
        <w:rPr>
          <w:snapToGrid w:val="0"/>
          <w:color w:val="000000"/>
          <w:szCs w:val="28"/>
        </w:rPr>
        <w:t>А</w:t>
      </w:r>
      <w:r w:rsidR="00876291" w:rsidRPr="003E555B">
        <w:rPr>
          <w:snapToGrid w:val="0"/>
          <w:color w:val="000000"/>
          <w:szCs w:val="28"/>
        </w:rPr>
        <w:t>дминистрации, замещающих должности, не отнесенные к должностям муниципальной службы, участвующих в р</w:t>
      </w:r>
      <w:r>
        <w:rPr>
          <w:snapToGrid w:val="0"/>
          <w:color w:val="000000"/>
          <w:szCs w:val="28"/>
        </w:rPr>
        <w:t>азработке и реализации проектов;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C4769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 xml:space="preserve">одготовка проекта распоряжения о присвоении рангов </w:t>
      </w:r>
      <w:r w:rsidR="00CC4769">
        <w:rPr>
          <w:snapToGrid w:val="0"/>
          <w:color w:val="000000"/>
          <w:szCs w:val="28"/>
        </w:rPr>
        <w:t>в области проектного управления;</w:t>
      </w:r>
      <w:r w:rsidRPr="003E555B">
        <w:rPr>
          <w:snapToGrid w:val="0"/>
          <w:color w:val="000000"/>
          <w:szCs w:val="28"/>
        </w:rPr>
        <w:t xml:space="preserve"> 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C4769">
        <w:rPr>
          <w:snapToGrid w:val="0"/>
          <w:color w:val="000000"/>
          <w:szCs w:val="28"/>
        </w:rPr>
        <w:t>ф</w:t>
      </w:r>
      <w:r w:rsidRPr="003E555B">
        <w:rPr>
          <w:snapToGrid w:val="0"/>
          <w:color w:val="000000"/>
          <w:szCs w:val="28"/>
        </w:rPr>
        <w:t xml:space="preserve">ормирование и поддержание в актуальном состоянии электронной базы данных участников проектов, имеющих ранг </w:t>
      </w:r>
      <w:r w:rsidR="00CC4769">
        <w:rPr>
          <w:snapToGrid w:val="0"/>
          <w:color w:val="000000"/>
          <w:szCs w:val="28"/>
        </w:rPr>
        <w:t>в области проектного управления;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C4769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>роведение анализа завершенных проектов на предмет достижения цели, результата, выполнения требований к резу</w:t>
      </w:r>
      <w:r w:rsidR="00CC4769">
        <w:rPr>
          <w:snapToGrid w:val="0"/>
          <w:color w:val="000000"/>
          <w:szCs w:val="28"/>
        </w:rPr>
        <w:t>льтату, сроков, бюджета проекта;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C4769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 xml:space="preserve">роведение выездных проверок проектов, курируемых </w:t>
      </w:r>
      <w:r w:rsidR="00970864">
        <w:rPr>
          <w:snapToGrid w:val="0"/>
          <w:color w:val="000000"/>
          <w:szCs w:val="28"/>
        </w:rPr>
        <w:t>А</w:t>
      </w:r>
      <w:r w:rsidRPr="003E555B">
        <w:rPr>
          <w:snapToGrid w:val="0"/>
          <w:color w:val="000000"/>
          <w:szCs w:val="28"/>
        </w:rPr>
        <w:t>дминистрацией, а также проверок постпроектной деятельности в целях анализа завершенных проектов на предмет сохранения качественных и количественных характ</w:t>
      </w:r>
      <w:r w:rsidR="00CC4769">
        <w:rPr>
          <w:snapToGrid w:val="0"/>
          <w:color w:val="000000"/>
          <w:szCs w:val="28"/>
        </w:rPr>
        <w:t>еристик достигнутых результатов;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CC4769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>рганизация материального стимулирования участников проектной деятельности</w:t>
      </w:r>
      <w:r w:rsidR="00CC4769">
        <w:rPr>
          <w:snapToGrid w:val="0"/>
          <w:color w:val="000000"/>
          <w:szCs w:val="28"/>
        </w:rPr>
        <w:t>; п</w:t>
      </w:r>
      <w:r w:rsidRPr="003E555B">
        <w:rPr>
          <w:snapToGrid w:val="0"/>
          <w:color w:val="000000"/>
          <w:szCs w:val="28"/>
        </w:rPr>
        <w:t>одготовка распоряжения об утверждении закрытых проектов и суммах премиальных выплат</w:t>
      </w:r>
      <w:r w:rsidR="00CC4769">
        <w:rPr>
          <w:snapToGrid w:val="0"/>
          <w:color w:val="000000"/>
          <w:szCs w:val="28"/>
        </w:rPr>
        <w:t>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340E7">
        <w:rPr>
          <w:snapToGrid w:val="0"/>
          <w:color w:val="000000"/>
          <w:szCs w:val="28"/>
        </w:rPr>
        <w:t>ф</w:t>
      </w:r>
      <w:r w:rsidRPr="003E555B">
        <w:rPr>
          <w:snapToGrid w:val="0"/>
          <w:color w:val="000000"/>
          <w:szCs w:val="28"/>
        </w:rPr>
        <w:t xml:space="preserve">ормирование периодической отчетной информации по проектной деятельности  для главы </w:t>
      </w:r>
      <w:r w:rsidR="00970864">
        <w:rPr>
          <w:snapToGrid w:val="0"/>
          <w:color w:val="000000"/>
          <w:szCs w:val="28"/>
        </w:rPr>
        <w:t>А</w:t>
      </w:r>
      <w:r w:rsidRPr="003E555B">
        <w:rPr>
          <w:snapToGrid w:val="0"/>
          <w:color w:val="000000"/>
          <w:szCs w:val="28"/>
        </w:rPr>
        <w:t>дминистрации и для Ответст</w:t>
      </w:r>
      <w:r w:rsidR="006340E7">
        <w:rPr>
          <w:snapToGrid w:val="0"/>
          <w:color w:val="000000"/>
          <w:szCs w:val="28"/>
        </w:rPr>
        <w:t>венного за проектное управление;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340E7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 xml:space="preserve">одготовка отчетных презентаций по проектной деятельности </w:t>
      </w:r>
      <w:r w:rsidR="00970864">
        <w:rPr>
          <w:snapToGrid w:val="0"/>
          <w:color w:val="000000"/>
          <w:szCs w:val="28"/>
        </w:rPr>
        <w:t>А</w:t>
      </w:r>
      <w:r w:rsidRPr="003E555B">
        <w:rPr>
          <w:snapToGrid w:val="0"/>
          <w:color w:val="000000"/>
          <w:szCs w:val="28"/>
        </w:rPr>
        <w:t>дминистрации (в раз</w:t>
      </w:r>
      <w:r w:rsidR="006340E7">
        <w:rPr>
          <w:snapToGrid w:val="0"/>
          <w:color w:val="000000"/>
          <w:szCs w:val="28"/>
        </w:rPr>
        <w:t>резе структурных подразделений);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340E7">
        <w:rPr>
          <w:snapToGrid w:val="0"/>
          <w:color w:val="000000"/>
          <w:szCs w:val="28"/>
        </w:rPr>
        <w:t>о</w:t>
      </w:r>
      <w:r w:rsidRPr="003E555B">
        <w:rPr>
          <w:snapToGrid w:val="0"/>
          <w:color w:val="000000"/>
          <w:szCs w:val="28"/>
        </w:rPr>
        <w:t>рганизация и проведение конкурсов в сфере проектного упр</w:t>
      </w:r>
      <w:r w:rsidR="006340E7">
        <w:rPr>
          <w:snapToGrid w:val="0"/>
          <w:color w:val="000000"/>
          <w:szCs w:val="28"/>
        </w:rPr>
        <w:t>авления на муниципальном уровне;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 w:rsidRPr="003E555B">
        <w:rPr>
          <w:snapToGrid w:val="0"/>
          <w:color w:val="000000"/>
          <w:szCs w:val="28"/>
        </w:rPr>
        <w:t xml:space="preserve"> </w:t>
      </w:r>
      <w:r w:rsidR="006340E7">
        <w:rPr>
          <w:snapToGrid w:val="0"/>
          <w:color w:val="000000"/>
          <w:szCs w:val="28"/>
        </w:rPr>
        <w:t>п</w:t>
      </w:r>
      <w:r w:rsidRPr="003E555B">
        <w:rPr>
          <w:snapToGrid w:val="0"/>
          <w:color w:val="000000"/>
          <w:szCs w:val="28"/>
        </w:rPr>
        <w:t xml:space="preserve">одготовка предложений по организации проектного управления в </w:t>
      </w:r>
      <w:r w:rsidR="00970864">
        <w:rPr>
          <w:snapToGrid w:val="0"/>
          <w:color w:val="000000"/>
          <w:szCs w:val="28"/>
        </w:rPr>
        <w:t>А</w:t>
      </w:r>
      <w:r w:rsidRPr="003E555B">
        <w:rPr>
          <w:snapToGrid w:val="0"/>
          <w:color w:val="000000"/>
          <w:szCs w:val="28"/>
        </w:rPr>
        <w:t>д</w:t>
      </w:r>
      <w:r w:rsidR="00970864">
        <w:rPr>
          <w:snapToGrid w:val="0"/>
          <w:color w:val="000000"/>
          <w:szCs w:val="28"/>
        </w:rPr>
        <w:t>министрации</w:t>
      </w:r>
      <w:r w:rsidR="006340E7">
        <w:rPr>
          <w:snapToGrid w:val="0"/>
          <w:color w:val="000000"/>
          <w:szCs w:val="28"/>
        </w:rPr>
        <w:t>;</w:t>
      </w:r>
    </w:p>
    <w:p w:rsidR="00876291" w:rsidRPr="003E555B" w:rsidRDefault="006340E7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п</w:t>
      </w:r>
      <w:r w:rsidR="00876291" w:rsidRPr="003E555B">
        <w:rPr>
          <w:snapToGrid w:val="0"/>
          <w:color w:val="000000"/>
          <w:szCs w:val="28"/>
        </w:rPr>
        <w:t xml:space="preserve">одготовка материалов в части проектного управления для размещения на сайте </w:t>
      </w:r>
      <w:r w:rsidR="00970864">
        <w:rPr>
          <w:snapToGrid w:val="0"/>
          <w:color w:val="000000"/>
          <w:szCs w:val="28"/>
        </w:rPr>
        <w:t>А</w:t>
      </w:r>
      <w:r>
        <w:rPr>
          <w:snapToGrid w:val="0"/>
          <w:color w:val="000000"/>
          <w:szCs w:val="28"/>
        </w:rPr>
        <w:t>дминистрации;</w:t>
      </w:r>
    </w:p>
    <w:p w:rsidR="00876291" w:rsidRPr="003E555B" w:rsidRDefault="00876291" w:rsidP="00876291">
      <w:pPr>
        <w:pStyle w:val="a4"/>
        <w:numPr>
          <w:ilvl w:val="1"/>
          <w:numId w:val="6"/>
        </w:numPr>
        <w:tabs>
          <w:tab w:val="left" w:pos="0"/>
        </w:tabs>
        <w:ind w:left="0" w:firstLine="709"/>
        <w:rPr>
          <w:szCs w:val="28"/>
        </w:rPr>
      </w:pPr>
      <w:r w:rsidRPr="003E555B">
        <w:rPr>
          <w:snapToGrid w:val="0"/>
          <w:color w:val="000000"/>
          <w:szCs w:val="28"/>
        </w:rPr>
        <w:lastRenderedPageBreak/>
        <w:t>Отдел осуществляет иные функции, отнесенные к его компетенции и предусмотренные</w:t>
      </w:r>
      <w:r w:rsidRPr="003E555B">
        <w:rPr>
          <w:szCs w:val="28"/>
        </w:rPr>
        <w:t xml:space="preserve"> федеральным законодательством, Уставом Белгородской области, законами и иными правовыми актами Белгородской области и  Чернянского района.</w:t>
      </w:r>
    </w:p>
    <w:p w:rsidR="005942CF" w:rsidRPr="00EE7EF2" w:rsidRDefault="005942CF" w:rsidP="005942CF">
      <w:pPr>
        <w:pStyle w:val="a6"/>
        <w:tabs>
          <w:tab w:val="left" w:pos="142"/>
          <w:tab w:val="left" w:pos="1276"/>
        </w:tabs>
        <w:ind w:left="567"/>
        <w:jc w:val="both"/>
        <w:rPr>
          <w:sz w:val="27"/>
          <w:szCs w:val="27"/>
        </w:rPr>
      </w:pPr>
    </w:p>
    <w:p w:rsidR="005942CF" w:rsidRDefault="005942CF" w:rsidP="00E745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7"/>
          <w:szCs w:val="27"/>
          <w:lang w:eastAsia="en-US" w:bidi="en-US"/>
        </w:rPr>
      </w:pPr>
      <w:r>
        <w:rPr>
          <w:rFonts w:eastAsia="Calibri"/>
          <w:b/>
          <w:sz w:val="27"/>
          <w:szCs w:val="27"/>
          <w:lang w:eastAsia="en-US" w:bidi="en-US"/>
        </w:rPr>
        <w:t xml:space="preserve">Раздел 4. </w:t>
      </w:r>
      <w:r w:rsidRPr="00B4665E">
        <w:rPr>
          <w:rFonts w:eastAsia="Calibri"/>
          <w:b/>
          <w:sz w:val="27"/>
          <w:szCs w:val="27"/>
          <w:lang w:eastAsia="en-US" w:bidi="en-US"/>
        </w:rPr>
        <w:t xml:space="preserve">Права </w:t>
      </w:r>
      <w:r>
        <w:rPr>
          <w:rFonts w:eastAsia="Calibri"/>
          <w:b/>
          <w:sz w:val="27"/>
          <w:szCs w:val="27"/>
          <w:lang w:eastAsia="en-US" w:bidi="en-US"/>
        </w:rPr>
        <w:t>Отдела</w:t>
      </w:r>
    </w:p>
    <w:p w:rsidR="00140F14" w:rsidRPr="00B4665E" w:rsidRDefault="00140F14" w:rsidP="005942CF">
      <w:pPr>
        <w:autoSpaceDE w:val="0"/>
        <w:autoSpaceDN w:val="0"/>
        <w:adjustRightInd w:val="0"/>
        <w:ind w:left="420"/>
        <w:jc w:val="center"/>
        <w:outlineLvl w:val="1"/>
        <w:rPr>
          <w:b/>
          <w:sz w:val="24"/>
          <w:szCs w:val="24"/>
          <w:u w:val="single"/>
        </w:rPr>
      </w:pPr>
    </w:p>
    <w:p w:rsidR="00140F14" w:rsidRPr="003E555B" w:rsidRDefault="00140F14" w:rsidP="00140F1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E555B">
        <w:rPr>
          <w:sz w:val="28"/>
          <w:szCs w:val="28"/>
        </w:rPr>
        <w:t>Отдел для реализации своих основных задач и функций вправе:</w:t>
      </w:r>
    </w:p>
    <w:p w:rsidR="00140F14" w:rsidRPr="003E555B" w:rsidRDefault="00140F14" w:rsidP="00140F14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3E555B">
        <w:rPr>
          <w:bCs/>
          <w:sz w:val="28"/>
          <w:szCs w:val="28"/>
        </w:rPr>
        <w:t xml:space="preserve">4.1. </w:t>
      </w:r>
      <w:r w:rsidR="00E22296">
        <w:rPr>
          <w:bCs/>
          <w:sz w:val="28"/>
          <w:szCs w:val="28"/>
        </w:rPr>
        <w:t>з</w:t>
      </w:r>
      <w:r w:rsidRPr="003E555B">
        <w:rPr>
          <w:bCs/>
          <w:sz w:val="28"/>
          <w:szCs w:val="28"/>
        </w:rPr>
        <w:t>апрашивать и получать в установленном порядке и в пределах своей компетенции необходимую информацию и материалы от структурных подразделений Администрации, органов государственной власти и государственных органов области, органов местного самоуправления, предприятий, учреждений и организаций любой формы собственн</w:t>
      </w:r>
      <w:r w:rsidR="00E22296">
        <w:rPr>
          <w:bCs/>
          <w:sz w:val="28"/>
          <w:szCs w:val="28"/>
        </w:rPr>
        <w:t>ости, общественных организаций4</w:t>
      </w:r>
    </w:p>
    <w:p w:rsidR="00140F14" w:rsidRPr="003E555B" w:rsidRDefault="00140F14" w:rsidP="00140F14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3E555B">
        <w:rPr>
          <w:bCs/>
          <w:sz w:val="28"/>
          <w:szCs w:val="28"/>
        </w:rPr>
        <w:t xml:space="preserve">4.2. </w:t>
      </w:r>
      <w:r w:rsidR="00E22296">
        <w:rPr>
          <w:bCs/>
          <w:sz w:val="28"/>
          <w:szCs w:val="28"/>
        </w:rPr>
        <w:t>п</w:t>
      </w:r>
      <w:r w:rsidRPr="003E555B">
        <w:rPr>
          <w:bCs/>
          <w:sz w:val="28"/>
          <w:szCs w:val="28"/>
        </w:rPr>
        <w:t xml:space="preserve">ользоваться в установленном порядке информационными банками данных Правительства области, органов исполнительной власти области, государственных органов области, </w:t>
      </w:r>
      <w:r w:rsidR="00E22296">
        <w:rPr>
          <w:bCs/>
          <w:sz w:val="28"/>
          <w:szCs w:val="28"/>
        </w:rPr>
        <w:t>средствами связи и коммуникаций;</w:t>
      </w:r>
    </w:p>
    <w:p w:rsidR="00140F14" w:rsidRPr="003E555B" w:rsidRDefault="00140F14" w:rsidP="00140F14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3E555B">
        <w:rPr>
          <w:bCs/>
          <w:sz w:val="28"/>
          <w:szCs w:val="28"/>
        </w:rPr>
        <w:t xml:space="preserve">4.3. </w:t>
      </w:r>
      <w:r w:rsidR="00E22296">
        <w:rPr>
          <w:bCs/>
          <w:sz w:val="28"/>
          <w:szCs w:val="28"/>
        </w:rPr>
        <w:t>п</w:t>
      </w:r>
      <w:r w:rsidRPr="003E555B">
        <w:rPr>
          <w:bCs/>
          <w:sz w:val="28"/>
          <w:szCs w:val="28"/>
        </w:rPr>
        <w:t>ривлекать к работе научные учреждения, экспертов, ученых и специалистов, работающих в государственных и негосударственных органах, учреждени</w:t>
      </w:r>
      <w:r w:rsidR="00E22296">
        <w:rPr>
          <w:bCs/>
          <w:sz w:val="28"/>
          <w:szCs w:val="28"/>
        </w:rPr>
        <w:t>ях, организациях и предприятиях;</w:t>
      </w:r>
    </w:p>
    <w:p w:rsidR="00140F14" w:rsidRPr="003E555B" w:rsidRDefault="00140F14" w:rsidP="00140F14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3E555B">
        <w:rPr>
          <w:bCs/>
          <w:sz w:val="28"/>
          <w:szCs w:val="28"/>
        </w:rPr>
        <w:t xml:space="preserve">4.4. </w:t>
      </w:r>
      <w:r w:rsidR="00286981">
        <w:rPr>
          <w:bCs/>
          <w:sz w:val="28"/>
          <w:szCs w:val="28"/>
        </w:rPr>
        <w:t>в</w:t>
      </w:r>
      <w:r w:rsidRPr="003E555B">
        <w:rPr>
          <w:bCs/>
          <w:sz w:val="28"/>
          <w:szCs w:val="28"/>
        </w:rPr>
        <w:t xml:space="preserve">заимодействовать в порядке, установленном законодательством, со структурными </w:t>
      </w:r>
      <w:r>
        <w:rPr>
          <w:bCs/>
          <w:sz w:val="28"/>
          <w:szCs w:val="28"/>
        </w:rPr>
        <w:t xml:space="preserve">подразделениями </w:t>
      </w:r>
      <w:r w:rsidRPr="003E555B">
        <w:rPr>
          <w:bCs/>
          <w:sz w:val="28"/>
          <w:szCs w:val="28"/>
        </w:rPr>
        <w:t xml:space="preserve">Администрации, органами исполнительной власти и государственными органами области, научными и образовательными учреждениями по вопросам, </w:t>
      </w:r>
      <w:r w:rsidR="00286981">
        <w:rPr>
          <w:bCs/>
          <w:sz w:val="28"/>
          <w:szCs w:val="28"/>
        </w:rPr>
        <w:t>отнесенным к компетенции Отдела;</w:t>
      </w:r>
    </w:p>
    <w:p w:rsidR="00140F14" w:rsidRPr="003E555B" w:rsidRDefault="00140F14" w:rsidP="00140F14">
      <w:pPr>
        <w:shd w:val="clear" w:color="auto" w:fill="FFFFFF"/>
        <w:tabs>
          <w:tab w:val="left" w:pos="49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3E555B">
        <w:rPr>
          <w:sz w:val="28"/>
          <w:szCs w:val="28"/>
        </w:rPr>
        <w:t>4.5.</w:t>
      </w:r>
      <w:r w:rsidRPr="003E555B">
        <w:rPr>
          <w:b/>
          <w:szCs w:val="28"/>
        </w:rPr>
        <w:t xml:space="preserve"> </w:t>
      </w:r>
      <w:r w:rsidR="00286981">
        <w:rPr>
          <w:color w:val="000000"/>
          <w:spacing w:val="8"/>
          <w:sz w:val="28"/>
          <w:szCs w:val="28"/>
        </w:rPr>
        <w:t>д</w:t>
      </w:r>
      <w:r w:rsidRPr="003E555B">
        <w:rPr>
          <w:color w:val="000000"/>
          <w:spacing w:val="8"/>
          <w:sz w:val="28"/>
          <w:szCs w:val="28"/>
        </w:rPr>
        <w:t>авать разъяснения по вопросам, входящим в компетенцию Отдела</w:t>
      </w:r>
      <w:r w:rsidR="00286981">
        <w:rPr>
          <w:color w:val="000000"/>
          <w:spacing w:val="8"/>
          <w:sz w:val="28"/>
          <w:szCs w:val="28"/>
        </w:rPr>
        <w:t>;</w:t>
      </w:r>
    </w:p>
    <w:p w:rsidR="00140F14" w:rsidRPr="003E555B" w:rsidRDefault="00140F14" w:rsidP="0041616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E555B">
        <w:rPr>
          <w:bCs/>
          <w:sz w:val="28"/>
          <w:szCs w:val="28"/>
        </w:rPr>
        <w:t xml:space="preserve">4.6. </w:t>
      </w:r>
      <w:r w:rsidR="00765FA5">
        <w:rPr>
          <w:bCs/>
          <w:sz w:val="28"/>
          <w:szCs w:val="28"/>
        </w:rPr>
        <w:t>О</w:t>
      </w:r>
      <w:r w:rsidRPr="003E555B">
        <w:rPr>
          <w:bCs/>
          <w:sz w:val="28"/>
          <w:szCs w:val="28"/>
        </w:rPr>
        <w:t>тдел обладает иными правами, необходимыми для осуществления возложенных на него задач и функций.</w:t>
      </w:r>
    </w:p>
    <w:p w:rsidR="005942CF" w:rsidRPr="00B4665E" w:rsidRDefault="005942CF" w:rsidP="005942CF">
      <w:pPr>
        <w:autoSpaceDE w:val="0"/>
        <w:autoSpaceDN w:val="0"/>
        <w:adjustRightInd w:val="0"/>
        <w:ind w:left="420"/>
        <w:outlineLvl w:val="1"/>
        <w:rPr>
          <w:b/>
          <w:sz w:val="24"/>
          <w:szCs w:val="24"/>
          <w:u w:val="single"/>
        </w:rPr>
      </w:pPr>
    </w:p>
    <w:p w:rsidR="005942CF" w:rsidRDefault="005942CF" w:rsidP="00286981">
      <w:pPr>
        <w:pStyle w:val="a6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Раздел 5. Ответственность Отдела</w:t>
      </w:r>
    </w:p>
    <w:p w:rsidR="005942CF" w:rsidRDefault="005942CF" w:rsidP="005942CF">
      <w:pPr>
        <w:pStyle w:val="a6"/>
        <w:shd w:val="clear" w:color="auto" w:fill="FFFFFF"/>
        <w:tabs>
          <w:tab w:val="left" w:pos="142"/>
          <w:tab w:val="left" w:pos="426"/>
          <w:tab w:val="left" w:pos="1276"/>
        </w:tabs>
        <w:ind w:left="420"/>
        <w:contextualSpacing/>
        <w:rPr>
          <w:b/>
          <w:color w:val="000000"/>
          <w:sz w:val="27"/>
          <w:szCs w:val="27"/>
        </w:rPr>
      </w:pPr>
    </w:p>
    <w:p w:rsidR="005942CF" w:rsidRPr="00416165" w:rsidRDefault="005942CF" w:rsidP="002B1CDF">
      <w:pPr>
        <w:pStyle w:val="a6"/>
        <w:shd w:val="clear" w:color="auto" w:fill="FFFFFF"/>
        <w:tabs>
          <w:tab w:val="left" w:pos="0"/>
          <w:tab w:val="left" w:pos="142"/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 xml:space="preserve">5.1. Начальник </w:t>
      </w:r>
      <w:r w:rsidR="00765FA5">
        <w:rPr>
          <w:color w:val="000000"/>
          <w:sz w:val="28"/>
          <w:szCs w:val="28"/>
        </w:rPr>
        <w:t>О</w:t>
      </w:r>
      <w:r w:rsidRPr="00416165">
        <w:rPr>
          <w:color w:val="000000"/>
          <w:sz w:val="28"/>
          <w:szCs w:val="28"/>
        </w:rPr>
        <w:t>тдела несет персональную ответственность в случае:</w:t>
      </w:r>
    </w:p>
    <w:p w:rsidR="005942CF" w:rsidRPr="00416165" w:rsidRDefault="005942CF" w:rsidP="00B4469C">
      <w:pPr>
        <w:pStyle w:val="a6"/>
        <w:shd w:val="clear" w:color="auto" w:fill="FFFFFF"/>
        <w:tabs>
          <w:tab w:val="left" w:pos="-142"/>
          <w:tab w:val="left" w:pos="709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-</w:t>
      </w:r>
      <w:r w:rsidR="00B4469C">
        <w:rPr>
          <w:color w:val="000000"/>
          <w:sz w:val="28"/>
          <w:szCs w:val="28"/>
        </w:rPr>
        <w:t xml:space="preserve"> </w:t>
      </w:r>
      <w:r w:rsidRPr="00416165">
        <w:rPr>
          <w:color w:val="000000"/>
          <w:sz w:val="28"/>
          <w:szCs w:val="28"/>
        </w:rPr>
        <w:t xml:space="preserve">упущений, недостатков и ошибок  в работе </w:t>
      </w:r>
      <w:r w:rsidR="000D1F19">
        <w:rPr>
          <w:color w:val="000000"/>
          <w:sz w:val="28"/>
          <w:szCs w:val="28"/>
        </w:rPr>
        <w:t>О</w:t>
      </w:r>
      <w:r w:rsidRPr="00416165">
        <w:rPr>
          <w:color w:val="000000"/>
          <w:sz w:val="28"/>
          <w:szCs w:val="28"/>
        </w:rPr>
        <w:t xml:space="preserve">тдела, повлиявших на ход исполнения нормативно-правовых документов структурным подразделением; </w:t>
      </w:r>
    </w:p>
    <w:p w:rsidR="005942CF" w:rsidRPr="00416165" w:rsidRDefault="005942CF" w:rsidP="00B4469C">
      <w:pPr>
        <w:pStyle w:val="a6"/>
        <w:shd w:val="clear" w:color="auto" w:fill="FFFFFF"/>
        <w:tabs>
          <w:tab w:val="left" w:pos="-142"/>
          <w:tab w:val="left" w:pos="142"/>
          <w:tab w:val="left" w:pos="709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-</w:t>
      </w:r>
      <w:r w:rsidR="000D1F19">
        <w:rPr>
          <w:color w:val="000000"/>
          <w:sz w:val="28"/>
          <w:szCs w:val="28"/>
        </w:rPr>
        <w:t xml:space="preserve"> </w:t>
      </w:r>
      <w:r w:rsidRPr="00416165">
        <w:rPr>
          <w:color w:val="000000"/>
          <w:sz w:val="28"/>
          <w:szCs w:val="28"/>
        </w:rPr>
        <w:t>несвоевременного и неквалифицирова</w:t>
      </w:r>
      <w:r w:rsidR="000D1F19">
        <w:rPr>
          <w:color w:val="000000"/>
          <w:sz w:val="28"/>
          <w:szCs w:val="28"/>
        </w:rPr>
        <w:t>нного выполнения  сотрудниками О</w:t>
      </w:r>
      <w:r w:rsidRPr="00416165">
        <w:rPr>
          <w:color w:val="000000"/>
          <w:sz w:val="28"/>
          <w:szCs w:val="28"/>
        </w:rPr>
        <w:t>тдела распоряжений, поручений вышестоящего руководства;</w:t>
      </w:r>
    </w:p>
    <w:p w:rsidR="005942CF" w:rsidRDefault="005942CF" w:rsidP="00B4469C">
      <w:pPr>
        <w:pStyle w:val="a6"/>
        <w:shd w:val="clear" w:color="auto" w:fill="FFFFFF"/>
        <w:tabs>
          <w:tab w:val="left" w:pos="-142"/>
          <w:tab w:val="left" w:pos="0"/>
          <w:tab w:val="left" w:pos="142"/>
          <w:tab w:val="left" w:pos="709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- предоставления в установленном порядке недостоверной статистической и иной и</w:t>
      </w:r>
      <w:r w:rsidR="00765FA5">
        <w:rPr>
          <w:color w:val="000000"/>
          <w:sz w:val="28"/>
          <w:szCs w:val="28"/>
        </w:rPr>
        <w:t>нформации о деятельности О</w:t>
      </w:r>
      <w:r w:rsidR="000D1F19">
        <w:rPr>
          <w:color w:val="000000"/>
          <w:sz w:val="28"/>
          <w:szCs w:val="28"/>
        </w:rPr>
        <w:t>тдела.</w:t>
      </w:r>
    </w:p>
    <w:p w:rsidR="005942CF" w:rsidRPr="00416165" w:rsidRDefault="005942CF" w:rsidP="000D1F19">
      <w:pPr>
        <w:pStyle w:val="a6"/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709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 xml:space="preserve">Начальник </w:t>
      </w:r>
      <w:r w:rsidR="000D1F19">
        <w:rPr>
          <w:color w:val="000000"/>
          <w:sz w:val="28"/>
          <w:szCs w:val="28"/>
        </w:rPr>
        <w:t>О</w:t>
      </w:r>
      <w:r w:rsidRPr="00416165">
        <w:rPr>
          <w:color w:val="000000"/>
          <w:sz w:val="28"/>
          <w:szCs w:val="28"/>
        </w:rPr>
        <w:t>тдела несет ответственность за состояние трудовой дисциплины его работников, вносит предложения по применению мер дисциплинарного взыскани</w:t>
      </w:r>
      <w:r w:rsidR="009D1C9D">
        <w:rPr>
          <w:color w:val="000000"/>
          <w:sz w:val="28"/>
          <w:szCs w:val="28"/>
        </w:rPr>
        <w:t>я и мер поощрения к работникам О</w:t>
      </w:r>
      <w:r w:rsidRPr="00416165">
        <w:rPr>
          <w:color w:val="000000"/>
          <w:sz w:val="28"/>
          <w:szCs w:val="28"/>
        </w:rPr>
        <w:t>тдела.</w:t>
      </w:r>
    </w:p>
    <w:p w:rsidR="005942CF" w:rsidRDefault="005942CF" w:rsidP="009D1C9D">
      <w:pPr>
        <w:pStyle w:val="a6"/>
        <w:shd w:val="clear" w:color="auto" w:fill="FFFFFF"/>
        <w:tabs>
          <w:tab w:val="left" w:pos="0"/>
          <w:tab w:val="left" w:pos="142"/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lastRenderedPageBreak/>
        <w:t xml:space="preserve">5.2. Работники </w:t>
      </w:r>
      <w:r w:rsidR="009D1C9D">
        <w:rPr>
          <w:color w:val="000000"/>
          <w:sz w:val="28"/>
          <w:szCs w:val="28"/>
        </w:rPr>
        <w:t>О</w:t>
      </w:r>
      <w:r w:rsidRPr="00416165">
        <w:rPr>
          <w:color w:val="000000"/>
          <w:sz w:val="28"/>
          <w:szCs w:val="28"/>
        </w:rPr>
        <w:t>тдела несут полную ответственность за</w:t>
      </w:r>
      <w:r w:rsidR="009D1C9D">
        <w:rPr>
          <w:color w:val="000000"/>
          <w:sz w:val="28"/>
          <w:szCs w:val="28"/>
        </w:rPr>
        <w:t xml:space="preserve"> </w:t>
      </w:r>
      <w:r w:rsidRPr="00416165">
        <w:rPr>
          <w:color w:val="000000"/>
          <w:sz w:val="28"/>
          <w:szCs w:val="28"/>
        </w:rPr>
        <w:t>неисполнение или ненадлежащее исполнение без уважительных причин своих должностных обязанностей.</w:t>
      </w:r>
    </w:p>
    <w:p w:rsidR="005942CF" w:rsidRPr="00416165" w:rsidRDefault="005942CF" w:rsidP="009D1C9D">
      <w:pPr>
        <w:pStyle w:val="a6"/>
        <w:shd w:val="clear" w:color="auto" w:fill="FFFFFF"/>
        <w:tabs>
          <w:tab w:val="left" w:pos="142"/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Ответственность работников Отдела  перед  населением муниципального  района, физическими и юридическими лицами наступает в порядке, установленном федеральными законами, законами Белгородской области, Уставом муниципального района «Чернянский район» Белгородской области, должностными инструкциями.</w:t>
      </w:r>
    </w:p>
    <w:p w:rsidR="005942CF" w:rsidRDefault="005942CF" w:rsidP="005942CF">
      <w:pPr>
        <w:pStyle w:val="a6"/>
        <w:shd w:val="clear" w:color="auto" w:fill="FFFFFF"/>
        <w:tabs>
          <w:tab w:val="left" w:pos="142"/>
          <w:tab w:val="left" w:pos="426"/>
          <w:tab w:val="left" w:pos="1276"/>
        </w:tabs>
        <w:ind w:left="2008"/>
        <w:rPr>
          <w:color w:val="000000"/>
          <w:sz w:val="27"/>
          <w:szCs w:val="27"/>
        </w:rPr>
      </w:pPr>
    </w:p>
    <w:p w:rsidR="005942CF" w:rsidRDefault="005942CF" w:rsidP="00520507">
      <w:pPr>
        <w:pStyle w:val="a6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 6.  </w:t>
      </w:r>
      <w:r w:rsidRPr="007F03FA">
        <w:rPr>
          <w:b/>
          <w:color w:val="000000"/>
          <w:sz w:val="27"/>
          <w:szCs w:val="27"/>
        </w:rPr>
        <w:t>Структура</w:t>
      </w:r>
      <w:r>
        <w:rPr>
          <w:b/>
          <w:color w:val="000000"/>
          <w:sz w:val="27"/>
          <w:szCs w:val="27"/>
        </w:rPr>
        <w:t xml:space="preserve">    Отдела   </w:t>
      </w:r>
    </w:p>
    <w:p w:rsidR="002B1CDF" w:rsidRDefault="002B1CDF" w:rsidP="005942CF">
      <w:pPr>
        <w:pStyle w:val="a6"/>
        <w:shd w:val="clear" w:color="auto" w:fill="FFFFFF"/>
        <w:tabs>
          <w:tab w:val="left" w:pos="142"/>
          <w:tab w:val="left" w:pos="426"/>
          <w:tab w:val="left" w:pos="1276"/>
        </w:tabs>
        <w:ind w:left="0"/>
        <w:contextualSpacing/>
        <w:jc w:val="center"/>
        <w:rPr>
          <w:b/>
          <w:color w:val="000000"/>
          <w:sz w:val="27"/>
          <w:szCs w:val="27"/>
        </w:rPr>
      </w:pPr>
    </w:p>
    <w:p w:rsidR="002B1CDF" w:rsidRPr="00520507" w:rsidRDefault="00520507" w:rsidP="00520507">
      <w:pPr>
        <w:tabs>
          <w:tab w:val="left" w:pos="1080"/>
        </w:tabs>
        <w:ind w:firstLine="710"/>
        <w:jc w:val="both"/>
        <w:rPr>
          <w:bCs/>
          <w:sz w:val="28"/>
          <w:szCs w:val="28"/>
        </w:rPr>
      </w:pPr>
      <w:r w:rsidRPr="00520507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1. </w:t>
      </w:r>
      <w:r w:rsidR="002B1CDF" w:rsidRPr="00520507">
        <w:rPr>
          <w:bCs/>
          <w:sz w:val="28"/>
          <w:szCs w:val="28"/>
        </w:rPr>
        <w:t xml:space="preserve">Руководство деятельностью Отдела осуществляется начальником Отдела. В период его временного отсутствия руководство Отделом возлагается на   сотрудника </w:t>
      </w:r>
      <w:r w:rsidR="00765FA5">
        <w:rPr>
          <w:bCs/>
          <w:sz w:val="28"/>
          <w:szCs w:val="28"/>
        </w:rPr>
        <w:t>О</w:t>
      </w:r>
      <w:r w:rsidR="002B1CDF" w:rsidRPr="00520507">
        <w:rPr>
          <w:bCs/>
          <w:sz w:val="28"/>
          <w:szCs w:val="28"/>
        </w:rPr>
        <w:t xml:space="preserve">тдела. </w:t>
      </w:r>
    </w:p>
    <w:p w:rsidR="002B1CDF" w:rsidRPr="00520507" w:rsidRDefault="00520507" w:rsidP="00520507">
      <w:pPr>
        <w:tabs>
          <w:tab w:val="left" w:pos="1080"/>
        </w:tabs>
        <w:ind w:left="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2B1CDF" w:rsidRPr="00520507">
        <w:rPr>
          <w:bCs/>
          <w:sz w:val="28"/>
          <w:szCs w:val="28"/>
        </w:rPr>
        <w:t>Начальник Отдела: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 xml:space="preserve">в своей деятельности подчиняется начальнику </w:t>
      </w:r>
      <w:r w:rsidRPr="003E555B">
        <w:rPr>
          <w:color w:val="000000"/>
          <w:sz w:val="28"/>
          <w:szCs w:val="28"/>
        </w:rPr>
        <w:t>Управления;</w:t>
      </w:r>
      <w:r w:rsidRPr="003E555B">
        <w:rPr>
          <w:snapToGrid w:val="0"/>
          <w:color w:val="000000"/>
          <w:sz w:val="28"/>
          <w:szCs w:val="28"/>
        </w:rPr>
        <w:t xml:space="preserve"> 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>подписывает служебную документацию от имени Отдела;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>распределяет функции и обязанности между сотрудниками Отдела;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>вносит предложения начальнику Управления по структуре и штатной численности Отдела, а также кандидатурам на должности работников Отдела;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>готовит на основе обобщенных и специфических показателей результативности предложения по выплате единовременного денежного поощрения и премий за выполнение особо важных и сложных заданий сотрудникам Отдела;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>вносит в установленном порядке предложения о поощрении и применении мер дисциплинарного взыскания к сотрудникам Отдела;</w:t>
      </w:r>
    </w:p>
    <w:p w:rsidR="002B1CDF" w:rsidRPr="003E555B" w:rsidRDefault="002B1CDF" w:rsidP="002B1CDF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555B">
        <w:rPr>
          <w:snapToGrid w:val="0"/>
          <w:color w:val="000000"/>
          <w:sz w:val="28"/>
          <w:szCs w:val="28"/>
        </w:rPr>
        <w:t>осуществляет другие полномочия в соответствии с федеральным, областным и местным законодательством</w:t>
      </w:r>
      <w:r w:rsidRPr="003E555B">
        <w:rPr>
          <w:bCs/>
          <w:sz w:val="28"/>
          <w:szCs w:val="28"/>
        </w:rPr>
        <w:t>.</w:t>
      </w:r>
    </w:p>
    <w:p w:rsidR="002B1CDF" w:rsidRPr="00D75132" w:rsidRDefault="002B1CDF" w:rsidP="008C0CE6">
      <w:pPr>
        <w:pStyle w:val="11"/>
        <w:widowControl w:val="0"/>
        <w:tabs>
          <w:tab w:val="left" w:pos="0"/>
          <w:tab w:val="left" w:pos="14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D75132">
        <w:rPr>
          <w:snapToGrid w:val="0"/>
          <w:color w:val="000000"/>
          <w:sz w:val="28"/>
          <w:szCs w:val="28"/>
        </w:rPr>
        <w:t xml:space="preserve">Начальник </w:t>
      </w:r>
      <w:r w:rsidR="008C0CE6">
        <w:rPr>
          <w:snapToGrid w:val="0"/>
          <w:color w:val="000000"/>
          <w:sz w:val="28"/>
          <w:szCs w:val="28"/>
        </w:rPr>
        <w:t>О</w:t>
      </w:r>
      <w:r w:rsidRPr="00D75132">
        <w:rPr>
          <w:snapToGrid w:val="0"/>
          <w:color w:val="000000"/>
          <w:sz w:val="28"/>
          <w:szCs w:val="28"/>
        </w:rPr>
        <w:t>тдела назначается на должность и освобождае</w:t>
      </w:r>
      <w:r w:rsidR="00765FA5">
        <w:rPr>
          <w:snapToGrid w:val="0"/>
          <w:color w:val="000000"/>
          <w:sz w:val="28"/>
          <w:szCs w:val="28"/>
        </w:rPr>
        <w:t>тся от должности распоряжением Администрации</w:t>
      </w:r>
      <w:r w:rsidRPr="00D75132">
        <w:rPr>
          <w:snapToGrid w:val="0"/>
          <w:color w:val="000000"/>
          <w:sz w:val="28"/>
          <w:szCs w:val="28"/>
        </w:rPr>
        <w:t>.</w:t>
      </w:r>
    </w:p>
    <w:p w:rsidR="00060983" w:rsidRPr="00D75132" w:rsidRDefault="00D75132" w:rsidP="00060983">
      <w:pPr>
        <w:pStyle w:val="a6"/>
        <w:shd w:val="clear" w:color="auto" w:fill="FFFFFF"/>
        <w:tabs>
          <w:tab w:val="left" w:pos="-851"/>
          <w:tab w:val="left" w:pos="-142"/>
          <w:tab w:val="left" w:pos="0"/>
          <w:tab w:val="left" w:pos="142"/>
        </w:tabs>
        <w:ind w:left="0"/>
        <w:jc w:val="both"/>
        <w:rPr>
          <w:color w:val="000000"/>
          <w:sz w:val="28"/>
          <w:szCs w:val="28"/>
        </w:rPr>
      </w:pPr>
      <w:r w:rsidRPr="00D75132">
        <w:rPr>
          <w:color w:val="000000"/>
          <w:sz w:val="28"/>
          <w:szCs w:val="28"/>
        </w:rPr>
        <w:t xml:space="preserve">   </w:t>
      </w:r>
      <w:r w:rsidR="00060983">
        <w:rPr>
          <w:color w:val="000000"/>
          <w:sz w:val="28"/>
          <w:szCs w:val="28"/>
        </w:rPr>
        <w:t xml:space="preserve">     </w:t>
      </w:r>
      <w:r w:rsidR="00060983">
        <w:rPr>
          <w:color w:val="000000"/>
          <w:sz w:val="27"/>
          <w:szCs w:val="27"/>
        </w:rPr>
        <w:t>6.3</w:t>
      </w:r>
      <w:r w:rsidR="008C0CE6">
        <w:rPr>
          <w:color w:val="000000"/>
          <w:sz w:val="27"/>
          <w:szCs w:val="27"/>
        </w:rPr>
        <w:t>.</w:t>
      </w:r>
      <w:r w:rsidR="005942CF">
        <w:rPr>
          <w:color w:val="000000"/>
          <w:sz w:val="27"/>
          <w:szCs w:val="27"/>
        </w:rPr>
        <w:t xml:space="preserve">   </w:t>
      </w:r>
      <w:r w:rsidR="00060983" w:rsidRPr="00D75132">
        <w:rPr>
          <w:color w:val="000000"/>
          <w:sz w:val="28"/>
          <w:szCs w:val="28"/>
        </w:rPr>
        <w:t>Обязанности и права каждого работника Отдела определяются соответствующей должностной инструкцией,</w:t>
      </w:r>
      <w:r w:rsidR="00A7045F">
        <w:rPr>
          <w:color w:val="000000"/>
          <w:sz w:val="28"/>
          <w:szCs w:val="28"/>
        </w:rPr>
        <w:t xml:space="preserve"> согласовываемой с начальником У</w:t>
      </w:r>
      <w:r w:rsidR="00060983" w:rsidRPr="00D75132">
        <w:rPr>
          <w:color w:val="000000"/>
          <w:sz w:val="28"/>
          <w:szCs w:val="28"/>
        </w:rPr>
        <w:t xml:space="preserve">правления и утверждаемой главой </w:t>
      </w:r>
      <w:r w:rsidR="00A7045F">
        <w:rPr>
          <w:color w:val="000000"/>
          <w:sz w:val="28"/>
          <w:szCs w:val="28"/>
        </w:rPr>
        <w:t>А</w:t>
      </w:r>
      <w:r w:rsidR="00060983" w:rsidRPr="00D75132">
        <w:rPr>
          <w:color w:val="000000"/>
          <w:sz w:val="28"/>
          <w:szCs w:val="28"/>
        </w:rPr>
        <w:t>дминистрации.</w:t>
      </w:r>
    </w:p>
    <w:p w:rsidR="00060983" w:rsidRDefault="00060983" w:rsidP="00060983">
      <w:pPr>
        <w:pStyle w:val="a6"/>
        <w:shd w:val="clear" w:color="auto" w:fill="FFFFFF"/>
        <w:tabs>
          <w:tab w:val="left" w:pos="-851"/>
          <w:tab w:val="left" w:pos="142"/>
          <w:tab w:val="left" w:pos="426"/>
          <w:tab w:val="left" w:pos="567"/>
        </w:tabs>
        <w:ind w:left="568" w:hanging="568"/>
        <w:jc w:val="both"/>
        <w:rPr>
          <w:sz w:val="28"/>
          <w:szCs w:val="28"/>
        </w:rPr>
      </w:pPr>
    </w:p>
    <w:p w:rsidR="005942CF" w:rsidRDefault="005942CF" w:rsidP="005942CF">
      <w:pPr>
        <w:autoSpaceDE w:val="0"/>
        <w:autoSpaceDN w:val="0"/>
        <w:adjustRightInd w:val="0"/>
        <w:ind w:left="432"/>
        <w:jc w:val="center"/>
        <w:outlineLvl w:val="1"/>
        <w:rPr>
          <w:b/>
          <w:snapToGrid w:val="0"/>
          <w:color w:val="000000"/>
          <w:sz w:val="27"/>
          <w:szCs w:val="27"/>
        </w:rPr>
      </w:pPr>
      <w:r>
        <w:rPr>
          <w:b/>
          <w:snapToGrid w:val="0"/>
          <w:color w:val="000000"/>
          <w:sz w:val="27"/>
          <w:szCs w:val="27"/>
        </w:rPr>
        <w:t>Раздел 7</w:t>
      </w:r>
      <w:r w:rsidR="00A7045F">
        <w:rPr>
          <w:b/>
          <w:snapToGrid w:val="0"/>
          <w:color w:val="000000"/>
          <w:sz w:val="27"/>
          <w:szCs w:val="27"/>
        </w:rPr>
        <w:t xml:space="preserve">. </w:t>
      </w:r>
      <w:r w:rsidRPr="00E23F32">
        <w:rPr>
          <w:b/>
          <w:snapToGrid w:val="0"/>
          <w:color w:val="000000"/>
          <w:sz w:val="27"/>
          <w:szCs w:val="27"/>
        </w:rPr>
        <w:t xml:space="preserve">Заключительные </w:t>
      </w:r>
      <w:r>
        <w:rPr>
          <w:b/>
          <w:snapToGrid w:val="0"/>
          <w:color w:val="000000"/>
          <w:sz w:val="27"/>
          <w:szCs w:val="27"/>
        </w:rPr>
        <w:t xml:space="preserve"> </w:t>
      </w:r>
      <w:r w:rsidRPr="00E23F32">
        <w:rPr>
          <w:b/>
          <w:snapToGrid w:val="0"/>
          <w:color w:val="000000"/>
          <w:sz w:val="27"/>
          <w:szCs w:val="27"/>
        </w:rPr>
        <w:t>положения</w:t>
      </w:r>
    </w:p>
    <w:p w:rsidR="005942CF" w:rsidRPr="00D75132" w:rsidRDefault="005942CF" w:rsidP="005942CF">
      <w:pPr>
        <w:autoSpaceDE w:val="0"/>
        <w:autoSpaceDN w:val="0"/>
        <w:adjustRightInd w:val="0"/>
        <w:ind w:left="420"/>
        <w:outlineLvl w:val="1"/>
        <w:rPr>
          <w:b/>
          <w:snapToGrid w:val="0"/>
          <w:color w:val="000000"/>
          <w:sz w:val="28"/>
          <w:szCs w:val="28"/>
        </w:rPr>
      </w:pPr>
    </w:p>
    <w:p w:rsidR="006908FF" w:rsidRDefault="005942CF" w:rsidP="00765FA5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color w:val="000000"/>
          <w:sz w:val="27"/>
          <w:szCs w:val="27"/>
        </w:rPr>
      </w:pPr>
      <w:r w:rsidRPr="00D75132">
        <w:rPr>
          <w:snapToGrid w:val="0"/>
          <w:color w:val="000000"/>
          <w:sz w:val="28"/>
          <w:szCs w:val="28"/>
        </w:rPr>
        <w:t xml:space="preserve">Реорганизация  и ликвидация Отдела производится по решению Муниципального </w:t>
      </w:r>
      <w:r w:rsidR="00A7045F">
        <w:rPr>
          <w:snapToGrid w:val="0"/>
          <w:color w:val="000000"/>
          <w:sz w:val="28"/>
          <w:szCs w:val="28"/>
        </w:rPr>
        <w:t>с</w:t>
      </w:r>
      <w:r w:rsidRPr="00D75132">
        <w:rPr>
          <w:snapToGrid w:val="0"/>
          <w:color w:val="000000"/>
          <w:sz w:val="28"/>
          <w:szCs w:val="28"/>
        </w:rPr>
        <w:t xml:space="preserve">овета Чернянского района в связи с изменением структуры </w:t>
      </w:r>
      <w:r w:rsidR="006959D6">
        <w:rPr>
          <w:snapToGrid w:val="0"/>
          <w:color w:val="000000"/>
          <w:sz w:val="28"/>
          <w:szCs w:val="28"/>
        </w:rPr>
        <w:t xml:space="preserve">Администрации </w:t>
      </w:r>
      <w:r w:rsidRPr="00D75132">
        <w:rPr>
          <w:snapToGrid w:val="0"/>
          <w:color w:val="000000"/>
          <w:sz w:val="28"/>
          <w:szCs w:val="28"/>
        </w:rPr>
        <w:t xml:space="preserve">на основании распоряжения </w:t>
      </w:r>
      <w:r w:rsidR="006959D6">
        <w:rPr>
          <w:snapToGrid w:val="0"/>
          <w:color w:val="000000"/>
          <w:sz w:val="28"/>
          <w:szCs w:val="28"/>
        </w:rPr>
        <w:t>Администрации</w:t>
      </w:r>
      <w:r w:rsidRPr="00D75132">
        <w:rPr>
          <w:snapToGrid w:val="0"/>
          <w:color w:val="000000"/>
          <w:sz w:val="28"/>
          <w:szCs w:val="28"/>
        </w:rPr>
        <w:t xml:space="preserve">  в соответствии с действующим законодательством Российской Федерации</w:t>
      </w:r>
      <w:r>
        <w:rPr>
          <w:snapToGrid w:val="0"/>
          <w:color w:val="000000"/>
          <w:sz w:val="27"/>
          <w:szCs w:val="27"/>
        </w:rPr>
        <w:t xml:space="preserve">. </w:t>
      </w:r>
    </w:p>
    <w:p w:rsidR="006908FF" w:rsidRDefault="006908FF" w:rsidP="00765FA5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color w:val="000000"/>
          <w:sz w:val="27"/>
          <w:szCs w:val="27"/>
        </w:rPr>
      </w:pPr>
    </w:p>
    <w:p w:rsidR="006908FF" w:rsidRDefault="006908FF" w:rsidP="00765FA5">
      <w:pPr>
        <w:autoSpaceDE w:val="0"/>
        <w:autoSpaceDN w:val="0"/>
        <w:adjustRightInd w:val="0"/>
        <w:ind w:firstLine="540"/>
        <w:jc w:val="both"/>
        <w:outlineLvl w:val="1"/>
        <w:rPr>
          <w:snapToGrid w:val="0"/>
          <w:color w:val="000000"/>
          <w:sz w:val="27"/>
          <w:szCs w:val="27"/>
        </w:rPr>
      </w:pPr>
    </w:p>
    <w:p w:rsidR="00312491" w:rsidRDefault="006908FF" w:rsidP="006908F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>
        <w:rPr>
          <w:snapToGrid w:val="0"/>
          <w:color w:val="000000"/>
          <w:sz w:val="27"/>
          <w:szCs w:val="27"/>
        </w:rPr>
        <w:t>___</w:t>
      </w:r>
      <w:r w:rsidR="006959D6">
        <w:rPr>
          <w:b/>
          <w:sz w:val="28"/>
        </w:rPr>
        <w:t>________</w:t>
      </w:r>
      <w:r>
        <w:rPr>
          <w:b/>
          <w:sz w:val="28"/>
        </w:rPr>
        <w:t xml:space="preserve">   </w:t>
      </w:r>
    </w:p>
    <w:sectPr w:rsidR="00312491" w:rsidSect="00E745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B2" w:rsidRDefault="007E61B2" w:rsidP="00E74543">
      <w:r>
        <w:separator/>
      </w:r>
    </w:p>
  </w:endnote>
  <w:endnote w:type="continuationSeparator" w:id="1">
    <w:p w:rsidR="007E61B2" w:rsidRDefault="007E61B2" w:rsidP="00E7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B2" w:rsidRDefault="007E61B2" w:rsidP="00E74543">
      <w:r>
        <w:separator/>
      </w:r>
    </w:p>
  </w:footnote>
  <w:footnote w:type="continuationSeparator" w:id="1">
    <w:p w:rsidR="007E61B2" w:rsidRDefault="007E61B2" w:rsidP="00E7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4543" w:rsidRPr="00E74543" w:rsidRDefault="00E74543">
        <w:pPr>
          <w:pStyle w:val="aa"/>
          <w:jc w:val="center"/>
          <w:rPr>
            <w:sz w:val="28"/>
            <w:szCs w:val="28"/>
          </w:rPr>
        </w:pPr>
        <w:r w:rsidRPr="00E74543">
          <w:rPr>
            <w:sz w:val="28"/>
            <w:szCs w:val="28"/>
          </w:rPr>
          <w:fldChar w:fldCharType="begin"/>
        </w:r>
        <w:r w:rsidRPr="00E74543">
          <w:rPr>
            <w:sz w:val="28"/>
            <w:szCs w:val="28"/>
          </w:rPr>
          <w:instrText xml:space="preserve"> PAGE   \* MERGEFORMAT </w:instrText>
        </w:r>
        <w:r w:rsidRPr="00E74543">
          <w:rPr>
            <w:sz w:val="28"/>
            <w:szCs w:val="28"/>
          </w:rPr>
          <w:fldChar w:fldCharType="separate"/>
        </w:r>
        <w:r w:rsidR="006908FF">
          <w:rPr>
            <w:noProof/>
            <w:sz w:val="28"/>
            <w:szCs w:val="28"/>
          </w:rPr>
          <w:t>2</w:t>
        </w:r>
        <w:r w:rsidRPr="00E74543">
          <w:rPr>
            <w:sz w:val="28"/>
            <w:szCs w:val="28"/>
          </w:rPr>
          <w:fldChar w:fldCharType="end"/>
        </w:r>
      </w:p>
    </w:sdtContent>
  </w:sdt>
  <w:p w:rsidR="00E74543" w:rsidRDefault="00E74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C0D"/>
    <w:multiLevelType w:val="multilevel"/>
    <w:tmpl w:val="1D9C6FB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6946234"/>
    <w:multiLevelType w:val="hybridMultilevel"/>
    <w:tmpl w:val="4394E220"/>
    <w:lvl w:ilvl="0" w:tplc="6802A450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1C15105B"/>
    <w:multiLevelType w:val="hybridMultilevel"/>
    <w:tmpl w:val="EE9EE060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2A4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36"/>
    <w:multiLevelType w:val="singleLevel"/>
    <w:tmpl w:val="FCDACA2A"/>
    <w:lvl w:ilvl="0">
      <w:start w:val="1"/>
      <w:numFmt w:val="decimal"/>
      <w:lvlText w:val="5.%1. "/>
      <w:legacy w:legacy="1" w:legacySpace="0" w:legacyIndent="283"/>
      <w:lvlJc w:val="left"/>
      <w:pPr>
        <w:ind w:left="1135" w:hanging="283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</w:abstractNum>
  <w:abstractNum w:abstractNumId="4">
    <w:nsid w:val="28951FE3"/>
    <w:multiLevelType w:val="hybridMultilevel"/>
    <w:tmpl w:val="101C6E1A"/>
    <w:lvl w:ilvl="0" w:tplc="6F74386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035A3"/>
    <w:multiLevelType w:val="hybridMultilevel"/>
    <w:tmpl w:val="BFB873C8"/>
    <w:lvl w:ilvl="0" w:tplc="5CDA8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D2537"/>
    <w:multiLevelType w:val="hybridMultilevel"/>
    <w:tmpl w:val="65BA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9DB"/>
    <w:multiLevelType w:val="multilevel"/>
    <w:tmpl w:val="0B5C2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452B8B"/>
    <w:multiLevelType w:val="multilevel"/>
    <w:tmpl w:val="44CCB9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4CB50A07"/>
    <w:multiLevelType w:val="multilevel"/>
    <w:tmpl w:val="C0AE85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032" w:hanging="2160"/>
      </w:pPr>
      <w:rPr>
        <w:rFonts w:hint="default"/>
        <w:color w:val="auto"/>
      </w:rPr>
    </w:lvl>
  </w:abstractNum>
  <w:abstractNum w:abstractNumId="10">
    <w:nsid w:val="4DA61148"/>
    <w:multiLevelType w:val="singleLevel"/>
    <w:tmpl w:val="2C46F4C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</w:abstractNum>
  <w:abstractNum w:abstractNumId="11">
    <w:nsid w:val="51CF3037"/>
    <w:multiLevelType w:val="multilevel"/>
    <w:tmpl w:val="D2A45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C2969FB"/>
    <w:multiLevelType w:val="multilevel"/>
    <w:tmpl w:val="2CBCAB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7BEF65F3"/>
    <w:multiLevelType w:val="singleLevel"/>
    <w:tmpl w:val="95322E00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</w:abstractNum>
  <w:abstractNum w:abstractNumId="14">
    <w:nsid w:val="7CDF3C2C"/>
    <w:multiLevelType w:val="singleLevel"/>
    <w:tmpl w:val="5D062608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CF"/>
    <w:rsid w:val="00060983"/>
    <w:rsid w:val="000D1F19"/>
    <w:rsid w:val="00140F14"/>
    <w:rsid w:val="0024557A"/>
    <w:rsid w:val="00286981"/>
    <w:rsid w:val="002B1CDF"/>
    <w:rsid w:val="002B5D5C"/>
    <w:rsid w:val="002E2621"/>
    <w:rsid w:val="00311826"/>
    <w:rsid w:val="003121BB"/>
    <w:rsid w:val="00312491"/>
    <w:rsid w:val="00343213"/>
    <w:rsid w:val="0036024E"/>
    <w:rsid w:val="003E093A"/>
    <w:rsid w:val="003E23E8"/>
    <w:rsid w:val="003E3D11"/>
    <w:rsid w:val="003E471D"/>
    <w:rsid w:val="00416165"/>
    <w:rsid w:val="005145B7"/>
    <w:rsid w:val="00520507"/>
    <w:rsid w:val="00552878"/>
    <w:rsid w:val="00573D8A"/>
    <w:rsid w:val="005942CF"/>
    <w:rsid w:val="005E461A"/>
    <w:rsid w:val="00616FB3"/>
    <w:rsid w:val="006340E7"/>
    <w:rsid w:val="006908FF"/>
    <w:rsid w:val="006959D6"/>
    <w:rsid w:val="006F553F"/>
    <w:rsid w:val="00702E7B"/>
    <w:rsid w:val="007229F2"/>
    <w:rsid w:val="00750817"/>
    <w:rsid w:val="00765FA5"/>
    <w:rsid w:val="0078009F"/>
    <w:rsid w:val="00791116"/>
    <w:rsid w:val="007E61B2"/>
    <w:rsid w:val="008404FD"/>
    <w:rsid w:val="00876291"/>
    <w:rsid w:val="00881EB1"/>
    <w:rsid w:val="008A71FE"/>
    <w:rsid w:val="008C0CE6"/>
    <w:rsid w:val="008C5F54"/>
    <w:rsid w:val="008D2BB5"/>
    <w:rsid w:val="00915BDA"/>
    <w:rsid w:val="00970864"/>
    <w:rsid w:val="009B6A47"/>
    <w:rsid w:val="009D1C9D"/>
    <w:rsid w:val="00A662E3"/>
    <w:rsid w:val="00A7045F"/>
    <w:rsid w:val="00A913D0"/>
    <w:rsid w:val="00AF7233"/>
    <w:rsid w:val="00AF7E25"/>
    <w:rsid w:val="00B4469C"/>
    <w:rsid w:val="00BD6638"/>
    <w:rsid w:val="00C468AD"/>
    <w:rsid w:val="00C53199"/>
    <w:rsid w:val="00C80C77"/>
    <w:rsid w:val="00C86249"/>
    <w:rsid w:val="00CC4769"/>
    <w:rsid w:val="00CD57FD"/>
    <w:rsid w:val="00D16C89"/>
    <w:rsid w:val="00D75132"/>
    <w:rsid w:val="00DC43A4"/>
    <w:rsid w:val="00E22296"/>
    <w:rsid w:val="00E74543"/>
    <w:rsid w:val="00EB0FD5"/>
    <w:rsid w:val="00ED521C"/>
    <w:rsid w:val="00F46E6A"/>
    <w:rsid w:val="00F56B4A"/>
    <w:rsid w:val="00FC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2C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A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594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942C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94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42CF"/>
    <w:pPr>
      <w:ind w:left="708"/>
    </w:pPr>
    <w:rPr>
      <w:sz w:val="24"/>
      <w:szCs w:val="24"/>
    </w:rPr>
  </w:style>
  <w:style w:type="paragraph" w:customStyle="1" w:styleId="11">
    <w:name w:val="Обычный1"/>
    <w:rsid w:val="005942C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45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nhideWhenUsed/>
    <w:rsid w:val="00245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2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1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45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45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4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Аноприенко Е Н</cp:lastModifiedBy>
  <cp:revision>27</cp:revision>
  <cp:lastPrinted>2016-12-01T07:45:00Z</cp:lastPrinted>
  <dcterms:created xsi:type="dcterms:W3CDTF">2016-11-16T10:43:00Z</dcterms:created>
  <dcterms:modified xsi:type="dcterms:W3CDTF">2016-12-01T07:46:00Z</dcterms:modified>
</cp:coreProperties>
</file>