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0AAA8" w14:textId="77777777"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14:paraId="326FEB0A" w14:textId="77777777"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0A98A9CA" w14:textId="77777777"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14:paraId="15ADFB9D" w14:textId="77777777" w:rsidTr="00E0077B">
        <w:tc>
          <w:tcPr>
            <w:tcW w:w="9571" w:type="dxa"/>
          </w:tcPr>
          <w:p w14:paraId="794CA64E" w14:textId="78F047D7" w:rsidR="00577886" w:rsidRPr="00F50454" w:rsidRDefault="002D53CF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социальной защиты населения администрации Чернянского района</w:t>
            </w:r>
          </w:p>
          <w:p w14:paraId="0C94F63A" w14:textId="77777777"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14:paraId="51993DCA" w14:textId="315FBF56" w:rsidR="00577886" w:rsidRPr="00F50454" w:rsidRDefault="00577886" w:rsidP="004F55A7">
            <w:pPr>
              <w:pBdr>
                <w:bottom w:val="single" w:sz="12" w:space="1" w:color="auto"/>
              </w:pBd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C06BB">
              <w:rPr>
                <w:bCs/>
                <w:sz w:val="24"/>
                <w:szCs w:val="24"/>
              </w:rPr>
              <w:t>проекту</w:t>
            </w:r>
            <w:r w:rsidR="00BC06BB" w:rsidRPr="00BC06BB">
              <w:rPr>
                <w:bCs/>
                <w:sz w:val="24"/>
                <w:szCs w:val="24"/>
              </w:rPr>
              <w:t xml:space="preserve"> постановления администрации муниципального района «Чернянский район»</w:t>
            </w:r>
            <w:r w:rsidR="005F4798">
              <w:rPr>
                <w:bCs/>
                <w:sz w:val="24"/>
                <w:szCs w:val="24"/>
              </w:rPr>
              <w:t xml:space="preserve"> </w:t>
            </w:r>
            <w:r w:rsidR="004F55A7" w:rsidRPr="004F55A7">
              <w:rPr>
                <w:bCs/>
                <w:sz w:val="24"/>
                <w:szCs w:val="24"/>
              </w:rPr>
              <w:t>«</w:t>
            </w:r>
            <w:r w:rsidR="004F55A7" w:rsidRPr="004F55A7">
              <w:rPr>
                <w:sz w:val="24"/>
                <w:szCs w:val="24"/>
              </w:rPr>
              <w:t>О внесении изменений в муниципальную программу «Социальная поддержка граждан в Чернянском районе</w:t>
            </w:r>
            <w:r w:rsidR="004F55A7">
              <w:rPr>
                <w:sz w:val="24"/>
                <w:szCs w:val="24"/>
              </w:rPr>
              <w:t xml:space="preserve"> </w:t>
            </w:r>
            <w:r w:rsidR="004F55A7" w:rsidRPr="004F55A7">
              <w:rPr>
                <w:sz w:val="24"/>
                <w:szCs w:val="24"/>
              </w:rPr>
              <w:t>Белгородской области», утвержденную постановлением администрации муниципального района «Чернянский район» Белгородской области от 28.12.2024 г. № 977»</w:t>
            </w:r>
            <w:r w:rsidR="00225E7D" w:rsidRPr="00225E7D">
              <w:rPr>
                <w:sz w:val="24"/>
                <w:szCs w:val="24"/>
              </w:rPr>
              <w:t xml:space="preserve">  </w:t>
            </w:r>
            <w:r w:rsidR="00C6794E" w:rsidRPr="00C6794E">
              <w:rPr>
                <w:sz w:val="24"/>
                <w:szCs w:val="24"/>
              </w:rPr>
              <w:t xml:space="preserve">  </w:t>
            </w:r>
          </w:p>
          <w:p w14:paraId="7EE44167" w14:textId="77777777"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14:paraId="360C89D9" w14:textId="77777777" w:rsidTr="00E0077B">
        <w:tc>
          <w:tcPr>
            <w:tcW w:w="9571" w:type="dxa"/>
          </w:tcPr>
          <w:p w14:paraId="4E9A7ECA" w14:textId="77777777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14:paraId="17FEF389" w14:textId="5AD7B854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2D53CF">
              <w:rPr>
                <w:sz w:val="24"/>
                <w:szCs w:val="24"/>
              </w:rPr>
              <w:t xml:space="preserve">Белгородская область, </w:t>
            </w:r>
            <w:r w:rsidR="006D674D">
              <w:rPr>
                <w:sz w:val="24"/>
                <w:szCs w:val="24"/>
              </w:rPr>
              <w:t>п. Чернянка</w:t>
            </w:r>
            <w:r w:rsidR="002D53CF">
              <w:rPr>
                <w:sz w:val="24"/>
                <w:szCs w:val="24"/>
              </w:rPr>
              <w:t xml:space="preserve">, </w:t>
            </w:r>
            <w:r w:rsidR="006D674D">
              <w:rPr>
                <w:sz w:val="24"/>
                <w:szCs w:val="24"/>
              </w:rPr>
              <w:t>пл. Октябрьская</w:t>
            </w:r>
            <w:r w:rsidR="001B7683">
              <w:rPr>
                <w:sz w:val="24"/>
                <w:szCs w:val="24"/>
              </w:rPr>
              <w:t>,</w:t>
            </w:r>
            <w:r w:rsidR="002D53CF">
              <w:rPr>
                <w:sz w:val="24"/>
                <w:szCs w:val="24"/>
              </w:rPr>
              <w:t xml:space="preserve"> д.6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6D674D">
              <w:rPr>
                <w:sz w:val="24"/>
                <w:szCs w:val="24"/>
              </w:rPr>
              <w:t>buh_kcson</w:t>
            </w:r>
            <w:r w:rsidR="006D674D" w:rsidRPr="006D674D">
              <w:rPr>
                <w:sz w:val="24"/>
                <w:szCs w:val="24"/>
              </w:rPr>
              <w:t>@</w:t>
            </w:r>
            <w:r w:rsidR="006D674D">
              <w:rPr>
                <w:sz w:val="24"/>
                <w:szCs w:val="24"/>
                <w:lang w:val="en-US"/>
              </w:rPr>
              <w:t>ch</w:t>
            </w:r>
            <w:r w:rsidR="006D674D" w:rsidRPr="006D674D">
              <w:rPr>
                <w:sz w:val="24"/>
                <w:szCs w:val="24"/>
              </w:rPr>
              <w:t>.</w:t>
            </w:r>
            <w:r w:rsidR="006D674D">
              <w:rPr>
                <w:sz w:val="24"/>
                <w:szCs w:val="24"/>
                <w:lang w:val="en-US"/>
              </w:rPr>
              <w:t>belregion</w:t>
            </w:r>
            <w:r w:rsidR="006D674D" w:rsidRPr="006D674D">
              <w:rPr>
                <w:sz w:val="24"/>
                <w:szCs w:val="24"/>
              </w:rPr>
              <w:t>.</w:t>
            </w:r>
            <w:r w:rsidR="006D674D">
              <w:rPr>
                <w:sz w:val="24"/>
                <w:szCs w:val="24"/>
                <w:lang w:val="en-US"/>
              </w:rPr>
              <w:t>ru</w:t>
            </w:r>
            <w:r w:rsidRPr="00F50454">
              <w:rPr>
                <w:sz w:val="24"/>
                <w:szCs w:val="24"/>
              </w:rPr>
              <w:t>.</w:t>
            </w:r>
          </w:p>
          <w:p w14:paraId="2AD194AE" w14:textId="6EAC3C99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Сроки приема замечаний и предложений: с</w:t>
            </w:r>
            <w:r w:rsidR="00AE6803">
              <w:rPr>
                <w:sz w:val="24"/>
                <w:szCs w:val="24"/>
              </w:rPr>
              <w:t xml:space="preserve"> </w:t>
            </w:r>
            <w:r w:rsidR="004F55A7">
              <w:rPr>
                <w:sz w:val="24"/>
                <w:szCs w:val="24"/>
              </w:rPr>
              <w:t>27</w:t>
            </w:r>
            <w:r w:rsidR="002D53CF" w:rsidRPr="0053161F">
              <w:rPr>
                <w:sz w:val="24"/>
                <w:szCs w:val="24"/>
              </w:rPr>
              <w:t>.</w:t>
            </w:r>
            <w:r w:rsidR="004F55A7">
              <w:rPr>
                <w:sz w:val="24"/>
                <w:szCs w:val="24"/>
              </w:rPr>
              <w:t>03</w:t>
            </w:r>
            <w:r w:rsidR="002D53CF" w:rsidRPr="0053161F">
              <w:rPr>
                <w:sz w:val="24"/>
                <w:szCs w:val="24"/>
              </w:rPr>
              <w:t>.202</w:t>
            </w:r>
            <w:r w:rsidR="004F55A7">
              <w:rPr>
                <w:sz w:val="24"/>
                <w:szCs w:val="24"/>
              </w:rPr>
              <w:t>5</w:t>
            </w:r>
            <w:r w:rsidRPr="0053161F">
              <w:rPr>
                <w:sz w:val="24"/>
                <w:szCs w:val="24"/>
              </w:rPr>
              <w:t xml:space="preserve"> года по </w:t>
            </w:r>
            <w:r w:rsidR="004F55A7">
              <w:rPr>
                <w:sz w:val="24"/>
                <w:szCs w:val="24"/>
              </w:rPr>
              <w:t>05</w:t>
            </w:r>
            <w:r w:rsidR="00514417">
              <w:rPr>
                <w:sz w:val="24"/>
                <w:szCs w:val="24"/>
              </w:rPr>
              <w:t>.</w:t>
            </w:r>
            <w:r w:rsidR="004F55A7">
              <w:rPr>
                <w:sz w:val="24"/>
                <w:szCs w:val="24"/>
              </w:rPr>
              <w:t>04</w:t>
            </w:r>
            <w:r w:rsidR="002D53CF" w:rsidRPr="0053161F">
              <w:rPr>
                <w:sz w:val="24"/>
                <w:szCs w:val="24"/>
              </w:rPr>
              <w:t>.202</w:t>
            </w:r>
            <w:r w:rsidR="004F55A7">
              <w:rPr>
                <w:sz w:val="24"/>
                <w:szCs w:val="24"/>
              </w:rPr>
              <w:t>5</w:t>
            </w:r>
            <w:r w:rsidRPr="0053161F">
              <w:rPr>
                <w:sz w:val="24"/>
                <w:szCs w:val="24"/>
              </w:rPr>
              <w:t xml:space="preserve"> года.</w:t>
            </w:r>
          </w:p>
          <w:p w14:paraId="45419CBF" w14:textId="26351270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88373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2D53CF">
              <w:rPr>
                <w:color w:val="000000" w:themeColor="text1"/>
                <w:sz w:val="24"/>
                <w:szCs w:val="24"/>
              </w:rPr>
              <w:t>управлением социальной защиты населения администрации Чернянского района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7C1F10" w:rsidRPr="007C1F10">
              <w:rPr>
                <w:color w:val="000000" w:themeColor="text1"/>
                <w:sz w:val="24"/>
                <w:szCs w:val="24"/>
              </w:rPr>
              <w:t>управлени</w:t>
            </w:r>
            <w:r w:rsidR="007C1F10">
              <w:rPr>
                <w:color w:val="000000" w:themeColor="text1"/>
                <w:sz w:val="24"/>
                <w:szCs w:val="24"/>
              </w:rPr>
              <w:t>я</w:t>
            </w:r>
            <w:r w:rsidR="007C1F10" w:rsidRPr="007C1F10">
              <w:rPr>
                <w:color w:val="000000" w:themeColor="text1"/>
                <w:sz w:val="24"/>
                <w:szCs w:val="24"/>
              </w:rPr>
              <w:t xml:space="preserve"> социальной защиты населения администрации Чернянского района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7C1F10">
              <w:rPr>
                <w:color w:val="000000" w:themeColor="text1"/>
                <w:sz w:val="24"/>
                <w:szCs w:val="24"/>
              </w:rPr>
              <w:t>2</w:t>
            </w:r>
            <w:r w:rsidR="004F55A7">
              <w:rPr>
                <w:color w:val="000000" w:themeColor="text1"/>
                <w:sz w:val="24"/>
                <w:szCs w:val="24"/>
              </w:rPr>
              <w:t>5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</w:t>
            </w:r>
            <w:r w:rsidR="00A94C13">
              <w:rPr>
                <w:color w:val="000000" w:themeColor="text1"/>
                <w:sz w:val="24"/>
                <w:szCs w:val="24"/>
              </w:rPr>
              <w:t>28</w:t>
            </w:r>
            <w:r w:rsidRPr="00F50454">
              <w:rPr>
                <w:color w:val="000000" w:themeColor="text1"/>
                <w:sz w:val="24"/>
                <w:szCs w:val="24"/>
              </w:rPr>
              <w:t>.</w:t>
            </w:r>
            <w:r w:rsidR="00A94C13">
              <w:rPr>
                <w:color w:val="000000" w:themeColor="text1"/>
                <w:sz w:val="24"/>
                <w:szCs w:val="24"/>
              </w:rPr>
              <w:t>12</w:t>
            </w:r>
            <w:r w:rsidRPr="00F50454">
              <w:rPr>
                <w:color w:val="000000" w:themeColor="text1"/>
                <w:sz w:val="24"/>
                <w:szCs w:val="24"/>
              </w:rPr>
              <w:t>.20</w:t>
            </w:r>
            <w:r w:rsidR="007C1F10">
              <w:rPr>
                <w:color w:val="000000" w:themeColor="text1"/>
                <w:sz w:val="24"/>
                <w:szCs w:val="24"/>
              </w:rPr>
              <w:t>2</w:t>
            </w:r>
            <w:r w:rsidR="004F55A7">
              <w:rPr>
                <w:color w:val="000000" w:themeColor="text1"/>
                <w:sz w:val="24"/>
                <w:szCs w:val="24"/>
              </w:rPr>
              <w:t>5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7C1F10">
              <w:rPr>
                <w:sz w:val="24"/>
                <w:szCs w:val="24"/>
              </w:rPr>
              <w:t xml:space="preserve">органов местного самоуправления Чернянского района </w:t>
            </w:r>
            <w:r w:rsidRPr="00F50454">
              <w:rPr>
                <w:sz w:val="24"/>
                <w:szCs w:val="24"/>
              </w:rPr>
              <w:t>в разделе «Антимонопольный комплаенс».</w:t>
            </w:r>
          </w:p>
          <w:p w14:paraId="534810B6" w14:textId="77777777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14:paraId="0EB5F1E9" w14:textId="77777777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14:paraId="750E23C6" w14:textId="394CF80A" w:rsidR="00577886" w:rsidRPr="001B7683" w:rsidRDefault="00577886" w:rsidP="00A94C1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</w:t>
            </w:r>
            <w:r w:rsidR="007C1F10">
              <w:rPr>
                <w:sz w:val="24"/>
                <w:szCs w:val="24"/>
              </w:rPr>
              <w:t xml:space="preserve">постановления администрации муниципального района «Чернянский район» Белгородской области </w:t>
            </w:r>
            <w:r w:rsidR="004F55A7" w:rsidRPr="004F55A7">
              <w:rPr>
                <w:sz w:val="24"/>
                <w:szCs w:val="24"/>
              </w:rPr>
              <w:t>«О внесении изменений в муниципальную программу «Социальная поддержка граждан в Чернянском районе Белгородской области», утвержденную постановлением администрации муниципального района «Чернянский район» Белгородской области от 28.12.2024 г. № 977»</w:t>
            </w:r>
            <w:r w:rsidR="006D674D">
              <w:rPr>
                <w:sz w:val="24"/>
                <w:szCs w:val="24"/>
              </w:rPr>
              <w:t xml:space="preserve"> </w:t>
            </w:r>
            <w:r w:rsidRPr="00A35DF5">
              <w:rPr>
                <w:sz w:val="24"/>
                <w:szCs w:val="24"/>
              </w:rPr>
              <w:t xml:space="preserve">в формате </w:t>
            </w:r>
            <w:r w:rsidRPr="00A35DF5">
              <w:rPr>
                <w:sz w:val="24"/>
                <w:szCs w:val="24"/>
                <w:lang w:val="en-US"/>
              </w:rPr>
              <w:t>word</w:t>
            </w:r>
            <w:r w:rsidRPr="00A35DF5">
              <w:rPr>
                <w:sz w:val="24"/>
                <w:szCs w:val="24"/>
              </w:rPr>
              <w:t>.</w:t>
            </w:r>
          </w:p>
          <w:p w14:paraId="3A7F629C" w14:textId="6DF65B87" w:rsidR="00577886" w:rsidRPr="00F50454" w:rsidRDefault="00577886" w:rsidP="000A2A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3. Текст действующего </w:t>
            </w:r>
            <w:r w:rsidR="007C1F10" w:rsidRPr="007C1F10">
              <w:rPr>
                <w:sz w:val="24"/>
                <w:szCs w:val="24"/>
              </w:rPr>
              <w:t xml:space="preserve">постановления администрации муниципального района «Чернянский район» Белгородской </w:t>
            </w:r>
            <w:r w:rsidR="006D674D" w:rsidRPr="007C1F10">
              <w:rPr>
                <w:sz w:val="24"/>
                <w:szCs w:val="24"/>
              </w:rPr>
              <w:t xml:space="preserve">области </w:t>
            </w:r>
            <w:r w:rsidR="006D674D">
              <w:rPr>
                <w:sz w:val="24"/>
                <w:szCs w:val="24"/>
              </w:rPr>
              <w:t>в</w:t>
            </w:r>
            <w:r w:rsidR="00E45FF1">
              <w:rPr>
                <w:sz w:val="24"/>
                <w:szCs w:val="24"/>
              </w:rPr>
              <w:t xml:space="preserve"> </w:t>
            </w:r>
            <w:r w:rsidR="00C6794E" w:rsidRPr="00C6794E">
              <w:rPr>
                <w:sz w:val="24"/>
                <w:szCs w:val="24"/>
              </w:rPr>
              <w:t xml:space="preserve">формате word. </w:t>
            </w:r>
          </w:p>
          <w:p w14:paraId="43F6C1EE" w14:textId="77777777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4.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14:paraId="6C7A9755" w14:textId="53CBCC1D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</w:t>
            </w:r>
            <w:r w:rsidR="00F03EFD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раздел «Антимонопольный комплаенс»: </w:t>
            </w:r>
            <w:hyperlink r:id="rId4" w:history="1">
              <w:r w:rsidRPr="00F50454">
                <w:rPr>
                  <w:rStyle w:val="a4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14:paraId="24B55B98" w14:textId="77777777" w:rsidTr="00E0077B">
        <w:tc>
          <w:tcPr>
            <w:tcW w:w="9571" w:type="dxa"/>
          </w:tcPr>
          <w:p w14:paraId="1A6ABF02" w14:textId="4191361C" w:rsidR="00577886" w:rsidRPr="001B7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  <w:r w:rsidR="007802B9">
              <w:rPr>
                <w:sz w:val="24"/>
                <w:szCs w:val="24"/>
              </w:rPr>
              <w:t>Агаркова Анастасия Георгиевна</w:t>
            </w:r>
            <w:r w:rsidR="009D0E88">
              <w:rPr>
                <w:sz w:val="24"/>
                <w:szCs w:val="24"/>
              </w:rPr>
              <w:t xml:space="preserve">, </w:t>
            </w:r>
            <w:r w:rsidR="007802B9">
              <w:rPr>
                <w:sz w:val="24"/>
                <w:szCs w:val="24"/>
              </w:rPr>
              <w:t>экономист по финансовой работе централизованной бухгалтерии МБУ «КЦСОН Чернянского района»</w:t>
            </w:r>
            <w:r w:rsidR="009D0E88">
              <w:rPr>
                <w:sz w:val="24"/>
                <w:szCs w:val="24"/>
              </w:rPr>
              <w:t>, тел. 5-</w:t>
            </w:r>
            <w:r w:rsidR="007802B9">
              <w:rPr>
                <w:sz w:val="24"/>
                <w:szCs w:val="24"/>
              </w:rPr>
              <w:t>70</w:t>
            </w:r>
            <w:r w:rsidR="009D0E88">
              <w:rPr>
                <w:sz w:val="24"/>
                <w:szCs w:val="24"/>
              </w:rPr>
              <w:t>-</w:t>
            </w:r>
            <w:r w:rsidR="007802B9">
              <w:rPr>
                <w:sz w:val="24"/>
                <w:szCs w:val="24"/>
              </w:rPr>
              <w:t>90</w:t>
            </w:r>
          </w:p>
          <w:p w14:paraId="6ED962EF" w14:textId="43C0156D" w:rsidR="00577886" w:rsidRPr="00F50454" w:rsidRDefault="00577886" w:rsidP="003F01B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  <w:r w:rsidR="003F01BD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с </w:t>
            </w:r>
            <w:r w:rsidR="009D0E88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9D0E88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9D0E88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9D0E88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</w:p>
        </w:tc>
      </w:tr>
    </w:tbl>
    <w:p w14:paraId="5C8797EE" w14:textId="77777777"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7886"/>
    <w:rsid w:val="00003C79"/>
    <w:rsid w:val="000A2A7D"/>
    <w:rsid w:val="000B549B"/>
    <w:rsid w:val="00135FE3"/>
    <w:rsid w:val="00160A8B"/>
    <w:rsid w:val="00192DC3"/>
    <w:rsid w:val="001B7683"/>
    <w:rsid w:val="00225E7D"/>
    <w:rsid w:val="002D53CF"/>
    <w:rsid w:val="002F1B9E"/>
    <w:rsid w:val="003F01BD"/>
    <w:rsid w:val="0041738D"/>
    <w:rsid w:val="00497779"/>
    <w:rsid w:val="004F55A7"/>
    <w:rsid w:val="00514417"/>
    <w:rsid w:val="0053161F"/>
    <w:rsid w:val="00577886"/>
    <w:rsid w:val="005831A7"/>
    <w:rsid w:val="005D18BC"/>
    <w:rsid w:val="005F4798"/>
    <w:rsid w:val="00660C0C"/>
    <w:rsid w:val="006D674D"/>
    <w:rsid w:val="007802B9"/>
    <w:rsid w:val="007C1F10"/>
    <w:rsid w:val="00883733"/>
    <w:rsid w:val="008A034E"/>
    <w:rsid w:val="008D22DD"/>
    <w:rsid w:val="00907826"/>
    <w:rsid w:val="0098002A"/>
    <w:rsid w:val="009D0E88"/>
    <w:rsid w:val="00A15C75"/>
    <w:rsid w:val="00A15DB4"/>
    <w:rsid w:val="00A35DF5"/>
    <w:rsid w:val="00A4388E"/>
    <w:rsid w:val="00A94C13"/>
    <w:rsid w:val="00AE6803"/>
    <w:rsid w:val="00B029EA"/>
    <w:rsid w:val="00B76DBD"/>
    <w:rsid w:val="00BC06BB"/>
    <w:rsid w:val="00C230A8"/>
    <w:rsid w:val="00C6794E"/>
    <w:rsid w:val="00E0077B"/>
    <w:rsid w:val="00E379DD"/>
    <w:rsid w:val="00E45FF1"/>
    <w:rsid w:val="00F0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8AADC"/>
  <w15:docId w15:val="{4F04712C-C1BA-49AA-AB2E-7D1E4039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Агаркова</cp:lastModifiedBy>
  <cp:revision>42</cp:revision>
  <dcterms:created xsi:type="dcterms:W3CDTF">2020-06-04T07:55:00Z</dcterms:created>
  <dcterms:modified xsi:type="dcterms:W3CDTF">2025-03-26T08:49:00Z</dcterms:modified>
</cp:coreProperties>
</file>