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>Анкета</w:t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МКУ «Управление по делам ГО и ЧС» муниципального района «Чернянский район»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rial" w:cs="Times New Roman"/>
                <w:color w:val="000000" w:themeColor="text1"/>
                <w:sz w:val="24"/>
                <w:szCs w:val="24"/>
              </w:rPr>
              <w:t>Реализация государственной политики в области гражданской обороны, защиты населения и территорий от чрезвычайных ситуаций на территории Чернянского района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31190061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Сапронова Елена Владимировна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8(47232)5-53-43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rial" w:cs="Times New Roman"/>
                <w:color w:val="000000" w:themeColor="text1"/>
                <w:sz w:val="24"/>
                <w:szCs w:val="24"/>
                <w:highlight w:val="white"/>
              </w:rPr>
              <w:t>obchern40@ch.belregion.ru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  <w:t>Постановление администрации муниципального района «Чернянский район» Белгородской област</w:t>
            </w:r>
            <w:r>
              <w:rPr>
                <w:b w:val="false"/>
                <w:bCs w:val="false"/>
              </w:rPr>
              <w:t xml:space="preserve">и </w:t>
            </w:r>
            <w:r>
              <w:rPr>
                <w:b w:val="false"/>
                <w:bCs w:val="false"/>
                <w:sz w:val="24"/>
                <w:szCs w:val="24"/>
              </w:rPr>
              <w:t>«</w:t>
            </w:r>
            <w:r>
              <w:rPr>
                <w:rFonts w:eastAsia="PT Serif" w:cs="Times New Roman"/>
                <w:b w:val="false"/>
                <w:bCs w:val="false"/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от 18.01.2018 г. № 9 «О создании районной комиссии по предупреждению и ликвидации  чрезвычайных ситуаций и обеспечению пожарной безопасности Чернянского района</w:t>
            </w:r>
            <w:r>
              <w:rPr>
                <w:b w:val="false"/>
                <w:bCs w:val="false"/>
                <w:sz w:val="24"/>
                <w:szCs w:val="24"/>
              </w:rPr>
              <w:t>».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hyperlink r:id="rId2">
              <w:r>
                <w:rPr>
                  <w:rStyle w:val="Style5"/>
                  <w:rFonts w:eastAsia="Arial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>obchern40@ch.belregion.ru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white"/>
              </w:rPr>
            </w:pPr>
            <w:r>
              <w:rPr/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3 декабря</w:t>
            </w:r>
            <w:r>
              <w:rPr>
                <w:sz w:val="24"/>
                <w:szCs w:val="24"/>
                <w:highlight w:val="white"/>
              </w:rPr>
              <w:t xml:space="preserve"> 2024  года по </w:t>
            </w:r>
            <w:r>
              <w:rPr>
                <w:sz w:val="24"/>
                <w:szCs w:val="24"/>
                <w:highlight w:val="white"/>
              </w:rPr>
              <w:t>16 декабря</w:t>
            </w:r>
            <w:r>
              <w:rPr>
                <w:sz w:val="24"/>
                <w:szCs w:val="24"/>
                <w:highlight w:val="white"/>
              </w:rPr>
              <w:t xml:space="preserve"> 2024 года.</w:t>
            </w:r>
          </w:p>
        </w:tc>
      </w:tr>
    </w:tbl>
    <w:sectPr>
      <w:type w:val="nextPage"/>
      <w:pgSz w:w="11906" w:h="16838"/>
      <w:pgMar w:left="1134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Style10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Noto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firstLine="709"/>
      <w:jc w:val="both"/>
    </w:pPr>
    <w:rPr>
      <w:rFonts w:eastAsia="Calibri"/>
      <w:lang w:eastAsia="en-US"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20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Arial" w:cs="Calibri" w:eastAsiaTheme="minorEastAsia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2"/>
      <w:sz w:val="22"/>
      <w:szCs w:val="22"/>
      <w:u w:val="none"/>
      <w:vertAlign w:val="baseline"/>
      <w:lang w:val="ru-RU" w:eastAsia="ru-RU" w:bidi="ar-SA"/>
      <w14:ligatures w14:val="none"/>
    </w:rPr>
  </w:style>
  <w:style w:type="numbering" w:styleId="Style26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bchern40@ch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LibreOffice/7.4.4.2$Linux_X86_64 LibreOffice_project/40$Build-2</Application>
  <AppVersion>15.0000</AppVersion>
  <Pages>1</Pages>
  <Words>314</Words>
  <Characters>2251</Characters>
  <CharactersWithSpaces>2534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2024-12-03T16:16:57Z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