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/>
    </w:p>
    <w:p>
      <w:pPr>
        <w:ind w:firstLine="709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ind w:firstLine="709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>
        <w:rPr>
          <w:highlight w:val="white"/>
        </w:rPr>
        <w:t xml:space="preserve">Правовое управление</w:t>
      </w:r>
      <w:r>
        <w:rPr>
          <w:highlight w:val="white"/>
        </w:rPr>
        <w:t xml:space="preserve"> </w:t>
      </w:r>
      <w:r/>
    </w:p>
    <w:p>
      <w:pPr>
        <w:jc w:val="center"/>
        <w:spacing w:after="0" w:line="240" w:lineRule="auto"/>
      </w:pPr>
      <w:r>
        <w:t xml:space="preserve">администрации муниципального района «Чернянский район» Белгородской области</w:t>
      </w:r>
      <w:r/>
    </w:p>
    <w:p>
      <w:pPr>
        <w:ind w:firstLine="709"/>
        <w:jc w:val="both"/>
        <w:spacing w:after="0" w:line="240" w:lineRule="auto"/>
      </w:pPr>
      <w:r/>
      <w:r/>
    </w:p>
    <w:p>
      <w:pPr>
        <w:ind w:firstLine="709"/>
        <w:jc w:val="both"/>
        <w:spacing w:after="0" w:line="240" w:lineRule="auto"/>
        <w:rPr>
          <w:highlight w:val="yellow"/>
        </w:rPr>
      </w:pPr>
      <w:r>
        <w:t xml:space="preserve">уведомляет о проведении публичных консультаций посредством сбора замечаний и предложений организаций и граждан по проекту постановления </w:t>
      </w:r>
      <w:r>
        <w:rPr>
          <w:bCs/>
        </w:rPr>
        <w:t xml:space="preserve">администрации муниципального района «Чернянский район» Белгородской области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«</w:t>
      </w:r>
      <w:r>
        <w:rPr>
          <w:bCs/>
          <w:highlight w:val="white"/>
        </w:rPr>
        <w:t xml:space="preserve">О внесении изменений в постановление администрации </w:t>
      </w:r>
      <w:r>
        <w:rPr>
          <w:bCs/>
          <w:highlight w:val="white"/>
        </w:rPr>
        <w:t xml:space="preserve">муниципального района «Чернянский район» Белгородской области </w:t>
      </w:r>
      <w:r>
        <w:rPr>
          <w:bCs/>
          <w:highlight w:val="white"/>
        </w:rPr>
        <w:t xml:space="preserve">от 09.11.2021 г. №609 «Об утверждении Положения о порядке организации и проведения общественных обсуждений и общественных слушаний на территории муниципального района «Чернянский район» Белгородской области»</w:t>
      </w:r>
      <w:r>
        <w:rPr>
          <w:bCs/>
        </w:rPr>
        <w:t xml:space="preserve"> </w:t>
      </w:r>
      <w:r>
        <w:rPr>
          <w:b/>
          <w:bCs/>
        </w:rPr>
        <w:t xml:space="preserve">на предмет его влияния на конкуренцию</w:t>
      </w:r>
      <w:r>
        <w:rPr>
          <w:highlight w:val="yellow"/>
        </w:rPr>
      </w:r>
      <w:r/>
    </w:p>
    <w:p>
      <w:pPr>
        <w:ind w:firstLine="709"/>
        <w:jc w:val="both"/>
        <w:spacing w:after="0" w:line="240" w:lineRule="auto"/>
      </w:pPr>
      <w: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</w:r>
      <w:r>
        <w:rPr>
          <w:bCs/>
        </w:rPr>
        <w:t xml:space="preserve">на предмет его влияния на конкуренцию</w:t>
      </w:r>
      <w:r>
        <w:t xml:space="preserve">.</w:t>
      </w:r>
      <w:r/>
    </w:p>
    <w:p>
      <w:pPr>
        <w:ind w:firstLine="709"/>
        <w:jc w:val="both"/>
        <w:spacing w:after="0" w:line="240" w:lineRule="auto"/>
        <w:rPr>
          <w:highlight w:val="white"/>
        </w:rPr>
      </w:pPr>
      <w:r>
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 </w:t>
      </w:r>
      <w:r>
        <w:rPr>
          <w:highlight w:val="white"/>
          <w:lang w:val="en-US"/>
        </w:rPr>
        <w:t xml:space="preserve">npa</w:t>
      </w:r>
      <w:r>
        <w:rPr>
          <w:highlight w:val="white"/>
        </w:rPr>
        <w:t xml:space="preserve">-</w:t>
      </w:r>
      <w:r>
        <w:rPr>
          <w:highlight w:val="white"/>
          <w:lang w:val="en-US"/>
        </w:rPr>
        <w:t xml:space="preserve">ch</w:t>
      </w:r>
      <w:r>
        <w:rPr>
          <w:highlight w:val="white"/>
        </w:rPr>
        <w:t xml:space="preserve">@</w:t>
      </w:r>
      <w:r>
        <w:rPr>
          <w:highlight w:val="white"/>
          <w:lang w:val="en-US"/>
        </w:rPr>
        <w:t xml:space="preserve">mail</w:t>
      </w:r>
      <w:r>
        <w:rPr>
          <w:highlight w:val="white"/>
        </w:rPr>
        <w:t xml:space="preserve">.</w:t>
      </w:r>
      <w:r>
        <w:rPr>
          <w:highlight w:val="white"/>
          <w:lang w:val="en-US"/>
        </w:rPr>
        <w:t xml:space="preserve">ru</w:t>
      </w:r>
      <w:r>
        <w:rPr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</w:pPr>
      <w:r>
        <w:t xml:space="preserve">Сроки прие</w:t>
      </w:r>
      <w:r>
        <w:t xml:space="preserve">ма предложений и замечаний: с</w:t>
      </w:r>
      <w:r>
        <w:rPr>
          <w:highlight w:val="white"/>
        </w:rPr>
        <w:t xml:space="preserve"> </w:t>
      </w:r>
      <w:r>
        <w:rPr>
          <w:highlight w:val="white"/>
        </w:rPr>
        <w:t xml:space="preserve">«16</w:t>
      </w:r>
      <w:r>
        <w:rPr>
          <w:highlight w:val="white"/>
        </w:rPr>
        <w:t xml:space="preserve">» ноября</w:t>
      </w:r>
      <w:r>
        <w:rPr>
          <w:highlight w:val="white"/>
        </w:rPr>
        <w:t xml:space="preserve"> 2024 года по «</w:t>
      </w:r>
      <w:r>
        <w:rPr>
          <w:highlight w:val="white"/>
        </w:rPr>
        <w:t xml:space="preserve">2</w:t>
      </w:r>
      <w:r>
        <w:rPr>
          <w:highlight w:val="white"/>
        </w:rPr>
        <w:t xml:space="preserve">9</w:t>
      </w:r>
      <w:r>
        <w:rPr>
          <w:highlight w:val="white"/>
        </w:rPr>
        <w:t xml:space="preserve">»</w:t>
      </w:r>
      <w:r>
        <w:rPr>
          <w:highlight w:val="white"/>
        </w:rPr>
        <w:t xml:space="preserve"> ноября</w:t>
      </w:r>
      <w:r>
        <w:rPr>
          <w:highlight w:val="white"/>
        </w:rPr>
        <w:t xml:space="preserve"> 202</w:t>
      </w:r>
      <w:r>
        <w:rPr>
          <w:highlight w:val="white"/>
        </w:rPr>
        <w:t xml:space="preserve">4</w:t>
      </w:r>
      <w:r>
        <w:rPr>
          <w:highlight w:val="white"/>
        </w:rPr>
        <w:t xml:space="preserve"> </w:t>
      </w:r>
      <w:r>
        <w:t xml:space="preserve">года.</w:t>
      </w:r>
      <w:r/>
    </w:p>
    <w:p>
      <w:pPr>
        <w:ind w:firstLine="709"/>
        <w:jc w:val="both"/>
        <w:spacing w:after="0" w:line="240" w:lineRule="auto"/>
      </w:pPr>
      <w:r>
        <w:t xml:space="preserve">С учетом анализа поступивших замечаний и предложений буде</w:t>
      </w:r>
      <w:r>
        <w:t xml:space="preserve">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</w:t>
      </w:r>
      <w:r>
        <w:t xml:space="preserve"> в составе ежегодного доклада об антимонопольном комплаенсе будет размещен на официальном сайте органов местного самоуправления Чернянского района в разделе «Антимонопольный комплаенс».</w:t>
      </w:r>
      <w:r/>
    </w:p>
    <w:p>
      <w:pPr>
        <w:ind w:firstLine="709"/>
        <w:jc w:val="both"/>
        <w:spacing w:after="0" w:line="240" w:lineRule="auto"/>
      </w:pPr>
      <w:r>
        <w:t xml:space="preserve">К уведомлению прилагаются:</w:t>
      </w:r>
      <w:r/>
    </w:p>
    <w:p>
      <w:pPr>
        <w:ind w:firstLine="709"/>
        <w:jc w:val="both"/>
        <w:spacing w:after="0" w:line="240" w:lineRule="auto"/>
      </w:pPr>
      <w:r>
        <w:t xml:space="preserve">1. Анкета участника публичных консультаций в формате </w:t>
      </w:r>
      <w:r>
        <w:rPr>
          <w:lang w:val="en-US"/>
        </w:rPr>
        <w:t xml:space="preserve">word</w:t>
      </w:r>
      <w:r>
        <w:t xml:space="preserve">.</w:t>
      </w:r>
      <w:r/>
    </w:p>
    <w:p>
      <w:pPr>
        <w:ind w:firstLine="709"/>
        <w:jc w:val="both"/>
        <w:spacing w:after="0" w:line="240" w:lineRule="auto"/>
        <w:rPr>
          <w:highlight w:val="yellow"/>
        </w:rPr>
      </w:pPr>
      <w:r>
        <w:t xml:space="preserve">2. Те</w:t>
      </w:r>
      <w:r>
        <w:t xml:space="preserve">кст пр</w:t>
      </w:r>
      <w:r>
        <w:t xml:space="preserve">оекта постановления </w:t>
      </w:r>
      <w:r>
        <w:rPr>
          <w:bCs/>
        </w:rPr>
        <w:t xml:space="preserve">администрации муниципального района «Чернянский район» Белгородской области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«</w:t>
      </w:r>
      <w:r>
        <w:rPr>
          <w:bCs/>
          <w:highlight w:val="white"/>
        </w:rPr>
        <w:t xml:space="preserve">О внесении изменений в постановление администрации </w:t>
      </w:r>
      <w:r>
        <w:rPr>
          <w:bCs/>
          <w:highlight w:val="white"/>
        </w:rPr>
        <w:t xml:space="preserve">муниципального района «Чернянский район» Белгородской области </w:t>
      </w:r>
      <w:r>
        <w:rPr>
          <w:bCs/>
          <w:highlight w:val="white"/>
        </w:rPr>
        <w:t xml:space="preserve">от 09.11.2021 г. №609 «Об утверждении Положения о порядке организации и проведения общественных обсуждений и общественных слушаний на территории муниципального района «Чернянский район» Белгородской области»</w:t>
      </w:r>
      <w:r>
        <w:rPr>
          <w:bCs/>
          <w:highlight w:val="white"/>
        </w:rPr>
        <w:t xml:space="preserve"> </w:t>
      </w:r>
      <w:r>
        <w:t xml:space="preserve">в формате </w:t>
      </w:r>
      <w:r>
        <w:rPr>
          <w:lang w:val="en-US"/>
        </w:rPr>
        <w:t xml:space="preserve">word</w:t>
      </w:r>
      <w:r>
        <w:t xml:space="preserve">.</w:t>
      </w:r>
      <w:r>
        <w:rPr>
          <w:highlight w:val="yellow"/>
        </w:rPr>
      </w:r>
      <w:r/>
    </w:p>
    <w:p>
      <w:pPr>
        <w:ind w:firstLine="709"/>
        <w:jc w:val="both"/>
        <w:spacing w:after="0" w:line="240" w:lineRule="auto"/>
      </w:pPr>
      <w:r>
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</w:r>
      <w:r>
        <w:t xml:space="preserve">word</w:t>
      </w:r>
      <w:r>
        <w:t xml:space="preserve">. </w:t>
      </w:r>
      <w:r/>
    </w:p>
    <w:p>
      <w:pPr>
        <w:ind w:firstLine="709"/>
        <w:jc w:val="both"/>
        <w:spacing w:after="0" w:line="240" w:lineRule="auto"/>
      </w:pPr>
      <w:r>
        <w:t xml:space="preserve">Место размещения приложений в информационно-телекоммуникационной сети «Интернет» - официальный сайт администрации</w:t>
      </w:r>
      <w:r>
        <w:t xml:space="preserve"> муниципального района «Чернянский район» Белгородской области, раздел «Антимонопольный комплаенс», подраздел «Анализ проектов нормативных правовых актов»: http://admchern.ru/deyatelnost/antimonopolnyj-komplaens/analiz-proektov-normativnyh-pravovyh-aktov. </w:t>
      </w:r>
      <w:r/>
    </w:p>
    <w:p>
      <w:pPr>
        <w:ind w:firstLine="709"/>
        <w:jc w:val="both"/>
        <w:spacing w:after="0" w:line="240" w:lineRule="auto"/>
      </w:pPr>
      <w:r>
        <w:t xml:space="preserve">Контактное лицо: </w:t>
      </w:r>
      <w:r/>
    </w:p>
    <w:p>
      <w:pPr>
        <w:ind w:firstLine="709"/>
        <w:jc w:val="both"/>
        <w:spacing w:after="0" w:line="240" w:lineRule="auto"/>
        <w:rPr>
          <w:i/>
          <w:highlight w:val="white"/>
        </w:rPr>
      </w:pPr>
      <w:r>
        <w:rPr>
          <w:i/>
          <w:highlight w:val="white"/>
        </w:rPr>
        <w:t xml:space="preserve">Нечаева Наталья Михайловна</w:t>
      </w:r>
      <w:r>
        <w:rPr>
          <w:i/>
          <w:highlight w:val="white"/>
        </w:rPr>
        <w:t xml:space="preserve">, </w:t>
      </w:r>
      <w:r>
        <w:rPr>
          <w:i/>
          <w:highlight w:val="white"/>
        </w:rPr>
        <w:t xml:space="preserve">начальник</w:t>
      </w:r>
      <w:r>
        <w:rPr>
          <w:i/>
          <w:highlight w:val="white"/>
        </w:rPr>
        <w:t xml:space="preserve"> </w:t>
      </w:r>
      <w:r>
        <w:rPr>
          <w:i/>
          <w:highlight w:val="white"/>
        </w:rPr>
        <w:t xml:space="preserve">отдела правово</w:t>
      </w:r>
      <w:r>
        <w:rPr>
          <w:i/>
          <w:highlight w:val="white"/>
        </w:rPr>
        <w:t xml:space="preserve">го обеспечения органов местного самоуправления правов</w:t>
      </w:r>
      <w:r>
        <w:rPr>
          <w:i/>
          <w:highlight w:val="white"/>
        </w:rPr>
        <w:t xml:space="preserve">ого управления администрации</w:t>
      </w:r>
      <w:r>
        <w:rPr>
          <w:i/>
          <w:highlight w:val="white"/>
        </w:rPr>
        <w:t xml:space="preserve"> Чернянского района.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i/>
        </w:rPr>
      </w:pPr>
      <w:r>
        <w:rPr>
          <w:i/>
        </w:rPr>
        <w:t xml:space="preserve">контактный телефон 5-53-91</w:t>
      </w:r>
      <w:r/>
    </w:p>
    <w:p>
      <w:pPr>
        <w:ind w:firstLine="709"/>
        <w:jc w:val="both"/>
        <w:spacing w:after="0" w:line="240" w:lineRule="auto"/>
      </w:pPr>
      <w:r>
        <w:t xml:space="preserve">Режим работы:</w:t>
      </w:r>
      <w:r/>
    </w:p>
    <w:p>
      <w:pPr>
        <w:ind w:firstLine="709"/>
        <w:jc w:val="both"/>
        <w:spacing w:after="0" w:line="240" w:lineRule="auto"/>
      </w:pPr>
      <w:r>
        <w:t xml:space="preserve">с 8-00 до 17-00, перерыв с 12-00 до 13-00</w:t>
      </w:r>
      <w:r/>
    </w:p>
    <w:p>
      <w:pPr>
        <w:jc w:val="both"/>
        <w:spacing w:after="0" w:line="240" w:lineRule="auto"/>
      </w:pPr>
      <w:r/>
      <w:r/>
    </w:p>
    <w:sectPr>
      <w:footnotePr/>
      <w:endnotePr/>
      <w:type w:val="nextPage"/>
      <w:pgSz w:w="11906" w:h="16838" w:orient="portrait"/>
      <w:pgMar w:top="567" w:right="567" w:bottom="567" w:left="567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theme="minorBidi" w:hint="default"/>
        <w:sz w:val="24"/>
        <w:szCs w:val="24"/>
        <w:lang w:val="ru-RU" w:bidi="ar-SA" w:eastAsia="en-US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09"/>
    <w:next w:val="809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basedOn w:val="810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09"/>
    <w:next w:val="809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basedOn w:val="810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09"/>
    <w:next w:val="809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basedOn w:val="810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09"/>
    <w:next w:val="809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basedOn w:val="810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09"/>
    <w:next w:val="809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basedOn w:val="810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09"/>
    <w:next w:val="809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basedOn w:val="810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09"/>
    <w:next w:val="809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basedOn w:val="810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09"/>
    <w:next w:val="809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basedOn w:val="810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09"/>
    <w:next w:val="809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basedOn w:val="810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09"/>
    <w:uiPriority w:val="34"/>
    <w:qFormat/>
    <w:pPr>
      <w:contextualSpacing/>
      <w:ind w:left="720"/>
    </w:pPr>
  </w:style>
  <w:style w:type="paragraph" w:styleId="653">
    <w:name w:val="Title"/>
    <w:basedOn w:val="809"/>
    <w:next w:val="809"/>
    <w:link w:val="6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4">
    <w:name w:val="Title Char"/>
    <w:basedOn w:val="810"/>
    <w:link w:val="653"/>
    <w:uiPriority w:val="10"/>
    <w:rPr>
      <w:sz w:val="48"/>
      <w:szCs w:val="48"/>
    </w:rPr>
  </w:style>
  <w:style w:type="paragraph" w:styleId="655">
    <w:name w:val="Subtitle"/>
    <w:basedOn w:val="809"/>
    <w:next w:val="809"/>
    <w:link w:val="656"/>
    <w:uiPriority w:val="11"/>
    <w:qFormat/>
    <w:pPr>
      <w:spacing w:before="200" w:after="200"/>
    </w:pPr>
    <w:rPr>
      <w:sz w:val="24"/>
      <w:szCs w:val="24"/>
    </w:rPr>
  </w:style>
  <w:style w:type="character" w:styleId="656">
    <w:name w:val="Subtitle Char"/>
    <w:basedOn w:val="810"/>
    <w:link w:val="655"/>
    <w:uiPriority w:val="11"/>
    <w:rPr>
      <w:sz w:val="24"/>
      <w:szCs w:val="24"/>
    </w:rPr>
  </w:style>
  <w:style w:type="paragraph" w:styleId="657">
    <w:name w:val="Quote"/>
    <w:basedOn w:val="809"/>
    <w:next w:val="809"/>
    <w:link w:val="658"/>
    <w:uiPriority w:val="29"/>
    <w:qFormat/>
    <w:pPr>
      <w:ind w:left="720" w:right="720"/>
    </w:pPr>
    <w:rPr>
      <w:i/>
    </w:rPr>
  </w:style>
  <w:style w:type="character" w:styleId="658">
    <w:name w:val="Quote Char"/>
    <w:link w:val="657"/>
    <w:uiPriority w:val="29"/>
    <w:rPr>
      <w:i/>
    </w:rPr>
  </w:style>
  <w:style w:type="paragraph" w:styleId="659">
    <w:name w:val="Intense Quote"/>
    <w:basedOn w:val="809"/>
    <w:next w:val="809"/>
    <w:link w:val="6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0">
    <w:name w:val="Intense Quote Char"/>
    <w:link w:val="659"/>
    <w:uiPriority w:val="30"/>
    <w:rPr>
      <w:i/>
    </w:rPr>
  </w:style>
  <w:style w:type="paragraph" w:styleId="661">
    <w:name w:val="Header"/>
    <w:basedOn w:val="809"/>
    <w:link w:val="6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2">
    <w:name w:val="Header Char"/>
    <w:basedOn w:val="810"/>
    <w:link w:val="661"/>
    <w:uiPriority w:val="99"/>
  </w:style>
  <w:style w:type="paragraph" w:styleId="663">
    <w:name w:val="Footer"/>
    <w:basedOn w:val="809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Footer Char"/>
    <w:basedOn w:val="810"/>
    <w:link w:val="663"/>
    <w:uiPriority w:val="99"/>
  </w:style>
  <w:style w:type="paragraph" w:styleId="665">
    <w:name w:val="Caption"/>
    <w:basedOn w:val="809"/>
    <w:next w:val="8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6">
    <w:name w:val="Caption Char"/>
    <w:basedOn w:val="665"/>
    <w:link w:val="663"/>
    <w:uiPriority w:val="99"/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2">
    <w:name w:val="footnote text"/>
    <w:basedOn w:val="809"/>
    <w:link w:val="793"/>
    <w:uiPriority w:val="99"/>
    <w:semiHidden/>
    <w:unhideWhenUsed/>
    <w:pPr>
      <w:spacing w:after="40" w:line="240" w:lineRule="auto"/>
    </w:pPr>
    <w:rPr>
      <w:sz w:val="18"/>
    </w:rPr>
  </w:style>
  <w:style w:type="character" w:styleId="793">
    <w:name w:val="Footnote Text Char"/>
    <w:link w:val="792"/>
    <w:uiPriority w:val="99"/>
    <w:rPr>
      <w:sz w:val="18"/>
    </w:rPr>
  </w:style>
  <w:style w:type="character" w:styleId="794">
    <w:name w:val="footnote reference"/>
    <w:basedOn w:val="810"/>
    <w:uiPriority w:val="99"/>
    <w:unhideWhenUsed/>
    <w:rPr>
      <w:vertAlign w:val="superscript"/>
    </w:rPr>
  </w:style>
  <w:style w:type="paragraph" w:styleId="795">
    <w:name w:val="endnote text"/>
    <w:basedOn w:val="809"/>
    <w:link w:val="796"/>
    <w:uiPriority w:val="99"/>
    <w:semiHidden/>
    <w:unhideWhenUsed/>
    <w:pPr>
      <w:spacing w:after="0" w:line="240" w:lineRule="auto"/>
    </w:pPr>
    <w:rPr>
      <w:sz w:val="20"/>
    </w:rPr>
  </w:style>
  <w:style w:type="character" w:styleId="796">
    <w:name w:val="Endnote Text Char"/>
    <w:link w:val="795"/>
    <w:uiPriority w:val="99"/>
    <w:rPr>
      <w:sz w:val="20"/>
    </w:rPr>
  </w:style>
  <w:style w:type="character" w:styleId="797">
    <w:name w:val="endnote reference"/>
    <w:basedOn w:val="810"/>
    <w:uiPriority w:val="99"/>
    <w:semiHidden/>
    <w:unhideWhenUsed/>
    <w:rPr>
      <w:vertAlign w:val="superscript"/>
    </w:rPr>
  </w:style>
  <w:style w:type="paragraph" w:styleId="798">
    <w:name w:val="toc 1"/>
    <w:basedOn w:val="809"/>
    <w:next w:val="809"/>
    <w:uiPriority w:val="39"/>
    <w:unhideWhenUsed/>
    <w:pPr>
      <w:ind w:left="0" w:right="0" w:firstLine="0"/>
      <w:spacing w:after="57"/>
    </w:pPr>
  </w:style>
  <w:style w:type="paragraph" w:styleId="799">
    <w:name w:val="toc 2"/>
    <w:basedOn w:val="809"/>
    <w:next w:val="809"/>
    <w:uiPriority w:val="39"/>
    <w:unhideWhenUsed/>
    <w:pPr>
      <w:ind w:left="283" w:right="0" w:firstLine="0"/>
      <w:spacing w:after="57"/>
    </w:pPr>
  </w:style>
  <w:style w:type="paragraph" w:styleId="800">
    <w:name w:val="toc 3"/>
    <w:basedOn w:val="809"/>
    <w:next w:val="809"/>
    <w:uiPriority w:val="39"/>
    <w:unhideWhenUsed/>
    <w:pPr>
      <w:ind w:left="567" w:right="0" w:firstLine="0"/>
      <w:spacing w:after="57"/>
    </w:pPr>
  </w:style>
  <w:style w:type="paragraph" w:styleId="801">
    <w:name w:val="toc 4"/>
    <w:basedOn w:val="809"/>
    <w:next w:val="809"/>
    <w:uiPriority w:val="39"/>
    <w:unhideWhenUsed/>
    <w:pPr>
      <w:ind w:left="850" w:right="0" w:firstLine="0"/>
      <w:spacing w:after="57"/>
    </w:pPr>
  </w:style>
  <w:style w:type="paragraph" w:styleId="802">
    <w:name w:val="toc 5"/>
    <w:basedOn w:val="809"/>
    <w:next w:val="809"/>
    <w:uiPriority w:val="39"/>
    <w:unhideWhenUsed/>
    <w:pPr>
      <w:ind w:left="1134" w:right="0" w:firstLine="0"/>
      <w:spacing w:after="57"/>
    </w:pPr>
  </w:style>
  <w:style w:type="paragraph" w:styleId="803">
    <w:name w:val="toc 6"/>
    <w:basedOn w:val="809"/>
    <w:next w:val="809"/>
    <w:uiPriority w:val="39"/>
    <w:unhideWhenUsed/>
    <w:pPr>
      <w:ind w:left="1417" w:right="0" w:firstLine="0"/>
      <w:spacing w:after="57"/>
    </w:pPr>
  </w:style>
  <w:style w:type="paragraph" w:styleId="804">
    <w:name w:val="toc 7"/>
    <w:basedOn w:val="809"/>
    <w:next w:val="809"/>
    <w:uiPriority w:val="39"/>
    <w:unhideWhenUsed/>
    <w:pPr>
      <w:ind w:left="1701" w:right="0" w:firstLine="0"/>
      <w:spacing w:after="57"/>
    </w:pPr>
  </w:style>
  <w:style w:type="paragraph" w:styleId="805">
    <w:name w:val="toc 8"/>
    <w:basedOn w:val="809"/>
    <w:next w:val="809"/>
    <w:uiPriority w:val="39"/>
    <w:unhideWhenUsed/>
    <w:pPr>
      <w:ind w:left="1984" w:right="0" w:firstLine="0"/>
      <w:spacing w:after="57"/>
    </w:pPr>
  </w:style>
  <w:style w:type="paragraph" w:styleId="806">
    <w:name w:val="toc 9"/>
    <w:basedOn w:val="809"/>
    <w:next w:val="809"/>
    <w:uiPriority w:val="39"/>
    <w:unhideWhenUsed/>
    <w:pPr>
      <w:ind w:left="2268" w:right="0" w:firstLine="0"/>
      <w:spacing w:after="57"/>
    </w:pPr>
  </w:style>
  <w:style w:type="paragraph" w:styleId="807">
    <w:name w:val="TOC Heading"/>
    <w:uiPriority w:val="39"/>
    <w:unhideWhenUsed/>
  </w:style>
  <w:style w:type="paragraph" w:styleId="808">
    <w:name w:val="table of figures"/>
    <w:basedOn w:val="809"/>
    <w:next w:val="809"/>
    <w:uiPriority w:val="99"/>
    <w:unhideWhenUsed/>
    <w:pPr>
      <w:spacing w:after="0" w:afterAutospacing="0"/>
    </w:pPr>
  </w:style>
  <w:style w:type="paragraph" w:styleId="80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10" w:default="1">
    <w:name w:val="Default Paragraph Font"/>
    <w:uiPriority w:val="1"/>
    <w:semiHidden/>
    <w:unhideWhenUsed/>
  </w:style>
  <w:style w:type="table" w:styleId="81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 w:customStyle="1">
    <w:name w:val="Стиль1"/>
    <w:basedOn w:val="809"/>
    <w:link w:val="81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1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15" w:customStyle="1">
    <w:name w:val="Стиль1 Знак"/>
    <w:basedOn w:val="810"/>
    <w:link w:val="813"/>
    <w:rPr>
      <w:rFonts w:ascii="Times New Roman" w:hAnsi="Times New Roman"/>
      <w:sz w:val="24"/>
      <w:szCs w:val="24"/>
    </w:rPr>
  </w:style>
  <w:style w:type="table" w:styleId="816">
    <w:name w:val="Table Grid"/>
    <w:basedOn w:val="811"/>
    <w:uiPriority w:val="59"/>
    <w:pPr>
      <w:jc w:val="left"/>
      <w:spacing w:after="0"/>
      <w:widowControl w:val="off"/>
    </w:pPr>
    <w:rPr>
      <w:rFonts w:cs="Times New Roman" w:eastAsia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basedOn w:val="81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8</cp:revision>
  <dcterms:created xsi:type="dcterms:W3CDTF">2021-10-25T08:13:00Z</dcterms:created>
  <dcterms:modified xsi:type="dcterms:W3CDTF">2024-12-02T11:39:23Z</dcterms:modified>
</cp:coreProperties>
</file>