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b/>
          <w:color w:val="000000"/>
          <w:sz w:val="32"/>
        </w:rPr>
        <w:t xml:space="preserve">БЕЛГОРОДСКАЯ ОБЛАСТЬ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b/>
          <w:color w:val="000000"/>
          <w:sz w:val="32"/>
        </w:rPr>
        <w:t xml:space="preserve">ЧЕРНЯНСКИЙ РАЙОН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b/>
          <w:color w:val="000000"/>
          <w:sz w:val="32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b/>
          <w:color w:val="000000"/>
          <w:sz w:val="32"/>
        </w:rPr>
        <w:t xml:space="preserve">АДМИНИСТРАЦИЯ МУНИЦИПАЛЬНОГО РАЙОНА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b/>
          <w:color w:val="000000"/>
          <w:sz w:val="32"/>
        </w:rPr>
        <w:t xml:space="preserve">«ЧЕРНЯНСКИЙ РАЙОН» БЕЛГОРОДСКОЙ ОБЛАСТИ</w:t>
      </w:r>
      <w:r/>
    </w:p>
    <w:p>
      <w:pPr>
        <w:pStyle w:val="713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b/>
          <w:color w:val="000000"/>
          <w:sz w:val="32"/>
        </w:rPr>
        <w:t xml:space="preserve"> </w:t>
      </w:r>
      <w:r/>
    </w:p>
    <w:p>
      <w:pPr>
        <w:pStyle w:val="713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b/>
          <w:color w:val="000000"/>
          <w:sz w:val="32"/>
        </w:rPr>
        <w:t xml:space="preserve">ПОСТАНОВЛЕНИЕ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b/>
          <w:color w:val="000000"/>
          <w:sz w:val="32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«27» октября 2022 г. №664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b/>
          <w:color w:val="000000"/>
          <w:sz w:val="32"/>
        </w:rPr>
        <w:t xml:space="preserve">О порядке проведения антикоррупционной экспертизы нормативных правовых актов и проектов нормативных правовых актов муниципального района «Чернянский район» Белгородской области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В соответствии с Федеральным законом от 25.12.2008 г. №</w:t>
      </w:r>
      <w:hyperlink r:id="rId12" w:tooltip="https://pravo-search.minjust.ru/bigs/showDocument.html?id=9AA48369-618A-4BB4-B4B8-AE15F2B7EBF6" w:history="1">
        <w:r>
          <w:rPr>
            <w:rStyle w:val="747"/>
            <w:rFonts w:ascii="Arial" w:hAnsi="Arial" w:eastAsia="Arial" w:cs="Arial"/>
            <w:color w:val="0000ff"/>
            <w:sz w:val="24"/>
            <w:u w:val="none"/>
          </w:rPr>
          <w:t xml:space="preserve">273-ФЗ</w:t>
        </w:r>
      </w:hyperlink>
      <w:r>
        <w:rPr>
          <w:rFonts w:ascii="Arial" w:hAnsi="Arial" w:eastAsia="Arial" w:cs="Arial"/>
          <w:color w:val="000000"/>
          <w:sz w:val="24"/>
        </w:rPr>
        <w:t xml:space="preserve"> «О противодействии коррупции», Федеральным законом от 17 июля 2009 года </w:t>
      </w:r>
      <w:hyperlink r:id="rId13" w:tooltip="https://pravo-search.minjust.ru/bigs/showDocument.html?id=111863D6-B7F1-481B-9BDF-5A9EFF92F0AA" w:history="1">
        <w:r>
          <w:rPr>
            <w:rStyle w:val="747"/>
            <w:rFonts w:ascii="Arial" w:hAnsi="Arial" w:eastAsia="Arial" w:cs="Arial"/>
            <w:color w:val="0000ff"/>
            <w:sz w:val="24"/>
            <w:u w:val="none"/>
          </w:rPr>
          <w:t xml:space="preserve">№172-ФЗ</w:t>
        </w:r>
      </w:hyperlink>
      <w:r>
        <w:rPr>
          <w:rFonts w:ascii="Arial" w:hAnsi="Arial" w:eastAsia="Arial" w:cs="Arial"/>
          <w:color w:val="000000"/>
          <w:sz w:val="24"/>
        </w:rPr>
        <w:t xml:space="preserve"> «Об антикоррупционной экспертизе нормативных правовых актов и проектов нормативных правовых актов», Постановлением Правительства РФ от 26.02.2010 г. №96 «Об антикоррупционной экспертизе нормативных правовых актов и проектов нормативных правовых актов», ад</w:t>
      </w:r>
      <w:r>
        <w:rPr>
          <w:rFonts w:ascii="Arial" w:hAnsi="Arial" w:eastAsia="Arial" w:cs="Arial"/>
          <w:color w:val="000000"/>
          <w:sz w:val="24"/>
        </w:rPr>
        <w:t xml:space="preserve">министрация муниципального района «Чернянский район» Белгородской области</w:t>
        <w:br/>
        <w:t xml:space="preserve">п о с т а н о в л я е т: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1. Утвердить Порядок проведения антикоррупционной экспертизы нормативных правовых актов и проектов нормативных правовых актов муниципального района «Чернянский район» Белгородской области (далее - Порядок).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2. Признать утратившим силу постановление администрации муниципального района «Чернянский район» Белгородской области от 22.02.2011 г. №138 «О Порядке проведения экспертизы проектов правовых актов района на коррупциогенность».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3. Руководителю управления организационно-контрольной и кадровой работы (Нечепуренко Е.К.) разместить настоящее постановление на официальном сайте органов местного самоуправления муниципального района «Чернянский район» Белгородской области (адрес сайта: h</w:t>
      </w:r>
      <w:r>
        <w:rPr>
          <w:rFonts w:ascii="Arial" w:hAnsi="Arial" w:eastAsia="Arial" w:cs="Arial"/>
          <w:color w:val="000000"/>
          <w:sz w:val="24"/>
        </w:rPr>
        <w:t xml:space="preserve">ttps://</w:t>
      </w:r>
      <w:r>
        <w:rPr>
          <w:rFonts w:ascii="Arial" w:hAnsi="Arial" w:eastAsia="Arial" w:cs="Arial"/>
          <w:color w:val="000000"/>
          <w:sz w:val="24"/>
          <w:u w:val="none"/>
        </w:rPr>
        <w:t xml:space="preserve">www.chernyanskijrajon-r31.gosweb.gosuslugi.ru</w:t>
      </w:r>
      <w:r>
        <w:rPr>
          <w:rFonts w:ascii="Arial" w:hAnsi="Arial" w:eastAsia="Arial" w:cs="Arial"/>
          <w:color w:val="000000"/>
          <w:sz w:val="24"/>
        </w:rPr>
        <w:t xml:space="preserve">) в установленном порядке.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4. Контроль за исполнением настоящего постановления возложить на руководителя аппарата администрации муниципального района «Чернянский район» Белгородской области (Овсянникова Л.Н.).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Глава администрации Чернянского района Т.П. Круглякова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Приложение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к постановлению администрации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муниципального района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«Чернянский район»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Белгородской области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от «27» октября 2022 г. №664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b/>
          <w:color w:val="000000"/>
          <w:sz w:val="24"/>
        </w:rPr>
        <w:t xml:space="preserve">ПОРЯДОК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b/>
          <w:color w:val="000000"/>
          <w:sz w:val="24"/>
        </w:rPr>
        <w:t xml:space="preserve">ПРОВЕДЕНИЯ АНТИКОРРУПЦИОННОЙ ЭКСПЕРТИЗЫ НОРМАТИВНЫХ ПРАВОВЫХ АКТОВ И ПРОЕКТОВ НОРМАТИВНЫХ ПРАВОВЫХ АКТОВ МУНИЦИПАЛЬНОГО РАЙОНА «ЧЕРНЯНСКИЙ РАЙОН» БЕЛГОРОДСКОЙ ОБЛАСТИ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1. Порядок проведения антикоррупционной экспертизы нормативных правовых актов и проектов нормативных правовых актов муниципального района «Чернянский район» Белгородской области (далее - Порядок) регулирует вопросы проведения антикоррупционной экспертизы н</w:t>
      </w:r>
      <w:r>
        <w:rPr>
          <w:rFonts w:ascii="Arial" w:hAnsi="Arial" w:eastAsia="Arial" w:cs="Arial"/>
          <w:color w:val="000000"/>
          <w:sz w:val="24"/>
        </w:rPr>
        <w:t xml:space="preserve">ормативных правовых актов и проектов нормативных правовых актов муниципального района «Чернянский район» Белгородской области (далее - Чернянский район), а именно, постановлений и проектов постановлений администрации Чернянского района, постановлений и реш</w:t>
      </w:r>
      <w:r>
        <w:rPr>
          <w:rFonts w:ascii="Arial" w:hAnsi="Arial" w:eastAsia="Arial" w:cs="Arial"/>
          <w:color w:val="000000"/>
          <w:sz w:val="24"/>
        </w:rPr>
        <w:t xml:space="preserve">ений органов местного самоуправления муниципальных образований района - сельских поселений Чернянского района.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2. Настоящий Порядок применяется также при проведении юридической экспертизы проектов решений Муниципального совета Чернянского района, подготовленных в порядке реализации права правотворческой инициативы </w:t>
      </w:r>
      <w:r>
        <w:rPr>
          <w:rFonts w:ascii="Arial" w:hAnsi="Arial" w:eastAsia="Arial" w:cs="Arial"/>
          <w:color w:val="000000"/>
          <w:sz w:val="24"/>
          <w:highlight w:val="white"/>
        </w:rPr>
        <w:t xml:space="preserve">в Муниципальном совете Чернянского района</w:t>
      </w:r>
      <w:r>
        <w:rPr>
          <w:rFonts w:ascii="Arial" w:hAnsi="Arial" w:eastAsia="Arial" w:cs="Arial"/>
          <w:color w:val="000000"/>
          <w:sz w:val="24"/>
        </w:rPr>
        <w:t xml:space="preserve"> (право внесения проектов правовых актов Муниципального совета Чернянского района или предложений по их разработке и принятию) : </w:t>
      </w:r>
      <w:r>
        <w:rPr>
          <w:rFonts w:ascii="Arial" w:hAnsi="Arial" w:eastAsia="Arial" w:cs="Arial"/>
          <w:color w:val="000000"/>
          <w:sz w:val="24"/>
          <w:highlight w:val="white"/>
        </w:rPr>
        <w:t xml:space="preserve">председателем Муниципального совета Чернянского района, членами Муниципального совета Чернянского района, постоянными комиссиями Муниципального совета Чернянского района, главой администрации Чернянского района, Контрольно-счетной комиссией Чернянского рай</w:t>
      </w:r>
      <w:r>
        <w:rPr>
          <w:rFonts w:ascii="Arial" w:hAnsi="Arial" w:eastAsia="Arial" w:cs="Arial"/>
          <w:color w:val="000000"/>
          <w:sz w:val="24"/>
          <w:highlight w:val="white"/>
        </w:rPr>
        <w:t xml:space="preserve">она, прокурором Чернянского района, вышестоящими прокурорами, органами территориального общественного самоуправления, инициативными группами жителей Чернянского района, обладающих избирательным правом, минимальная численность которых составляет 3 процента </w:t>
      </w:r>
      <w:r>
        <w:rPr>
          <w:rFonts w:ascii="Arial" w:hAnsi="Arial" w:eastAsia="Arial" w:cs="Arial"/>
          <w:color w:val="000000"/>
          <w:sz w:val="24"/>
          <w:highlight w:val="white"/>
        </w:rPr>
        <w:t xml:space="preserve">от числа жителей Чернянского района, обладающих избирательным прав</w:t>
      </w:r>
      <w:r>
        <w:rPr>
          <w:rFonts w:ascii="Arial" w:hAnsi="Arial" w:eastAsia="Arial" w:cs="Arial"/>
          <w:color w:val="000000"/>
          <w:sz w:val="24"/>
        </w:rPr>
        <w:t xml:space="preserve">ом (далее также - лица, ответственные за подготовку проекта нормативного правового акта либо нормативного правового акта Чернянского района).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Юридическая экспертиза проектов решения Муниципального совета Чернянского района производится на основании решения Муниципального совета Чернянского района от 25.09.2013 г. №2 «О Регламенте Муниципального совета Чернянского района».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3. Подготовку (разработку, изготовление) проектов нормативных правовых актов, нормативных правовых актов осуществляют сотрудники структурных, в том числе, отраслевых, подразделений администрации Чернянского района, муниципальных учреждений и предприяти</w:t>
      </w:r>
      <w:r>
        <w:rPr>
          <w:rFonts w:ascii="Arial" w:hAnsi="Arial" w:eastAsia="Arial" w:cs="Arial"/>
          <w:color w:val="000000"/>
          <w:sz w:val="24"/>
          <w:highlight w:val="white"/>
        </w:rPr>
        <w:t xml:space="preserve">й, органов местного самоуправления муниципальных образований района - сельских поселений Чернянского района </w:t>
      </w:r>
      <w:r>
        <w:rPr>
          <w:rFonts w:ascii="Arial" w:hAnsi="Arial" w:eastAsia="Arial" w:cs="Arial"/>
          <w:color w:val="000000"/>
          <w:sz w:val="24"/>
        </w:rPr>
        <w:t xml:space="preserve">(далее - лица, ответственные за подготовку проекта нормативного правового акта либо нормативного правового акта</w:t>
      </w:r>
      <w:r>
        <w:rPr>
          <w:rFonts w:ascii="Arial" w:hAnsi="Arial" w:eastAsia="Arial" w:cs="Arial"/>
          <w:color w:val="000000"/>
          <w:sz w:val="24"/>
          <w:highlight w:val="white"/>
        </w:rPr>
        <w:t xml:space="preserve"> </w:t>
      </w:r>
      <w:r>
        <w:rPr>
          <w:rFonts w:ascii="Arial" w:hAnsi="Arial" w:eastAsia="Arial" w:cs="Arial"/>
          <w:color w:val="000000"/>
          <w:sz w:val="24"/>
        </w:rPr>
        <w:t xml:space="preserve">Чернянского района).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4. Уполномоченным органом, на который возлагается обязанность проведения антикоррупционной экспертизы проектов нормативных правовых актов, нормативных правовых актов Чернянского района, и юридической экспертизы указанных в пунктах 1 и 2 настоящего Порядка </w:t>
      </w:r>
      <w:r>
        <w:rPr>
          <w:rFonts w:ascii="Arial" w:hAnsi="Arial" w:eastAsia="Arial" w:cs="Arial"/>
          <w:color w:val="000000"/>
          <w:sz w:val="24"/>
        </w:rPr>
        <w:t xml:space="preserve">проектов нормативных правовых актов, нормативных правовых актов, является правовое управление администрации муниципального района «Чернянский район» Белгородской области (далее - уполномоченный орган).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5. Проведение независимой антикоррупционной экспертизы проектов нормативных правовых актов Чернянского района обеспечивается в порядке, предусмотренном нормативными правовыми актами Российской Федерации.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С целью обеспечения проведения независимой антикоррупционной экспертизы проектов нормативных правовых актов, нормативных правовых актов Чернянского района, лица, ответственные за подготовку проекта нормативного правового акта либо нормативного правового ак</w:t>
      </w:r>
      <w:r>
        <w:rPr>
          <w:rFonts w:ascii="Arial" w:hAnsi="Arial" w:eastAsia="Arial" w:cs="Arial"/>
          <w:color w:val="000000"/>
          <w:sz w:val="24"/>
        </w:rPr>
        <w:t xml:space="preserve">та Чернянского района, размещают проект нормативного правового акта на официальном сайте органов местного самоуправления муниципального района «Чернянский район» Белгородской области (адрес сайта https://chernyanskijrajon-r31.gosweb.gosuslugi.ru) в рубрике</w:t>
      </w:r>
      <w:r>
        <w:rPr>
          <w:rFonts w:ascii="Arial" w:hAnsi="Arial" w:eastAsia="Arial" w:cs="Arial"/>
          <w:color w:val="000000"/>
          <w:sz w:val="24"/>
        </w:rPr>
        <w:t xml:space="preserve"> «Проекты НПА» подраздела «Документы» раздела «Официально». При этом размещению подлежит текст проекта нормативного правового акта либо акта в формате word, уведомление о размещении проекта нормативного правового акта либо акта для проведения независимой а</w:t>
      </w:r>
      <w:r>
        <w:rPr>
          <w:rFonts w:ascii="Arial" w:hAnsi="Arial" w:eastAsia="Arial" w:cs="Arial"/>
          <w:color w:val="000000"/>
          <w:sz w:val="24"/>
        </w:rPr>
        <w:t xml:space="preserve">нтикоррупционной экспертизы (приложение №1 к настоящему Порядку), в котором должны быть заполнены наименование Разработчика, почтовый адрес, адрес электронной почты, на которые принимаются заключения по результатам проведения независимой антикоррупционной </w:t>
      </w:r>
      <w:r>
        <w:rPr>
          <w:rFonts w:ascii="Arial" w:hAnsi="Arial" w:eastAsia="Arial" w:cs="Arial"/>
          <w:color w:val="000000"/>
          <w:sz w:val="24"/>
        </w:rPr>
        <w:t xml:space="preserve">экспертизы, дата начала и дата окончания приема заключений на проект акта либо на сам акт.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Прием заключений по результатам проведения независимой антикоррупционной экспертизы проекта нормативного правового акта осуществляется в течение 10 календарных дней со дня его размещения на официальном сайте органов местного самоуправления муниципального р</w:t>
      </w:r>
      <w:r>
        <w:rPr>
          <w:rFonts w:ascii="Arial" w:hAnsi="Arial" w:eastAsia="Arial" w:cs="Arial"/>
          <w:color w:val="000000"/>
          <w:sz w:val="24"/>
        </w:rPr>
        <w:t xml:space="preserve">айона «Чернянский район» Белгородской области в рубрике «Проекты НПА» подраздела «Документы» раздела «Официально».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6. Антикоррупционная экспертиза нормативных правовых актов Чернянского района и проектов нормативных правовых актов Чернянского района проводится в соответствии с Федеральным законом от 17 июля 2009 года </w:t>
      </w:r>
      <w:hyperlink r:id="rId14" w:tooltip="https://pravo-search.minjust.ru/bigs/showDocument.html?id=111863D6-B7F1-481B-9BDF-5A9EFF92F0AA" w:history="1">
        <w:r>
          <w:rPr>
            <w:rStyle w:val="747"/>
            <w:rFonts w:ascii="Arial" w:hAnsi="Arial" w:eastAsia="Arial" w:cs="Arial"/>
            <w:color w:val="0000ff"/>
            <w:sz w:val="24"/>
            <w:u w:val="none"/>
          </w:rPr>
          <w:t xml:space="preserve">№172-ФЗ</w:t>
        </w:r>
      </w:hyperlink>
      <w:r>
        <w:rPr>
          <w:rFonts w:ascii="Arial" w:hAnsi="Arial" w:eastAsia="Arial" w:cs="Arial"/>
          <w:color w:val="000000"/>
          <w:sz w:val="24"/>
        </w:rPr>
        <w:t xml:space="preserve"> «Об антикоррупционной экспертизе нормативных правовых актов и проектов нормативных правовых актов», методикой проведения антикоррупционной экспертизы нормативных правовых актов и проектов нормативных правовых актов, утвержденной постановлением Правительст</w:t>
      </w:r>
      <w:r>
        <w:rPr>
          <w:rFonts w:ascii="Arial" w:hAnsi="Arial" w:eastAsia="Arial" w:cs="Arial"/>
          <w:color w:val="000000"/>
          <w:sz w:val="24"/>
        </w:rPr>
        <w:t xml:space="preserve">ва Российской Федерации от 26 февраля 2010 года №96 «Об антикоррупционной экспертизе нормативных правовых актов и проектов нормативных правовых актов».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Антикоррупционная экспертиза проектов нормативных правовых актов администрации Чернянского района проводится при проведении правовой экспертизы указанных проектов.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Антикоррупционная экспертиза проектов административных регламентов предоставления муниципальных услуг осуществляется с учетом особенностей и положений, установленных постановлением администрации муниципального района «Чернянский район» Белгородской области</w:t>
      </w:r>
      <w:r>
        <w:rPr>
          <w:rFonts w:ascii="Arial" w:hAnsi="Arial" w:eastAsia="Arial" w:cs="Arial"/>
          <w:color w:val="000000"/>
          <w:sz w:val="24"/>
        </w:rPr>
        <w:t xml:space="preserve"> от 14.07.2022 г. №454 «Об утверждении Порядка разработки и утверждения административных регламентов».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Антикоррупционная экспертиза проектов муниципальных программ осуществляется с учетом особенностей и положений, установленных постановлением администрации муниципального района «Чернянский район» Белгородской области от 30.04.2014 г. №498 «Об утверждении По</w:t>
      </w:r>
      <w:r>
        <w:rPr>
          <w:rFonts w:ascii="Arial" w:hAnsi="Arial" w:eastAsia="Arial" w:cs="Arial"/>
          <w:color w:val="000000"/>
          <w:sz w:val="24"/>
        </w:rPr>
        <w:t xml:space="preserve">рядка разработки, реализации и оценке эффективности муниципальных программ Чернянского района».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7. Антикоррупционная экспертиза проектов нормативных правовых актов администрации Чернянского района проводится в срок до 10 (десяти) рабочих дней со дня, следующего за днем поступления проекта на экспертизу (повторное проведение экспертизы по результатам </w:t>
      </w:r>
      <w:r>
        <w:rPr>
          <w:rFonts w:ascii="Arial" w:hAnsi="Arial" w:eastAsia="Arial" w:cs="Arial"/>
          <w:color w:val="000000"/>
          <w:sz w:val="24"/>
        </w:rPr>
        <w:t xml:space="preserve">ранее представленных замечаний осуществляется в срок до 3 (трех) рабочих дней со дня, следующего за днем представления проекта).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8. По результатам антикоррупционной экспертизы нормативных правовых актов органов местного самоуправления муниципальных образований района - сельских поселений Чернянского района уполномоченным органом выдается заключение по форме, указанной в приложении №</w:t>
      </w:r>
      <w:r>
        <w:rPr>
          <w:rFonts w:ascii="Arial" w:hAnsi="Arial" w:eastAsia="Arial" w:cs="Arial"/>
          <w:color w:val="000000"/>
          <w:sz w:val="24"/>
        </w:rPr>
        <w:t xml:space="preserve">2 к настоящему Порядку.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По итогам проведения антикоррупционной экспертизы проектов нормативных правовых актов администрации Чернянского района осуществляется согласование проекта в порядке, установленном постановлением администрации Чернянского района от 12.12.2019 г. №676 «Об ут</w:t>
      </w:r>
      <w:r>
        <w:rPr>
          <w:rFonts w:ascii="Arial" w:hAnsi="Arial" w:eastAsia="Arial" w:cs="Arial"/>
          <w:color w:val="000000"/>
          <w:sz w:val="24"/>
        </w:rPr>
        <w:t xml:space="preserve">верждении Правил оформления проектов правовых актов органов местного самоуправления Чернянского района Белгородской области».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По итогам проведения юридической экспертизы проектов решений Муниципального совета Чернянского района уполномоченным органом выдается заключение по форме, указанной в решении Муниципального совета Чернянского района от 25.09.2013 г. №2 «О Регламенте Муници</w:t>
      </w:r>
      <w:r>
        <w:rPr>
          <w:rFonts w:ascii="Arial" w:hAnsi="Arial" w:eastAsia="Arial" w:cs="Arial"/>
          <w:color w:val="000000"/>
          <w:sz w:val="24"/>
        </w:rPr>
        <w:t xml:space="preserve">пального совета Чернянского района».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По итогам проведения антикоррупционной экспертизы проектов административных регламентов предоставления муниципальных услуг уполномоченным органом выдается заключение (положительное либо отрицательное), проставляется соответствующая отметка в лист согласова</w:t>
      </w:r>
      <w:r>
        <w:rPr>
          <w:rFonts w:ascii="Arial" w:hAnsi="Arial" w:eastAsia="Arial" w:cs="Arial"/>
          <w:color w:val="000000"/>
          <w:sz w:val="24"/>
        </w:rPr>
        <w:t xml:space="preserve">ния в соответствии с постановлением администрации муниципального района «Чернянский район» Белгородской области от 14.07.2022 г. №454 «Об утверждении Порядка разработки и утверждения административных регламентов».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По итогам проведения экспертизы проектов муниципальных программ уполномоченным органом выдается заключение в соответствии с постановлением администрации муниципального района «Чернянский район» Белгородской области от 30.04.2014 г. №498 «Об утверждении Пор</w:t>
      </w:r>
      <w:r>
        <w:rPr>
          <w:rFonts w:ascii="Arial" w:hAnsi="Arial" w:eastAsia="Arial" w:cs="Arial"/>
          <w:color w:val="000000"/>
          <w:sz w:val="24"/>
        </w:rPr>
        <w:t xml:space="preserve">ядка разработки, реализации и оценке эффективности муниципальных программ Чернянского района».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9. При проведении антикоррупционной экспертизы выявляется, имеются ли в проекте нормативного правового акта либо нормативном правовом акте коррупциогенные факторы.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Понятие коррупциогенных факторов определено Федеральным законом от 17.07.2009 г. </w:t>
      </w:r>
      <w:hyperlink r:id="rId15" w:tooltip="https://pravo-search.minjust.ru/bigs/showDocument.html?id=111863D6-B7F1-481B-9BDF-5A9EFF92F0AA" w:history="1">
        <w:r>
          <w:rPr>
            <w:rStyle w:val="747"/>
            <w:rFonts w:ascii="Arial" w:hAnsi="Arial" w:eastAsia="Arial" w:cs="Arial"/>
            <w:color w:val="0000ff"/>
            <w:sz w:val="24"/>
            <w:u w:val="none"/>
          </w:rPr>
          <w:t xml:space="preserve">№172-ФЗ</w:t>
        </w:r>
      </w:hyperlink>
      <w:r>
        <w:rPr>
          <w:rFonts w:ascii="Arial" w:hAnsi="Arial" w:eastAsia="Arial" w:cs="Arial"/>
          <w:color w:val="000000"/>
          <w:sz w:val="24"/>
        </w:rPr>
        <w:t xml:space="preserve"> «Об антикоррупционной экспертизе нормативных правовых актов и проектов нормативных правовых актов».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Коррупциогенные факторы устраняются лицами, ответственными за подготовку проекта нормативного правового акта либо нормативного правового акта Чернянского района.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10. При подготовке проекта нормативного правового акта Чернянского района лица, ответственные за подготовку проекта нормативного правового акта либо нормативного правового акта Чернянского района, должны стремиться к недопущению включения в текст проекта н</w:t>
      </w:r>
      <w:r>
        <w:rPr>
          <w:rFonts w:ascii="Arial" w:hAnsi="Arial" w:eastAsia="Arial" w:cs="Arial"/>
          <w:color w:val="000000"/>
          <w:sz w:val="24"/>
        </w:rPr>
        <w:t xml:space="preserve">орм, содержащих коррупциогенные факторы.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Отсутствие в разрабатываемом проекте нормативного правового акта коррупциогенных факторов обеспечивают руководители структурных, в том числе, отраслевых, подразделений администрации Чернянского района, муниципальных учреждений и предприятий, органов местно</w:t>
      </w:r>
      <w:r>
        <w:rPr>
          <w:rFonts w:ascii="Arial" w:hAnsi="Arial" w:eastAsia="Arial" w:cs="Arial"/>
          <w:color w:val="000000"/>
          <w:sz w:val="24"/>
        </w:rPr>
        <w:t xml:space="preserve">го самоуправления муниципальных образований района - сельских поселений района, лиц, указанных в п. 2 настоящего Порядка.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11. Антикоррупционная экспертиза нормативных правовых актов Чернянского района проводится и при мониторинге применения данных актов.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  <w:highlight w:val="white"/>
        </w:rPr>
        <w:t xml:space="preserve">В случае, если в ходе мониторинга применения нормативных правовых актов Чернянского района в таком акте выявляется наличие норм, содержащих коррупциогенные факторы, </w:t>
      </w:r>
      <w:r>
        <w:rPr>
          <w:rFonts w:ascii="Arial" w:hAnsi="Arial" w:eastAsia="Arial" w:cs="Arial"/>
          <w:color w:val="000000"/>
          <w:sz w:val="24"/>
        </w:rPr>
        <w:t xml:space="preserve">лица, ответственные за подготовку проекта нормативного правового акта либо нормативного правового акта Чернянского района, </w:t>
      </w:r>
      <w:r>
        <w:rPr>
          <w:rFonts w:ascii="Arial" w:hAnsi="Arial" w:eastAsia="Arial" w:cs="Arial"/>
          <w:color w:val="000000"/>
          <w:sz w:val="24"/>
          <w:highlight w:val="white"/>
        </w:rPr>
        <w:t xml:space="preserve">в течение 5 (пяти) рабочих дней готовят и направляют соответствующий проект нормативного правового акта об изменении или признании утратившим силу нормативного правового акта Чернянского райо</w:t>
      </w:r>
      <w:r>
        <w:rPr>
          <w:rFonts w:ascii="Arial" w:hAnsi="Arial" w:eastAsia="Arial" w:cs="Arial"/>
          <w:color w:val="000000"/>
          <w:sz w:val="24"/>
        </w:rPr>
        <w:t xml:space="preserve">на в уполномоченный орган.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12. Уполномоченным органом проводится анализ и подготовка информации о выявленных коррупциогенных факторах в проектах нормативных правовых актов Чернянского района.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Приложение №1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к Порядку проведения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антикоррупционной экспертизы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нормативных правовых актов и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проектов нормативных правовых актов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муниципального района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«Чернянский район»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Белгородской области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Форма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color w:val="000000"/>
          <w:sz w:val="24"/>
        </w:rPr>
        <w:t xml:space="preserve">Уведомление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color w:val="000000"/>
          <w:sz w:val="24"/>
        </w:rPr>
        <w:t xml:space="preserve">о размещении проекта нормативного правового акта либо нормативного правового акта Чернянского района для проведения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color w:val="000000"/>
          <w:sz w:val="24"/>
        </w:rPr>
        <w:t xml:space="preserve">независимой антикоррупционной экспертизы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tbl>
      <w:tblPr>
        <w:tblStyle w:val="805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9354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354" w:type="dxa"/>
            <w:vAlign w:val="top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_________________________________________________________________________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(наименование структурного подразделения администрации Чернянского района, муниципального учреждения, разработавшего проект нормативного правового акта, правовой акт)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уведомляет о размещении проекта нормативного правового акта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(проекта постановления о внесении изменений в нормативный правовой акт) _________________________________________________________________________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(наименование нормативного правового акта)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 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для проведения независимой антикоррупционной экспертизы в соответствии с Федеральным законом от 17 июля 2009 г. </w:t>
            </w:r>
            <w:hyperlink r:id="rId16" w:tooltip="https://pravo-search.minjust.ru/bigs/showDocument.html?id=111863D6-B7F1-481B-9BDF-5A9EFF92F0AA" w:history="1">
              <w:r>
                <w:rPr>
                  <w:rStyle w:val="747"/>
                  <w:rFonts w:ascii="Arial" w:hAnsi="Arial" w:eastAsia="Arial" w:cs="Arial"/>
                  <w:color w:val="0000ff"/>
                  <w:sz w:val="24"/>
                  <w:u w:val="none"/>
                </w:rPr>
                <w:t xml:space="preserve">№172-ФЗ</w:t>
              </w:r>
            </w:hyperlink>
            <w:r>
              <w:rPr>
                <w:rFonts w:ascii="Arial" w:hAnsi="Arial" w:eastAsia="Arial" w:cs="Arial"/>
                <w:color w:val="000000"/>
                <w:sz w:val="24"/>
              </w:rPr>
              <w:t xml:space="preserve"> «Об антикоррупционной экспертизе нормативных правовых актов и проектов нормативных правовых актов».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354" w:type="dxa"/>
            <w:vAlign w:val="top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Заключения по результатам независимой антикоррупционной экспертизы принимаются в срок с «__» ______________ 20___ г. по «__» ______________ 20___ г. по адресу: 309560, Белгородская область, п. Чернянка, пл. (ул.) ______________, д. ___, каб. ____, или по а</w:t>
            </w:r>
            <w:r>
              <w:rPr>
                <w:rFonts w:ascii="Arial" w:hAnsi="Arial" w:eastAsia="Arial" w:cs="Arial"/>
                <w:color w:val="000000"/>
                <w:sz w:val="24"/>
              </w:rPr>
              <w:t xml:space="preserve">дресу электронной почты _________________.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 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К уведомлению прилагается текст проекта нормативного правового акта (проекта изменений в нормативный правовой акт) в формате word.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 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 </w:t>
            </w:r>
            <w:r/>
          </w:p>
        </w:tc>
      </w:tr>
    </w:tbl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Приложение №2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к Порядку проведения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антикоррупционной экспертизы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нормативных правовых актов и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проектов нормативных правовых актов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муниципального района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«Чернянский район»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Белгородской области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Форма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tbl>
      <w:tblPr>
        <w:tblStyle w:val="805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677"/>
        <w:gridCol w:w="467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7" w:type="dxa"/>
            <w:vAlign w:val="top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Бланк письма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правового управления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администрации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Чернянского района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(угловой штамп)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7" w:type="dxa"/>
            <w:vAlign w:val="top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Наименование муниципального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образования района (поселения),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Наименование представительного,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исполнительного органа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района (поселения)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Руководитель представительного,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исполнительного органа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муниципального образования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района (поселения)</w:t>
            </w:r>
            <w:r/>
          </w:p>
        </w:tc>
      </w:tr>
    </w:tbl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b/>
          <w:color w:val="000000"/>
          <w:sz w:val="24"/>
        </w:rPr>
        <w:t xml:space="preserve">Заключение по результатам антикоррупционной экспертизы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Правовым управлением администрации муниципального района «Чернянский район» Белгородской области в соответствии с п. 3 ст. 3 Федерального закона от 17 июля 2009 г. </w:t>
      </w:r>
      <w:hyperlink r:id="rId17" w:tooltip="https://pravo-search.minjust.ru/bigs/showDocument.html?id=111863D6-B7F1-481B-9BDF-5A9EFF92F0AA" w:history="1">
        <w:r>
          <w:rPr>
            <w:rStyle w:val="747"/>
            <w:rFonts w:ascii="Arial" w:hAnsi="Arial" w:eastAsia="Arial" w:cs="Arial"/>
            <w:color w:val="0000ff"/>
            <w:sz w:val="24"/>
            <w:u w:val="none"/>
          </w:rPr>
          <w:t xml:space="preserve">№172-ФЗ</w:t>
        </w:r>
      </w:hyperlink>
      <w:r>
        <w:rPr>
          <w:rFonts w:ascii="Arial" w:hAnsi="Arial" w:eastAsia="Arial" w:cs="Arial"/>
          <w:color w:val="000000"/>
          <w:sz w:val="24"/>
        </w:rPr>
        <w:t xml:space="preserve"> «Об антикоррупционной экспертизе нормативных правовых актов и проектов нормативных правовых актов» и Постановлением Правительства РФ от 26.02.2010 г. №96 «Об антикоррупционной экспертизе нормативных правовых актов и проектов нормативных правовых актов», п</w:t>
      </w:r>
      <w:r>
        <w:rPr>
          <w:rFonts w:ascii="Arial" w:hAnsi="Arial" w:eastAsia="Arial" w:cs="Arial"/>
          <w:color w:val="000000"/>
          <w:sz w:val="24"/>
        </w:rPr>
        <w:t xml:space="preserve">роведена антикоррупционная экспертиза ______________________.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(наименование, дата, номер документа)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Вариант 1: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В представленном (ых) ___________________________ коррупциогенные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(наименование документа)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факторы не выявлены.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Вариант 2: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В представленном (ых) ___________________________ выявлены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(наименование документа)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коррупциогенные факторы &lt;*&gt;.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В целях устранения выявленных коррупциогенных факторов предлагается __________________________________________________________________.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(указывается способ устранения коррупциогенных факторов)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Руководитель правового управления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администрации Чернянского района ___________ 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(подпись) (инициалы, фамилия)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--------------------------------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&lt;*&gt; Отражаются все положения документа, в котором выявлены коррупциогенные факторы, с указанием его структурных единиц (разделов, глав, статей, частей, пунктов, подпунктов, абзацев) и соответствующих коррупциогенных факторов со ссылкой на положения методик</w:t>
      </w:r>
      <w:r>
        <w:rPr>
          <w:rFonts w:ascii="Arial" w:hAnsi="Arial" w:eastAsia="Arial" w:cs="Arial"/>
          <w:color w:val="000000"/>
          <w:sz w:val="24"/>
        </w:rPr>
        <w:t xml:space="preserve">и проведения антикоррупционной экспертизы нормативных правовых актов и проектов нормативных правовых актов, утвержденной постановлением Правительства Российской Федерации от 26 февраля 2010 г. №96.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/>
        <w:spacing/>
        <w:ind/>
        <w:rPr/>
      </w:pPr>
      <w:r/>
      <w:r/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h="16838" w:orient="portrait" w:w="11906"/>
      <w:pgMar w:top="1134" w:right="567" w:bottom="1134" w:left="1701" w:header="720" w:footer="720" w:gutter="0"/>
      <w:pgNumType w:start="1"/>
      <w:cols w:num="1" w:sep="0" w:space="1701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409020205020404"/>
  </w:font>
  <w:font w:name="Calibri">
    <w:panose1 w:val="020F0502020204030204"/>
  </w:font>
  <w:font w:name="Wingdings">
    <w:panose1 w:val="05010000000000000000"/>
  </w:font>
  <w:font w:name="Liberation Sans">
    <w:panose1 w:val="020B0604020202020204"/>
  </w:font>
  <w:font w:name="SimHei">
    <w:panose1 w:val="02000506000000020000"/>
  </w:font>
  <w:font w:name="Arial Unicode MS">
    <w:panose1 w:val="020B0506020203020204"/>
  </w:font>
  <w:font w:name="Arial">
    <w:panose1 w:val="020B0604020202020204"/>
  </w:font>
  <w:font w:name="Droid Sans Fallback">
    <w:panose1 w:val="05040102010807070707"/>
  </w:font>
  <w:font w:name="Franklin Gothic Heavy">
    <w:panose1 w:val="020B0703020203020204"/>
  </w:font>
  <w:font w:name="Noto Sans Devanagari">
    <w:panose1 w:val="020B0502040504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4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3"/>
      <w:pBdr/>
      <w:spacing/>
      <w:ind/>
      <w:jc w:val="center"/>
      <w:rPr/>
    </w:pPr>
    <w:r>
      <w:fldChar w:fldCharType="begin"/>
    </w:r>
    <w:r>
      <w:instrText xml:space="preserve"> PAGE </w:instrText>
    </w:r>
    <w:r>
      <w:fldChar w:fldCharType="separate"/>
    </w:r>
    <w:r>
      <w:t xml:space="preserve">5</w:t>
    </w:r>
    <w:r>
      <w:fldChar w:fldCharType="end"/>
    </w:r>
    <w:r/>
  </w:p>
  <w:p>
    <w:pPr>
      <w:pStyle w:val="773"/>
      <w:pBdr/>
      <w:spacing/>
      <w:ind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3"/>
      <w:pBdr/>
      <w:spacing/>
      <w:ind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num" w:leader="none" w:pos="1134"/>
        </w:tabs>
        <w:spacing/>
        <w:ind w:firstLine="720" w:left="0"/>
      </w:pPr>
      <w:pStyle w:val="794"/>
      <w:rPr>
        <w:b w:val="0"/>
        <w:sz w:val="26"/>
        <w:szCs w:val="26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tabs>
          <w:tab w:val="num" w:leader="none" w:pos="1134"/>
        </w:tabs>
        <w:spacing/>
        <w:ind w:firstLine="720" w:left="0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tabs>
          <w:tab w:val="num" w:leader="none" w:pos="1701"/>
        </w:tabs>
        <w:spacing/>
        <w:ind w:firstLine="720" w:left="0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tabs>
          <w:tab w:val="num" w:leader="none" w:pos="1701"/>
        </w:tabs>
        <w:spacing/>
        <w:ind w:firstLine="720" w:left="0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tabs>
          <w:tab w:val="num" w:leader="none" w:pos="2520"/>
        </w:tabs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tabs>
          <w:tab w:val="num" w:leader="none" w:pos="2880"/>
        </w:tabs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tabs>
          <w:tab w:val="num" w:leader="none" w:pos="3600"/>
        </w:tabs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tabs>
          <w:tab w:val="num" w:leader="none" w:pos="3960"/>
        </w:tabs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tabs>
          <w:tab w:val="num" w:leader="none" w:pos="4680"/>
        </w:tabs>
        <w:spacing/>
        <w:ind w:hanging="1440" w:left="4320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0"/>
        </w:tabs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hanging="360" w:left="1417"/>
      </w:pPr>
      <w:rPr>
        <w:rFonts w:hint="default" w:ascii="Arial" w:hAnsi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2137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2857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3577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4297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5017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5737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6457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7177"/>
      </w:pPr>
      <w:rPr>
        <w:rFonts w:hint="default" w:ascii="Wingdings" w:hAnsi="Wingdings" w:cs="Wingdings"/>
      </w:rPr>
      <w:start w:val="1"/>
      <w:suff w:val="tab"/>
    </w:lvl>
  </w:abstractNum>
  <w:abstractNum w:abstractNumId="3">
    <w:lvl w:ilvl="0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hanging="360" w:left="1418"/>
      </w:pPr>
      <w:rPr>
        <w:rFonts w:hint="default" w:ascii="Arial" w:hAnsi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213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2858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3578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429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5018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5738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645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7178"/>
      </w:pPr>
      <w:rPr>
        <w:rFonts w:hint="default" w:ascii="Wingdings" w:hAnsi="Wingdings" w:cs="Wingdings"/>
      </w:rPr>
      <w:start w:val="1"/>
      <w:suff w:val="tab"/>
    </w:lvl>
  </w:abstractNum>
  <w:abstractNum w:abstractNumId="4">
    <w:lvl w:ilvl="0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hanging="360" w:left="709"/>
      </w:pPr>
      <w:rPr>
        <w:rFonts w:hint="default" w:ascii="Arial" w:hAnsi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142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2149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2869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358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4309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5029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574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6469"/>
      </w:pPr>
      <w:rPr>
        <w:rFonts w:hint="default" w:ascii="Wingdings" w:hAnsi="Wingdings" w:cs="Wingdings"/>
      </w:rPr>
      <w:start w:val="1"/>
      <w:suff w:val="tab"/>
    </w:lvl>
  </w:abstractNum>
  <w:abstractNum w:abstractNumId="5">
    <w:lvl w:ilvl="0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hanging="360" w:left="709"/>
      </w:pPr>
      <w:rPr>
        <w:rFonts w:hint="default" w:ascii="Arial" w:hAnsi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142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2149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2869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358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4309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5029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574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6469"/>
      </w:pPr>
      <w:rPr>
        <w:rFonts w:hint="default" w:ascii="Wingdings" w:hAnsi="Wingdings" w:cs="Wingdings"/>
      </w:rPr>
      <w:start w:val="1"/>
      <w:suff w:val="tab"/>
    </w:lvl>
  </w:abstractNum>
  <w:abstractNum w:abstractNumId="6">
    <w:lvl w:ilvl="0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hanging="360" w:left="709"/>
      </w:pPr>
      <w:rPr>
        <w:rFonts w:hint="default" w:ascii="Arial" w:hAnsi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142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2149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2869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358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4309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5029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574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6469"/>
      </w:pPr>
      <w:rPr>
        <w:rFonts w:hint="default" w:ascii="Wingdings" w:hAnsi="Wingdings" w:cs="Wingdings"/>
      </w:rPr>
      <w:start w:val="1"/>
      <w:suff w:val="tab"/>
    </w:lvl>
  </w:abstractNum>
  <w:abstractNum w:abstractNumId="7">
    <w:lvl w:ilvl="0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Droid Sans Fallback" w:cs="Noto Sans Devanagari"/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9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710">
    <w:name w:val="footnote reference"/>
    <w:basedOn w:val="760"/>
    <w:uiPriority w:val="99"/>
    <w:unhideWhenUsed/>
    <w:pPr>
      <w:pBdr/>
      <w:spacing/>
      <w:ind/>
    </w:pPr>
    <w:rPr>
      <w:vertAlign w:val="superscript"/>
    </w:rPr>
  </w:style>
  <w:style w:type="character" w:styleId="711">
    <w:name w:val="endnote reference"/>
    <w:basedOn w:val="760"/>
    <w:uiPriority w:val="99"/>
    <w:semiHidden/>
    <w:unhideWhenUsed/>
    <w:pPr>
      <w:pBdr/>
      <w:spacing/>
      <w:ind/>
    </w:pPr>
    <w:rPr>
      <w:vertAlign w:val="superscript"/>
    </w:rPr>
  </w:style>
  <w:style w:type="paragraph" w:styleId="712" w:default="1">
    <w:name w:val="Normal"/>
    <w:qFormat/>
    <w:pPr>
      <w:widowControl w:val="true"/>
      <w:pBdr/>
      <w:spacing w:after="0" w:before="0"/>
      <w:ind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13">
    <w:name w:val="Heading 1"/>
    <w:uiPriority w:val="9"/>
    <w:qFormat/>
    <w:pPr>
      <w:keepNext w:val="true"/>
      <w:keepLines w:val="true"/>
      <w:widowControl w:val="true"/>
      <w:pBdr/>
      <w:spacing w:after="200" w:before="480"/>
      <w:ind/>
      <w:jc w:val="left"/>
      <w:outlineLvl w:val="0"/>
    </w:pPr>
    <w:rPr>
      <w:rFonts w:ascii="Arial" w:hAnsi="Arial" w:eastAsia="Arial" w:cs="Arial"/>
      <w:color w:val="auto"/>
      <w:sz w:val="40"/>
      <w:szCs w:val="40"/>
      <w:lang w:val="ru-RU" w:eastAsia="zh-CN" w:bidi="ar-SA"/>
    </w:rPr>
  </w:style>
  <w:style w:type="paragraph" w:styleId="714">
    <w:name w:val="Heading 2"/>
    <w:basedOn w:val="789"/>
    <w:qFormat/>
    <w:pPr>
      <w:keepNext w:val="true"/>
      <w:widowControl w:val="true"/>
      <w:pBdr/>
      <w:spacing/>
      <w:ind/>
      <w:jc w:val="center"/>
      <w:outlineLvl w:val="1"/>
    </w:pPr>
    <w:rPr>
      <w:i/>
      <w:sz w:val="28"/>
      <w:lang w:val="en-US" w:eastAsia="en-US"/>
    </w:rPr>
  </w:style>
  <w:style w:type="paragraph" w:styleId="715">
    <w:name w:val="Heading 3"/>
    <w:uiPriority w:val="9"/>
    <w:unhideWhenUsed/>
    <w:qFormat/>
    <w:pPr>
      <w:keepNext w:val="true"/>
      <w:keepLines w:val="true"/>
      <w:widowControl w:val="true"/>
      <w:pBdr/>
      <w:spacing w:after="200" w:before="320"/>
      <w:ind/>
      <w:jc w:val="left"/>
      <w:outlineLvl w:val="2"/>
    </w:pPr>
    <w:rPr>
      <w:rFonts w:ascii="Arial" w:hAnsi="Arial" w:eastAsia="Arial" w:cs="Arial"/>
      <w:color w:val="auto"/>
      <w:sz w:val="30"/>
      <w:szCs w:val="30"/>
      <w:lang w:val="ru-RU" w:eastAsia="zh-CN" w:bidi="ar-SA"/>
    </w:rPr>
  </w:style>
  <w:style w:type="paragraph" w:styleId="716">
    <w:name w:val="Heading 4"/>
    <w:uiPriority w:val="9"/>
    <w:unhideWhenUsed/>
    <w:qFormat/>
    <w:pPr>
      <w:keepNext w:val="true"/>
      <w:keepLines w:val="true"/>
      <w:widowControl w:val="true"/>
      <w:pBdr/>
      <w:spacing w:after="200" w:before="320"/>
      <w:ind/>
      <w:jc w:val="left"/>
      <w:outlineLvl w:val="3"/>
    </w:pPr>
    <w:rPr>
      <w:rFonts w:ascii="Arial" w:hAnsi="Arial" w:eastAsia="Arial" w:cs="Arial"/>
      <w:b/>
      <w:bCs/>
      <w:color w:val="auto"/>
      <w:sz w:val="26"/>
      <w:szCs w:val="26"/>
      <w:lang w:val="ru-RU" w:eastAsia="zh-CN" w:bidi="ar-SA"/>
    </w:rPr>
  </w:style>
  <w:style w:type="paragraph" w:styleId="717">
    <w:name w:val="Heading 5"/>
    <w:uiPriority w:val="9"/>
    <w:unhideWhenUsed/>
    <w:qFormat/>
    <w:pPr>
      <w:keepNext w:val="true"/>
      <w:keepLines w:val="true"/>
      <w:widowControl w:val="true"/>
      <w:pBdr/>
      <w:spacing w:after="200" w:before="320"/>
      <w:ind/>
      <w:jc w:val="left"/>
      <w:outlineLvl w:val="4"/>
    </w:pPr>
    <w:rPr>
      <w:rFonts w:ascii="Arial" w:hAnsi="Arial" w:eastAsia="Arial" w:cs="Arial"/>
      <w:b/>
      <w:bCs/>
      <w:color w:val="auto"/>
      <w:sz w:val="24"/>
      <w:szCs w:val="24"/>
      <w:lang w:val="ru-RU" w:eastAsia="zh-CN" w:bidi="ar-SA"/>
    </w:rPr>
  </w:style>
  <w:style w:type="paragraph" w:styleId="718">
    <w:name w:val="Heading 6"/>
    <w:uiPriority w:val="9"/>
    <w:unhideWhenUsed/>
    <w:qFormat/>
    <w:pPr>
      <w:keepNext w:val="true"/>
      <w:keepLines w:val="true"/>
      <w:widowControl w:val="true"/>
      <w:pBdr/>
      <w:spacing w:after="200" w:before="320"/>
      <w:ind/>
      <w:jc w:val="left"/>
      <w:outlineLvl w:val="5"/>
    </w:pPr>
    <w:rPr>
      <w:rFonts w:ascii="Arial" w:hAnsi="Arial" w:eastAsia="Arial" w:cs="Arial"/>
      <w:b/>
      <w:bCs/>
      <w:color w:val="auto"/>
      <w:sz w:val="22"/>
      <w:szCs w:val="22"/>
      <w:lang w:val="ru-RU" w:eastAsia="zh-CN" w:bidi="ar-SA"/>
    </w:rPr>
  </w:style>
  <w:style w:type="paragraph" w:styleId="719">
    <w:name w:val="Heading 7"/>
    <w:uiPriority w:val="9"/>
    <w:unhideWhenUsed/>
    <w:qFormat/>
    <w:pPr>
      <w:keepNext w:val="true"/>
      <w:keepLines w:val="true"/>
      <w:widowControl w:val="true"/>
      <w:pBdr/>
      <w:spacing w:after="200" w:before="320"/>
      <w:ind/>
      <w:jc w:val="left"/>
      <w:outlineLvl w:val="6"/>
    </w:pPr>
    <w:rPr>
      <w:rFonts w:ascii="Arial" w:hAnsi="Arial" w:eastAsia="Arial" w:cs="Arial"/>
      <w:b/>
      <w:bCs/>
      <w:i/>
      <w:iCs/>
      <w:color w:val="auto"/>
      <w:sz w:val="22"/>
      <w:szCs w:val="22"/>
      <w:lang w:val="ru-RU" w:eastAsia="zh-CN" w:bidi="ar-SA"/>
    </w:rPr>
  </w:style>
  <w:style w:type="paragraph" w:styleId="720">
    <w:name w:val="Heading 8"/>
    <w:uiPriority w:val="9"/>
    <w:unhideWhenUsed/>
    <w:qFormat/>
    <w:pPr>
      <w:keepNext w:val="true"/>
      <w:keepLines w:val="true"/>
      <w:widowControl w:val="true"/>
      <w:pBdr/>
      <w:spacing w:after="200" w:before="320"/>
      <w:ind/>
      <w:jc w:val="left"/>
      <w:outlineLvl w:val="7"/>
    </w:pPr>
    <w:rPr>
      <w:rFonts w:ascii="Arial" w:hAnsi="Arial" w:eastAsia="Arial" w:cs="Arial"/>
      <w:i/>
      <w:iCs/>
      <w:color w:val="auto"/>
      <w:sz w:val="22"/>
      <w:szCs w:val="22"/>
      <w:lang w:val="ru-RU" w:eastAsia="zh-CN" w:bidi="ar-SA"/>
    </w:rPr>
  </w:style>
  <w:style w:type="paragraph" w:styleId="721">
    <w:name w:val="Heading 9"/>
    <w:uiPriority w:val="9"/>
    <w:unhideWhenUsed/>
    <w:qFormat/>
    <w:pPr>
      <w:keepNext w:val="true"/>
      <w:keepLines w:val="true"/>
      <w:widowControl w:val="true"/>
      <w:pBdr/>
      <w:spacing w:after="200" w:before="320"/>
      <w:ind/>
      <w:jc w:val="left"/>
      <w:outlineLvl w:val="8"/>
    </w:pPr>
    <w:rPr>
      <w:rFonts w:ascii="Arial" w:hAnsi="Arial" w:eastAsia="Arial" w:cs="Arial"/>
      <w:i/>
      <w:iCs/>
      <w:color w:val="auto"/>
      <w:sz w:val="21"/>
      <w:szCs w:val="21"/>
      <w:lang w:val="ru-RU" w:eastAsia="zh-CN" w:bidi="ar-SA"/>
    </w:rPr>
  </w:style>
  <w:style w:type="character" w:styleId="722">
    <w:name w:val="Интернет-ссылка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723">
    <w:name w:val="Привязка сноски"/>
    <w:pPr>
      <w:pBdr/>
      <w:spacing/>
      <w:ind/>
    </w:pPr>
    <w:rPr>
      <w:vertAlign w:val="superscript"/>
    </w:rPr>
  </w:style>
  <w:style w:type="character" w:styleId="724">
    <w:name w:val="Footnote Characters"/>
    <w:basedOn w:val="760"/>
    <w:uiPriority w:val="99"/>
    <w:unhideWhenUsed/>
    <w:qFormat/>
    <w:pPr>
      <w:pBdr/>
      <w:spacing/>
      <w:ind/>
    </w:pPr>
    <w:rPr>
      <w:vertAlign w:val="superscript"/>
    </w:rPr>
  </w:style>
  <w:style w:type="character" w:styleId="725">
    <w:name w:val="Привязка концевой сноски"/>
    <w:pPr>
      <w:pBdr/>
      <w:spacing/>
      <w:ind/>
    </w:pPr>
    <w:rPr>
      <w:vertAlign w:val="superscript"/>
    </w:rPr>
  </w:style>
  <w:style w:type="character" w:styleId="726">
    <w:name w:val="Endnote Characters"/>
    <w:basedOn w:val="760"/>
    <w:uiPriority w:val="99"/>
    <w:semiHidden/>
    <w:unhideWhenUsed/>
    <w:qFormat/>
    <w:pPr>
      <w:pBdr/>
      <w:spacing/>
      <w:ind/>
    </w:pPr>
    <w:rPr>
      <w:vertAlign w:val="superscript"/>
    </w:rPr>
  </w:style>
  <w:style w:type="character" w:styleId="727">
    <w:name w:val="Heading 1 Char"/>
    <w:uiPriority w:val="9"/>
    <w:qFormat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28">
    <w:name w:val="Heading 2 Char"/>
    <w:uiPriority w:val="9"/>
    <w:qFormat/>
    <w:pPr>
      <w:pBdr/>
      <w:spacing/>
      <w:ind/>
    </w:pPr>
    <w:rPr>
      <w:rFonts w:ascii="Arial" w:hAnsi="Arial" w:eastAsia="Arial" w:cs="Arial"/>
      <w:sz w:val="34"/>
    </w:rPr>
  </w:style>
  <w:style w:type="character" w:styleId="729">
    <w:name w:val="Heading 3 Char"/>
    <w:uiPriority w:val="9"/>
    <w:qFormat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30">
    <w:name w:val="Heading 4 Char"/>
    <w:uiPriority w:val="9"/>
    <w:qFormat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31">
    <w:name w:val="Heading 5 Char"/>
    <w:uiPriority w:val="9"/>
    <w:qFormat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32">
    <w:name w:val="Heading 6 Char"/>
    <w:uiPriority w:val="9"/>
    <w:qFormat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33">
    <w:name w:val="Heading 7 Char"/>
    <w:uiPriority w:val="9"/>
    <w:qFormat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4">
    <w:name w:val="Heading 8 Char"/>
    <w:uiPriority w:val="9"/>
    <w:qFormat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35">
    <w:name w:val="Heading 9 Char"/>
    <w:uiPriority w:val="9"/>
    <w:qFormat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736">
    <w:name w:val="Title Char"/>
    <w:uiPriority w:val="10"/>
    <w:qFormat/>
    <w:pPr>
      <w:pBdr/>
      <w:spacing/>
      <w:ind/>
    </w:pPr>
    <w:rPr>
      <w:sz w:val="48"/>
      <w:szCs w:val="48"/>
    </w:rPr>
  </w:style>
  <w:style w:type="character" w:styleId="737">
    <w:name w:val="Subtitle Char"/>
    <w:uiPriority w:val="11"/>
    <w:qFormat/>
    <w:pPr>
      <w:pBdr/>
      <w:spacing/>
      <w:ind/>
    </w:pPr>
    <w:rPr>
      <w:sz w:val="24"/>
      <w:szCs w:val="24"/>
    </w:rPr>
  </w:style>
  <w:style w:type="character" w:styleId="738">
    <w:name w:val="Quote Char"/>
    <w:uiPriority w:val="29"/>
    <w:qFormat/>
    <w:pPr>
      <w:pBdr/>
      <w:spacing/>
      <w:ind/>
    </w:pPr>
    <w:rPr>
      <w:i/>
    </w:rPr>
  </w:style>
  <w:style w:type="character" w:styleId="739">
    <w:name w:val="Intense Quote Char"/>
    <w:uiPriority w:val="30"/>
    <w:qFormat/>
    <w:pPr>
      <w:pBdr/>
      <w:spacing/>
      <w:ind/>
    </w:pPr>
    <w:rPr>
      <w:i/>
    </w:rPr>
  </w:style>
  <w:style w:type="character" w:styleId="740">
    <w:name w:val="Header Char"/>
    <w:uiPriority w:val="99"/>
    <w:qFormat/>
    <w:pPr>
      <w:pBdr/>
      <w:spacing/>
      <w:ind/>
    </w:pPr>
  </w:style>
  <w:style w:type="character" w:styleId="741">
    <w:name w:val="Footer Char"/>
    <w:uiPriority w:val="99"/>
    <w:qFormat/>
    <w:pPr>
      <w:pBdr/>
      <w:spacing/>
      <w:ind/>
    </w:pPr>
  </w:style>
  <w:style w:type="character" w:styleId="742">
    <w:name w:val="Caption Char"/>
    <w:uiPriority w:val="99"/>
    <w:qFormat/>
    <w:pPr>
      <w:pBdr/>
      <w:spacing/>
      <w:ind/>
    </w:pPr>
  </w:style>
  <w:style w:type="character" w:styleId="743">
    <w:name w:val="Footnote Text Char"/>
    <w:uiPriority w:val="99"/>
    <w:qFormat/>
    <w:pPr>
      <w:pBdr/>
      <w:spacing/>
      <w:ind/>
    </w:pPr>
    <w:rPr>
      <w:sz w:val="18"/>
    </w:rPr>
  </w:style>
  <w:style w:type="character" w:styleId="744">
    <w:name w:val="Endnote Text Char"/>
    <w:uiPriority w:val="99"/>
    <w:qFormat/>
    <w:pPr>
      <w:pBdr/>
      <w:spacing/>
      <w:ind/>
    </w:pPr>
    <w:rPr>
      <w:sz w:val="20"/>
    </w:rPr>
  </w:style>
  <w:style w:type="character" w:styleId="745">
    <w:name w:val="Основной шрифт абзаца"/>
    <w:semiHidden/>
    <w:qFormat/>
    <w:pPr>
      <w:pBdr/>
      <w:spacing/>
      <w:ind/>
    </w:pPr>
  </w:style>
  <w:style w:type="character" w:styleId="746">
    <w:name w:val="Заголовок 2 Знак"/>
    <w:qFormat/>
    <w:pPr>
      <w:pBdr/>
      <w:spacing/>
      <w:ind/>
    </w:pPr>
    <w:rPr>
      <w:i/>
      <w:sz w:val="28"/>
      <w:lang w:val="en-US" w:eastAsia="en-US"/>
    </w:rPr>
  </w:style>
  <w:style w:type="character" w:styleId="747">
    <w:name w:val="Гиперссылка"/>
    <w:qFormat/>
    <w:pPr>
      <w:pBdr/>
      <w:spacing/>
      <w:ind/>
    </w:pPr>
    <w:rPr>
      <w:color w:val="0066cc"/>
      <w:u w:val="single"/>
    </w:rPr>
  </w:style>
  <w:style w:type="character" w:styleId="748">
    <w:name w:val="Основной текст_"/>
    <w:qFormat/>
    <w:pPr>
      <w:pBdr/>
      <w:spacing/>
      <w:ind/>
    </w:pPr>
    <w:rPr>
      <w:spacing w:val="10"/>
      <w:sz w:val="21"/>
      <w:szCs w:val="21"/>
      <w:shd w:val="clear" w:color="auto" w:fill="ffffff"/>
    </w:rPr>
  </w:style>
  <w:style w:type="character" w:styleId="749">
    <w:name w:val="Основной текст + Полужирный"/>
    <w:qFormat/>
    <w:pPr>
      <w:pBdr/>
      <w:spacing/>
      <w:ind/>
    </w:pPr>
    <w:rPr>
      <w:b/>
      <w:bCs/>
      <w:color w:val="000000"/>
      <w:spacing w:val="10"/>
      <w:sz w:val="21"/>
      <w:szCs w:val="21"/>
      <w:shd w:val="clear" w:color="auto" w:fill="ffffff"/>
      <w:lang w:val="ru-RU"/>
    </w:rPr>
  </w:style>
  <w:style w:type="character" w:styleId="750">
    <w:name w:val="Основной текст1"/>
    <w:qFormat/>
    <w:pPr>
      <w:pBdr/>
      <w:spacing/>
      <w:ind/>
    </w:pPr>
    <w:rPr>
      <w:color w:val="000000"/>
      <w:spacing w:val="10"/>
      <w:sz w:val="21"/>
      <w:szCs w:val="21"/>
      <w:u w:val="single"/>
      <w:shd w:val="clear" w:color="auto" w:fill="ffffff"/>
      <w:lang w:val="en-US"/>
    </w:rPr>
  </w:style>
  <w:style w:type="character" w:styleId="751">
    <w:name w:val="Основной текст + SimHei;Интервал 0 pt"/>
    <w:qFormat/>
    <w:pPr>
      <w:pBdr/>
      <w:spacing/>
      <w:ind/>
    </w:pPr>
    <w:rPr>
      <w:rFonts w:ascii="SimHei" w:hAnsi="SimHei" w:eastAsia="SimHei"/>
      <w:color w:val="000000"/>
      <w:spacing w:val="0"/>
      <w:sz w:val="21"/>
      <w:szCs w:val="21"/>
      <w:u w:val="single"/>
      <w:shd w:val="clear" w:color="auto" w:fill="ffffff"/>
      <w:lang w:val="ru-RU"/>
    </w:rPr>
  </w:style>
  <w:style w:type="character" w:styleId="752">
    <w:name w:val="Основной текст (4) Exact"/>
    <w:qFormat/>
    <w:pPr>
      <w:pBdr/>
      <w:spacing/>
      <w:ind/>
    </w:pPr>
    <w:rPr>
      <w:rFonts w:ascii="Arial Unicode MS" w:hAnsi="Arial Unicode MS" w:eastAsia="Arial Unicode MS"/>
      <w:sz w:val="25"/>
      <w:szCs w:val="25"/>
      <w:shd w:val="clear" w:color="auto" w:fill="ffffff"/>
    </w:rPr>
  </w:style>
  <w:style w:type="character" w:styleId="753">
    <w:name w:val="Верхний колонтитул Знак"/>
    <w:basedOn w:val="745"/>
    <w:qFormat/>
    <w:pPr>
      <w:pBdr/>
      <w:spacing/>
      <w:ind/>
    </w:pPr>
  </w:style>
  <w:style w:type="character" w:styleId="754">
    <w:name w:val="Нижний колонтитул Знак"/>
    <w:basedOn w:val="745"/>
    <w:qFormat/>
    <w:pPr>
      <w:pBdr/>
      <w:spacing/>
      <w:ind/>
    </w:pPr>
  </w:style>
  <w:style w:type="character" w:styleId="755">
    <w:name w:val="Font Style21"/>
    <w:qFormat/>
    <w:pPr>
      <w:pBdr/>
      <w:spacing/>
      <w:ind/>
    </w:pPr>
    <w:rPr>
      <w:rFonts w:ascii="Times New Roman" w:hAnsi="Times New Roman"/>
      <w:b/>
      <w:bCs/>
      <w:sz w:val="26"/>
      <w:szCs w:val="26"/>
    </w:rPr>
  </w:style>
  <w:style w:type="character" w:styleId="756">
    <w:name w:val="Font Style22"/>
    <w:qFormat/>
    <w:pPr>
      <w:pBdr/>
      <w:spacing/>
      <w:ind/>
    </w:pPr>
    <w:rPr>
      <w:rFonts w:ascii="Times New Roman" w:hAnsi="Times New Roman"/>
      <w:sz w:val="26"/>
      <w:szCs w:val="26"/>
    </w:rPr>
  </w:style>
  <w:style w:type="character" w:styleId="757">
    <w:name w:val="Знак примечания"/>
    <w:qFormat/>
    <w:pPr>
      <w:pBdr/>
      <w:spacing/>
      <w:ind/>
    </w:pPr>
    <w:rPr>
      <w:sz w:val="16"/>
      <w:szCs w:val="16"/>
    </w:rPr>
  </w:style>
  <w:style w:type="character" w:styleId="758">
    <w:name w:val="Текст примечания Знак"/>
    <w:basedOn w:val="745"/>
    <w:qFormat/>
    <w:pPr>
      <w:pBdr/>
      <w:spacing/>
      <w:ind/>
    </w:pPr>
  </w:style>
  <w:style w:type="character" w:styleId="759">
    <w:name w:val="Тема примечания Знак"/>
    <w:qFormat/>
    <w:pPr>
      <w:pBdr/>
      <w:spacing/>
      <w:ind/>
    </w:pPr>
    <w:rPr>
      <w:b/>
      <w:bCs/>
    </w:rPr>
  </w:style>
  <w:style w:type="character" w:styleId="760" w:default="1">
    <w:name w:val="Default Paragraph Font"/>
    <w:uiPriority w:val="1"/>
    <w:semiHidden/>
    <w:unhideWhenUsed/>
    <w:qFormat/>
    <w:pPr>
      <w:pBdr/>
      <w:spacing/>
      <w:ind/>
    </w:pPr>
  </w:style>
  <w:style w:type="paragraph" w:styleId="761">
    <w:name w:val="Заголовок"/>
    <w:basedOn w:val="712"/>
    <w:next w:val="762"/>
    <w:qFormat/>
    <w:pPr>
      <w:keepNext w:val="true"/>
      <w:pBdr/>
      <w:spacing w:after="120" w:before="240"/>
      <w:ind/>
    </w:pPr>
    <w:rPr>
      <w:rFonts w:ascii="Liberation Sans" w:hAnsi="Liberation Sans" w:eastAsia="Droid Sans Fallback" w:cs="Noto Sans Devanagari"/>
      <w:sz w:val="28"/>
      <w:szCs w:val="28"/>
    </w:rPr>
  </w:style>
  <w:style w:type="paragraph" w:styleId="762">
    <w:name w:val="Body Text"/>
    <w:basedOn w:val="712"/>
    <w:pPr>
      <w:pBdr/>
      <w:spacing w:after="140" w:before="0" w:line="276" w:lineRule="auto"/>
      <w:ind/>
    </w:pPr>
  </w:style>
  <w:style w:type="paragraph" w:styleId="763">
    <w:name w:val="List"/>
    <w:basedOn w:val="762"/>
    <w:pPr>
      <w:pBdr/>
      <w:spacing/>
      <w:ind/>
    </w:pPr>
    <w:rPr>
      <w:rFonts w:cs="Noto Sans Devanagari"/>
    </w:rPr>
  </w:style>
  <w:style w:type="paragraph" w:styleId="764">
    <w:name w:val="Caption"/>
    <w:uiPriority w:val="35"/>
    <w:semiHidden/>
    <w:unhideWhenUsed/>
    <w:qFormat/>
    <w:pPr>
      <w:widowControl w:val="true"/>
      <w:pBdr/>
      <w:spacing w:after="0" w:before="0" w:line="276" w:lineRule="auto"/>
      <w:ind/>
      <w:jc w:val="left"/>
    </w:pPr>
    <w:rPr>
      <w:rFonts w:ascii="Times New Roman" w:hAnsi="Times New Roman" w:eastAsia="Droid Sans Fallback" w:cs="Noto Sans Devanagari"/>
      <w:b/>
      <w:bCs/>
      <w:color w:val="4f81bd" w:themeColor="accent1"/>
      <w:sz w:val="18"/>
      <w:szCs w:val="18"/>
      <w:lang w:val="ru-RU" w:eastAsia="zh-CN" w:bidi="ar-SA"/>
    </w:rPr>
  </w:style>
  <w:style w:type="paragraph" w:styleId="765">
    <w:name w:val="Указатель"/>
    <w:basedOn w:val="712"/>
    <w:qFormat/>
    <w:pPr>
      <w:suppressLineNumbers w:val="true"/>
      <w:pBdr/>
      <w:spacing/>
      <w:ind/>
    </w:pPr>
    <w:rPr>
      <w:rFonts w:cs="Noto Sans Devanagari"/>
    </w:rPr>
  </w:style>
  <w:style w:type="paragraph" w:styleId="766">
    <w:name w:val="List Paragraph"/>
    <w:uiPriority w:val="34"/>
    <w:qFormat/>
    <w:pPr>
      <w:widowControl w:val="true"/>
      <w:pBdr/>
      <w:spacing w:after="0" w:before="0"/>
      <w:ind w:firstLine="0" w:left="720"/>
      <w:contextualSpacing w:val="true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67">
    <w:name w:val="No Spacing"/>
    <w:uiPriority w:val="1"/>
    <w:qFormat/>
    <w:pPr>
      <w:widowControl w:val="true"/>
      <w:pBdr/>
      <w:spacing w:after="0" w:before="0" w:line="240" w:lineRule="auto"/>
      <w:ind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68">
    <w:name w:val="Title"/>
    <w:uiPriority w:val="10"/>
    <w:qFormat/>
    <w:pPr>
      <w:widowControl w:val="true"/>
      <w:pBdr/>
      <w:spacing w:after="200" w:before="300"/>
      <w:ind/>
      <w:contextualSpacing w:val="true"/>
      <w:jc w:val="left"/>
    </w:pPr>
    <w:rPr>
      <w:rFonts w:ascii="Times New Roman" w:hAnsi="Times New Roman" w:eastAsia="Droid Sans Fallback" w:cs="Noto Sans Devanagari"/>
      <w:color w:val="auto"/>
      <w:sz w:val="48"/>
      <w:szCs w:val="48"/>
      <w:lang w:val="ru-RU" w:eastAsia="zh-CN" w:bidi="ar-SA"/>
    </w:rPr>
  </w:style>
  <w:style w:type="paragraph" w:styleId="769">
    <w:name w:val="Subtitle"/>
    <w:uiPriority w:val="11"/>
    <w:qFormat/>
    <w:pPr>
      <w:widowControl w:val="true"/>
      <w:pBdr/>
      <w:spacing w:after="200" w:before="200"/>
      <w:ind/>
      <w:jc w:val="left"/>
    </w:pPr>
    <w:rPr>
      <w:rFonts w:ascii="Times New Roman" w:hAnsi="Times New Roman" w:eastAsia="Droid Sans Fallback" w:cs="Noto Sans Devanagari"/>
      <w:color w:val="auto"/>
      <w:sz w:val="24"/>
      <w:szCs w:val="24"/>
      <w:lang w:val="ru-RU" w:eastAsia="zh-CN" w:bidi="ar-SA"/>
    </w:rPr>
  </w:style>
  <w:style w:type="paragraph" w:styleId="770">
    <w:name w:val="Quote"/>
    <w:uiPriority w:val="29"/>
    <w:qFormat/>
    <w:pPr>
      <w:widowControl w:val="true"/>
      <w:pBdr/>
      <w:spacing w:after="0" w:before="0"/>
      <w:ind w:right="720" w:firstLine="0" w:left="720"/>
      <w:jc w:val="left"/>
    </w:pPr>
    <w:rPr>
      <w:rFonts w:ascii="Times New Roman" w:hAnsi="Times New Roman" w:eastAsia="Droid Sans Fallback" w:cs="Noto Sans Devanagari"/>
      <w:i/>
      <w:color w:val="auto"/>
      <w:sz w:val="20"/>
      <w:szCs w:val="20"/>
      <w:lang w:val="ru-RU" w:eastAsia="zh-CN" w:bidi="ar-SA"/>
    </w:rPr>
  </w:style>
  <w:style w:type="paragraph" w:styleId="771">
    <w:name w:val="Intense Quote"/>
    <w:uiPriority w:val="30"/>
    <w:qFormat/>
    <w:pPr>
      <w:widowControl w:val="true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 w:after="0" w:before="0"/>
      <w:ind w:right="720" w:firstLine="0" w:left="720"/>
      <w:jc w:val="left"/>
    </w:pPr>
    <w:rPr>
      <w:rFonts w:ascii="Times New Roman" w:hAnsi="Times New Roman" w:eastAsia="Droid Sans Fallback" w:cs="Noto Sans Devanagari"/>
      <w:i/>
      <w:color w:val="auto"/>
      <w:sz w:val="20"/>
      <w:szCs w:val="20"/>
      <w:lang w:val="ru-RU" w:eastAsia="zh-CN" w:bidi="ar-SA"/>
    </w:rPr>
  </w:style>
  <w:style w:type="paragraph" w:styleId="772">
    <w:name w:val="Колонтитул"/>
    <w:basedOn w:val="712"/>
    <w:qFormat/>
    <w:pPr>
      <w:pBdr/>
      <w:spacing/>
      <w:ind/>
    </w:pPr>
  </w:style>
  <w:style w:type="paragraph" w:styleId="773">
    <w:name w:val="Header"/>
    <w:basedOn w:val="789"/>
    <w:pPr>
      <w:pBdr/>
      <w:tabs>
        <w:tab w:val="clear" w:leader="none" w:pos="708"/>
        <w:tab w:val="center" w:leader="none" w:pos="4677"/>
        <w:tab w:val="right" w:leader="none" w:pos="9355"/>
      </w:tabs>
      <w:spacing/>
      <w:ind/>
    </w:pPr>
  </w:style>
  <w:style w:type="paragraph" w:styleId="774">
    <w:name w:val="Footer"/>
    <w:basedOn w:val="789"/>
    <w:pPr>
      <w:pBdr/>
      <w:tabs>
        <w:tab w:val="clear" w:leader="none" w:pos="708"/>
        <w:tab w:val="center" w:leader="none" w:pos="4677"/>
        <w:tab w:val="right" w:leader="none" w:pos="9355"/>
      </w:tabs>
      <w:spacing/>
      <w:ind/>
    </w:pPr>
  </w:style>
  <w:style w:type="paragraph" w:styleId="775">
    <w:name w:val="footnote text"/>
    <w:uiPriority w:val="99"/>
    <w:semiHidden/>
    <w:unhideWhenUsed/>
    <w:pPr>
      <w:widowControl w:val="true"/>
      <w:pBdr/>
      <w:spacing w:after="40" w:before="0" w:line="240" w:lineRule="auto"/>
      <w:ind/>
      <w:jc w:val="left"/>
    </w:pPr>
    <w:rPr>
      <w:rFonts w:ascii="Times New Roman" w:hAnsi="Times New Roman" w:eastAsia="Droid Sans Fallback" w:cs="Noto Sans Devanagari"/>
      <w:color w:val="auto"/>
      <w:sz w:val="18"/>
      <w:szCs w:val="20"/>
      <w:lang w:val="ru-RU" w:eastAsia="zh-CN" w:bidi="ar-SA"/>
    </w:rPr>
  </w:style>
  <w:style w:type="paragraph" w:styleId="776">
    <w:name w:val="endnote text"/>
    <w:uiPriority w:val="99"/>
    <w:semiHidden/>
    <w:unhideWhenUsed/>
    <w:pPr>
      <w:widowControl w:val="true"/>
      <w:pBdr/>
      <w:spacing w:after="0" w:before="0" w:line="240" w:lineRule="auto"/>
      <w:ind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77">
    <w:name w:val="toc 1"/>
    <w:uiPriority w:val="39"/>
    <w:unhideWhenUsed/>
    <w:pPr>
      <w:widowControl w:val="true"/>
      <w:pBdr/>
      <w:spacing w:after="57" w:before="0"/>
      <w:ind w:right="0" w:firstLine="0" w:left="0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78">
    <w:name w:val="toc 2"/>
    <w:uiPriority w:val="39"/>
    <w:unhideWhenUsed/>
    <w:pPr>
      <w:widowControl w:val="true"/>
      <w:pBdr/>
      <w:spacing w:after="57" w:before="0"/>
      <w:ind w:right="0" w:firstLine="0" w:left="283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79">
    <w:name w:val="toc 3"/>
    <w:uiPriority w:val="39"/>
    <w:unhideWhenUsed/>
    <w:pPr>
      <w:widowControl w:val="true"/>
      <w:pBdr/>
      <w:spacing w:after="57" w:before="0"/>
      <w:ind w:right="0" w:firstLine="0" w:left="567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0">
    <w:name w:val="toc 4"/>
    <w:uiPriority w:val="39"/>
    <w:unhideWhenUsed/>
    <w:pPr>
      <w:widowControl w:val="true"/>
      <w:pBdr/>
      <w:spacing w:after="57" w:before="0"/>
      <w:ind w:right="0" w:firstLine="0" w:left="850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1">
    <w:name w:val="toc 5"/>
    <w:uiPriority w:val="39"/>
    <w:unhideWhenUsed/>
    <w:pPr>
      <w:widowControl w:val="true"/>
      <w:pBdr/>
      <w:spacing w:after="57" w:before="0"/>
      <w:ind w:right="0" w:firstLine="0" w:left="1134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2">
    <w:name w:val="toc 6"/>
    <w:uiPriority w:val="39"/>
    <w:unhideWhenUsed/>
    <w:pPr>
      <w:widowControl w:val="true"/>
      <w:pBdr/>
      <w:spacing w:after="57" w:before="0"/>
      <w:ind w:right="0" w:firstLine="0" w:left="1417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3">
    <w:name w:val="toc 7"/>
    <w:uiPriority w:val="39"/>
    <w:unhideWhenUsed/>
    <w:pPr>
      <w:widowControl w:val="true"/>
      <w:pBdr/>
      <w:spacing w:after="57" w:before="0"/>
      <w:ind w:right="0" w:firstLine="0" w:left="1701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4">
    <w:name w:val="toc 8"/>
    <w:uiPriority w:val="39"/>
    <w:unhideWhenUsed/>
    <w:pPr>
      <w:widowControl w:val="true"/>
      <w:pBdr/>
      <w:spacing w:after="57" w:before="0"/>
      <w:ind w:right="0" w:firstLine="0" w:left="1984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5">
    <w:name w:val="toc 9"/>
    <w:uiPriority w:val="39"/>
    <w:unhideWhenUsed/>
    <w:pPr>
      <w:widowControl w:val="true"/>
      <w:pBdr/>
      <w:spacing w:after="57" w:before="0"/>
      <w:ind w:right="0" w:firstLine="0" w:left="2268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6">
    <w:name w:val="Index Heading"/>
    <w:basedOn w:val="761"/>
    <w:pPr>
      <w:pBdr/>
      <w:spacing/>
      <w:ind/>
    </w:pPr>
  </w:style>
  <w:style w:type="paragraph" w:styleId="787">
    <w:name w:val="TOC Heading"/>
    <w:uiPriority w:val="39"/>
    <w:unhideWhenUsed/>
    <w:pPr>
      <w:widowControl w:val="true"/>
      <w:pBdr/>
      <w:spacing w:after="0" w:before="0"/>
      <w:ind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8">
    <w:name w:val="table of figures"/>
    <w:uiPriority w:val="99"/>
    <w:unhideWhenUsed/>
    <w:qFormat/>
    <w:pPr>
      <w:widowControl w:val="true"/>
      <w:pBdr/>
      <w:spacing w:after="0" w:afterAutospacing="0" w:before="0"/>
      <w:ind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9">
    <w:name w:val="Обычный"/>
    <w:qFormat/>
    <w:pPr>
      <w:widowControl w:val="false"/>
      <w:pBdr/>
      <w:spacing w:after="0" w:before="0"/>
      <w:ind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ru-RU" w:bidi="ar-SA"/>
    </w:rPr>
  </w:style>
  <w:style w:type="paragraph" w:styleId="790">
    <w:name w:val="Название объекта"/>
    <w:basedOn w:val="789"/>
    <w:qFormat/>
    <w:pPr>
      <w:pBdr/>
      <w:shd w:val="clear" w:color="auto" w:fill="ffffff"/>
      <w:spacing w:line="391" w:lineRule="exact"/>
      <w:ind w:firstLine="0" w:left="4003"/>
    </w:pPr>
    <w:rPr>
      <w:b/>
      <w:bCs/>
      <w:color w:val="000000"/>
      <w:spacing w:val="-5"/>
      <w:sz w:val="26"/>
      <w:szCs w:val="26"/>
    </w:rPr>
  </w:style>
  <w:style w:type="paragraph" w:styleId="791">
    <w:name w:val="Текст"/>
    <w:basedOn w:val="712"/>
    <w:qFormat/>
    <w:pPr>
      <w:pBdr/>
      <w:spacing w:after="100" w:before="100"/>
      <w:ind/>
    </w:pPr>
    <w:rPr>
      <w:sz w:val="24"/>
      <w:szCs w:val="24"/>
    </w:rPr>
  </w:style>
  <w:style w:type="paragraph" w:styleId="792">
    <w:name w:val="ConsPlusNormal"/>
    <w:qFormat/>
    <w:pPr>
      <w:widowControl w:val="false"/>
      <w:pBdr/>
      <w:tabs>
        <w:tab w:val="left" w:leader="none" w:pos="708"/>
      </w:tabs>
      <w:spacing w:after="200" w:before="0" w:line="276" w:lineRule="auto"/>
      <w:ind w:firstLine="720"/>
      <w:jc w:val="left"/>
    </w:pPr>
    <w:rPr>
      <w:rFonts w:ascii="Arial" w:hAnsi="Arial" w:eastAsia="Droid Sans Fallback" w:cs="Noto Sans Devanagari"/>
      <w:color w:val="auto"/>
      <w:sz w:val="20"/>
      <w:szCs w:val="20"/>
      <w:lang w:val="ru-RU" w:eastAsia="zh-CN" w:bidi="ar-SA"/>
    </w:rPr>
  </w:style>
  <w:style w:type="paragraph" w:styleId="793">
    <w:name w:val="Обычный 1"/>
    <w:basedOn w:val="712"/>
    <w:qFormat/>
    <w:pPr>
      <w:pBdr/>
      <w:tabs>
        <w:tab w:val="left" w:leader="none" w:pos="708"/>
      </w:tabs>
      <w:spacing w:after="60" w:before="60" w:line="360" w:lineRule="auto"/>
      <w:ind w:firstLine="709"/>
      <w:jc w:val="both"/>
    </w:pPr>
    <w:rPr>
      <w:sz w:val="24"/>
      <w:szCs w:val="24"/>
    </w:rPr>
  </w:style>
  <w:style w:type="paragraph" w:styleId="794">
    <w:name w:val="Обычный 1 Многоуровневый нумерованный"/>
    <w:basedOn w:val="712"/>
    <w:qFormat/>
    <w:pPr>
      <w:numPr>
        <w:ilvl w:val="0"/>
        <w:numId w:val="1"/>
      </w:numPr>
      <w:pBdr/>
      <w:tabs>
        <w:tab w:val="left" w:leader="none" w:pos="708"/>
      </w:tabs>
      <w:spacing w:line="360" w:lineRule="auto"/>
      <w:ind/>
      <w:jc w:val="both"/>
    </w:pPr>
    <w:rPr>
      <w:sz w:val="24"/>
      <w:szCs w:val="24"/>
    </w:rPr>
  </w:style>
  <w:style w:type="paragraph" w:styleId="795">
    <w:name w:val="Основной текст2"/>
    <w:basedOn w:val="789"/>
    <w:qFormat/>
    <w:pPr>
      <w:pBdr/>
      <w:shd w:val="clear" w:color="auto" w:fill="ffffff"/>
      <w:spacing w:after="240" w:before="300" w:line="269" w:lineRule="exact"/>
      <w:ind/>
      <w:jc w:val="both"/>
    </w:pPr>
    <w:rPr>
      <w:spacing w:val="10"/>
      <w:sz w:val="21"/>
      <w:szCs w:val="21"/>
      <w:lang w:val="en-US" w:eastAsia="en-US"/>
    </w:rPr>
  </w:style>
  <w:style w:type="paragraph" w:styleId="796">
    <w:name w:val="Основной текст (4)"/>
    <w:basedOn w:val="789"/>
    <w:qFormat/>
    <w:pPr>
      <w:pBdr/>
      <w:shd w:val="clear" w:color="auto" w:fill="ffffff"/>
      <w:spacing w:line="0" w:lineRule="atLeast"/>
      <w:ind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797">
    <w:name w:val="Style11"/>
    <w:basedOn w:val="789"/>
    <w:qFormat/>
    <w:pPr>
      <w:pBdr/>
      <w:spacing w:line="319" w:lineRule="exact"/>
      <w:ind w:firstLine="691"/>
      <w:jc w:val="both"/>
    </w:pPr>
    <w:rPr>
      <w:rFonts w:ascii="Franklin Gothic Heavy" w:hAnsi="Franklin Gothic Heavy" w:eastAsia="Times New Roman"/>
      <w:sz w:val="24"/>
      <w:szCs w:val="24"/>
    </w:rPr>
  </w:style>
  <w:style w:type="paragraph" w:styleId="798">
    <w:name w:val="Style12"/>
    <w:basedOn w:val="789"/>
    <w:qFormat/>
    <w:pPr>
      <w:pBdr/>
      <w:spacing w:line="319" w:lineRule="exact"/>
      <w:ind w:firstLine="727"/>
      <w:jc w:val="both"/>
    </w:pPr>
    <w:rPr>
      <w:rFonts w:ascii="Franklin Gothic Heavy" w:hAnsi="Franklin Gothic Heavy" w:eastAsia="Times New Roman"/>
      <w:sz w:val="24"/>
      <w:szCs w:val="24"/>
    </w:rPr>
  </w:style>
  <w:style w:type="paragraph" w:styleId="799">
    <w:name w:val="Текст примечания"/>
    <w:basedOn w:val="789"/>
    <w:qFormat/>
    <w:pPr>
      <w:pBdr/>
      <w:spacing/>
      <w:ind/>
    </w:pPr>
  </w:style>
  <w:style w:type="paragraph" w:styleId="800">
    <w:name w:val="Тема примечания"/>
    <w:basedOn w:val="799"/>
    <w:qFormat/>
    <w:pPr>
      <w:pBdr/>
      <w:spacing/>
      <w:ind/>
    </w:pPr>
    <w:rPr>
      <w:b/>
      <w:bCs/>
    </w:rPr>
  </w:style>
  <w:style w:type="paragraph" w:styleId="801">
    <w:name w:val="Абзац списка"/>
    <w:qFormat/>
    <w:pPr>
      <w:keepNext w:val="false"/>
      <w:keepLines w:val="false"/>
      <w:pageBreakBefore w:val="false"/>
      <w:widowControl w:val="true"/>
      <w:pBdr/>
      <w:shd w:val="clear" w:color="auto" w:fill="ffffff"/>
      <w:spacing w:after="200" w:afterAutospacing="0" w:before="0" w:beforeAutospacing="0" w:line="276" w:lineRule="auto"/>
      <w:ind w:right="0" w:firstLine="0" w:left="720"/>
      <w:contextualSpacing w:val="true"/>
      <w:jc w:val="left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00000a"/>
      <w:spacing w:val="0"/>
      <w:position w:val="0"/>
      <w:sz w:val="22"/>
      <w:szCs w:val="22"/>
      <w:u w:val="none"/>
      <w:vertAlign w:val="baseline"/>
      <w:lang w:val="ru-RU" w:eastAsia="zh-CN" w:bidi="ar-SA"/>
    </w:rPr>
  </w:style>
  <w:style w:type="paragraph" w:styleId="802">
    <w:name w:val="Содержимое врезки"/>
    <w:basedOn w:val="712"/>
    <w:qFormat/>
    <w:pPr>
      <w:pBdr/>
      <w:spacing/>
      <w:ind/>
    </w:pPr>
  </w:style>
  <w:style w:type="numbering" w:styleId="803">
    <w:name w:val="Нет списка"/>
    <w:semiHidden/>
    <w:qFormat/>
    <w:pPr>
      <w:pBdr/>
      <w:spacing/>
      <w:ind/>
    </w:pPr>
  </w:style>
  <w:style w:type="numbering" w:styleId="804" w:default="1">
    <w:name w:val="No List"/>
    <w:uiPriority w:val="99"/>
    <w:semiHidden/>
    <w:unhideWhenUsed/>
    <w:qFormat/>
    <w:pPr>
      <w:pBdr/>
      <w:spacing/>
      <w:ind/>
    </w:pPr>
  </w:style>
  <w:style w:type="table" w:styleId="805">
    <w:name w:val="Table Grid"/>
    <w:uiPriority w:val="5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Table Grid Light"/>
    <w:uiPriority w:val="59"/>
    <w:pPr>
      <w:pBdr/>
      <w:spacing w:after="0" w:line="240" w:lineRule="auto"/>
      <w:ind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Plain Table 1"/>
    <w:uiPriority w:val="59"/>
    <w:pPr>
      <w:pBdr/>
      <w:spacing w:after="0" w:line="240" w:lineRule="auto"/>
      <w:ind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Plain Table 2"/>
    <w:uiPriority w:val="59"/>
    <w:pPr>
      <w:pBdr/>
      <w:spacing w:after="0" w:line="240" w:lineRule="auto"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Plain Table 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Plain Table 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Plain Table 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Grid Table 1 Light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Grid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Grid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Grid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Grid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Grid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Grid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Grid Table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Grid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Grid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Grid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Grid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Grid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Grid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Grid Table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Grid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Grid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Grid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Grid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Grid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Grid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Grid Table 4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Grid Table 4 - Accent 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Grid Table 4 - Accent 2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Grid Table 4 - Accent 3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Grid Table 4 - Accent 4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Grid Table 4 - Accent 5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Grid Table 4 - Accent 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Grid Table 5 Dark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Grid Table 5 Dark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Grid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Grid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Grid Table 5 Dark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Grid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Grid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Grid Table 6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Grid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Grid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Grid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Grid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Grid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Grid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Grid Table 7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Grid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Grid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Grid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Grid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Grid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Grid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st Table 1 Light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st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st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List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st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st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List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List Table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List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List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List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List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List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List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List Table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List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List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List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List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List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List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List Table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List Table 4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List Table 4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List Table 4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List Table 4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List Table 4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List Table 4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List Table 5 Dark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List Table 5 Dark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1">
    <w:name w:val="List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List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3">
    <w:name w:val="List Table 5 Dark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List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5">
    <w:name w:val="List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List Table 6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>
    <w:name w:val="List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>
    <w:name w:val="List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>
    <w:name w:val="List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>
    <w:name w:val="List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>
    <w:name w:val="List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>
    <w:name w:val="List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>
    <w:name w:val="List Table 7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4">
    <w:name w:val="List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1" w:sz="4" w:space="0"/>
      </w:tblBorders>
    </w:tblPr>
    <w:tcPr>
      <w:tcBorders/>
    </w:tcPr>
    <w:tblStylePr w:type="band1Horz">
      <w:rPr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5">
    <w:name w:val="List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6">
    <w:name w:val="List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7">
    <w:name w:val="List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8">
    <w:name w:val="List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9">
    <w:name w:val="List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0">
    <w:name w:val="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>
    <w:name w:val="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>
    <w:name w:val="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>
    <w:name w:val="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>
    <w:name w:val="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>
    <w:name w:val="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>
    <w:name w:val="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>
    <w:name w:val="Bordered &amp; 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>
    <w:name w:val="Bordered &amp; 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>
    <w:name w:val="Bordered &amp; 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>
    <w:name w:val="Bordered &amp; 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>
    <w:name w:val="Bordered &amp; 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>
    <w:name w:val="Bordered &amp; 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>
    <w:name w:val="Bordered &amp; 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>
    <w:name w:val="Bordered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>
    <w:name w:val="Bordered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>
    <w:name w:val="Bordered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>
    <w:name w:val="Bordered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>
    <w:name w:val="Bordered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>
    <w:name w:val="Bordered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>
    <w:name w:val="Bordered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hyperlink" Target="https://pravo-search.minjust.ru/bigs/showDocument.html?id=9AA48369-618A-4BB4-B4B8-AE15F2B7EBF6" TargetMode="External"/><Relationship Id="rId13" Type="http://schemas.openxmlformats.org/officeDocument/2006/relationships/hyperlink" Target="https://pravo-search.minjust.ru/bigs/showDocument.html?id=111863D6-B7F1-481B-9BDF-5A9EFF92F0AA" TargetMode="External"/><Relationship Id="rId14" Type="http://schemas.openxmlformats.org/officeDocument/2006/relationships/hyperlink" Target="https://pravo-search.minjust.ru/bigs/showDocument.html?id=111863D6-B7F1-481B-9BDF-5A9EFF92F0AA" TargetMode="External"/><Relationship Id="rId15" Type="http://schemas.openxmlformats.org/officeDocument/2006/relationships/hyperlink" Target="https://pravo-search.minjust.ru/bigs/showDocument.html?id=111863D6-B7F1-481B-9BDF-5A9EFF92F0AA" TargetMode="External"/><Relationship Id="rId16" Type="http://schemas.openxmlformats.org/officeDocument/2006/relationships/hyperlink" Target="https://pravo-search.minjust.ru/bigs/showDocument.html?id=111863D6-B7F1-481B-9BDF-5A9EFF92F0AA" TargetMode="External"/><Relationship Id="rId17" Type="http://schemas.openxmlformats.org/officeDocument/2006/relationships/hyperlink" Target="https://pravo-search.minjust.ru/bigs/showDocument.html?id=111863D6-B7F1-481B-9BDF-5A9EFF92F0AA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>КонсультантПлюс Версия 4021.00.65</Company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27.07.2010 N 210-ФЗ(ред. от 02.07.2021)"Об организации предоставления государственных и муниципальных услуг"(с изм. и доп., вступ. в силу с 01.01.2022)</dc:title>
  <dc:subject/>
  <dc:creator/>
  <dc:description/>
  <dc:language>ru-RU</dc:language>
  <cp:revision>49</cp:revision>
  <dcterms:created xsi:type="dcterms:W3CDTF">2022-05-18T15:38:00Z</dcterms:created>
  <dcterms:modified xsi:type="dcterms:W3CDTF">2025-03-10T04:55:03Z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