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ind w:left="4535" w:right="0" w:firstLine="0"/>
        <w:jc w:val="center"/>
        <w:rPr>
          <w:rFonts w:ascii="Times New Roman" w:hAnsi="Times New Roman" w:cs="Times New Roman" w:eastAsia="Times New Roman"/>
          <w:b w:val="0"/>
          <w:sz w:val="28"/>
        </w:rPr>
      </w:pPr>
      <w:r>
        <w:rPr>
          <w:rFonts w:ascii="Times New Roman" w:hAnsi="Times New Roman" w:cs="Times New Roman" w:eastAsia="Times New Roman"/>
          <w:b w:val="0"/>
          <w:sz w:val="28"/>
        </w:rPr>
        <w:t xml:space="preserve">П</w:t>
      </w:r>
      <w:r>
        <w:rPr>
          <w:rFonts w:ascii="Times New Roman" w:hAnsi="Times New Roman" w:cs="Times New Roman" w:eastAsia="Times New Roman"/>
          <w:b w:val="0"/>
          <w:sz w:val="28"/>
        </w:rPr>
        <w:t xml:space="preserve">риложение</w:t>
      </w:r>
      <w:r>
        <w:rPr>
          <w:b w:val="0"/>
        </w:rPr>
      </w:r>
      <w:r/>
    </w:p>
    <w:p>
      <w:pPr>
        <w:pStyle w:val="834"/>
        <w:ind w:left="4535" w:right="0" w:firstLine="0"/>
        <w:jc w:val="center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 w:cs="Times New Roman" w:eastAsia="Times New Roman"/>
          <w:b w:val="0"/>
          <w:sz w:val="28"/>
        </w:rPr>
        <w:t xml:space="preserve">к постановлению администрации </w:t>
      </w:r>
      <w:r>
        <w:rPr>
          <w:rFonts w:ascii="Times New Roman" w:hAnsi="Times New Roman" w:cs="Times New Roman" w:eastAsia="Times New Roman"/>
          <w:b w:val="0"/>
          <w:sz w:val="28"/>
        </w:rPr>
        <w:t xml:space="preserve">муниципального района «</w:t>
      </w:r>
      <w:r>
        <w:rPr>
          <w:rFonts w:ascii="Times New Roman" w:hAnsi="Times New Roman" w:cs="Times New Roman" w:eastAsia="Times New Roman"/>
          <w:b w:val="0"/>
          <w:sz w:val="28"/>
        </w:rPr>
        <w:t xml:space="preserve">Чернянский</w:t>
      </w:r>
      <w:r>
        <w:rPr>
          <w:rFonts w:ascii="Times New Roman" w:hAnsi="Times New Roman" w:cs="Times New Roman" w:eastAsia="Times New Roman"/>
          <w:b w:val="0"/>
          <w:sz w:val="28"/>
        </w:rPr>
        <w:t xml:space="preserve"> район»</w:t>
      </w:r>
      <w:r>
        <w:rPr>
          <w:b w:val="0"/>
        </w:rPr>
        <w:t xml:space="preserve"> </w:t>
      </w:r>
      <w:r>
        <w:rPr>
          <w:rFonts w:ascii="Times New Roman" w:hAnsi="Times New Roman" w:cs="Times New Roman" w:eastAsia="Times New Roman"/>
          <w:b w:val="0"/>
          <w:sz w:val="28"/>
        </w:rPr>
        <w:t xml:space="preserve">Белгородской области</w:t>
      </w:r>
      <w:r>
        <w:rPr>
          <w:rFonts w:ascii="Times New Roman" w:hAnsi="Times New Roman" w:cs="Times New Roman" w:eastAsia="Times New Roman"/>
          <w:b w:val="0"/>
          <w:sz w:val="28"/>
          <w:szCs w:val="24"/>
        </w:rPr>
        <w:t xml:space="preserve"> </w:t>
      </w:r>
      <w:r>
        <w:rPr>
          <w:rFonts w:ascii="Times New Roman" w:hAnsi="Times New Roman" w:cs="Times New Roman" w:eastAsia="Times New Roman"/>
          <w:b w:val="0"/>
          <w:sz w:val="28"/>
        </w:rPr>
      </w:r>
      <w:r/>
    </w:p>
    <w:p>
      <w:pPr>
        <w:pStyle w:val="834"/>
        <w:ind w:left="4535" w:right="0" w:firstLine="0"/>
        <w:jc w:val="center"/>
        <w:rPr>
          <w:rFonts w:ascii="Times New Roman" w:hAnsi="Times New Roman" w:cs="Times New Roman" w:eastAsia="Times New Roman"/>
          <w:b w:val="0"/>
          <w:sz w:val="28"/>
        </w:rPr>
      </w:pPr>
      <w:r>
        <w:rPr>
          <w:rFonts w:ascii="Times New Roman" w:hAnsi="Times New Roman"/>
          <w:b w:val="0"/>
          <w:sz w:val="28"/>
          <w:szCs w:val="24"/>
        </w:rPr>
        <w:t xml:space="preserve">от «__» ________ 2024 года</w:t>
      </w:r>
      <w:r>
        <w:rPr>
          <w:rFonts w:ascii="Times New Roman" w:hAnsi="Times New Roman" w:cs="Times New Roman" w:eastAsia="Times New Roman"/>
          <w:b w:val="0"/>
          <w:sz w:val="28"/>
        </w:rPr>
      </w:r>
      <w:r/>
    </w:p>
    <w:p>
      <w:pPr>
        <w:pStyle w:val="834"/>
        <w:ind w:left="4535" w:right="0" w:firstLine="0"/>
        <w:jc w:val="center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</w:r>
      <w:r>
        <w:rPr>
          <w:b w:val="0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 w:val="0"/>
          <w:sz w:val="28"/>
        </w:rPr>
      </w:pPr>
      <w:r>
        <w:rPr>
          <w:rFonts w:ascii="Times New Roman" w:hAnsi="Times New Roman" w:cs="Times New Roman" w:eastAsia="Times New Roman"/>
          <w:b w:val="0"/>
          <w:sz w:val="28"/>
        </w:rPr>
      </w:r>
      <w:r>
        <w:rPr>
          <w:b w:val="0"/>
        </w:rPr>
      </w:r>
      <w:r/>
    </w:p>
    <w:p>
      <w:pPr>
        <w:pStyle w:val="837"/>
        <w:jc w:val="center"/>
        <w:spacing w:after="0" w:line="240" w:lineRule="auto"/>
        <w:tabs>
          <w:tab w:val="clear" w:pos="720" w:leader="none"/>
        </w:tabs>
        <w:rPr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color w:val="FF0000"/>
          <w:sz w:val="28"/>
          <w:szCs w:val="28"/>
          <w:highlight w:val="none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Порядок оказания дополнительной меры социальной поддержки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 семей при рождении ребенка, </w:t>
      </w:r>
      <w:r>
        <w:rPr>
          <w:b/>
          <w:sz w:val="28"/>
          <w:szCs w:val="28"/>
        </w:rPr>
        <w:t xml:space="preserve">зарегистрированных и постоянно проживающих</w:t>
      </w:r>
      <w:r>
        <w:rPr>
          <w:b/>
          <w:bCs/>
          <w:sz w:val="28"/>
          <w:szCs w:val="28"/>
        </w:rPr>
        <w:t xml:space="preserve"> на территории </w:t>
      </w:r>
      <w:r>
        <w:rPr>
          <w:b/>
          <w:bCs/>
          <w:sz w:val="28"/>
          <w:szCs w:val="28"/>
        </w:rPr>
        <w:t xml:space="preserve">Чернянского</w:t>
      </w:r>
      <w:r>
        <w:rPr>
          <w:b/>
          <w:bCs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в виде обеспечения автономными дымовыми пожарными извещателями</w:t>
      </w:r>
      <w:r>
        <w:rPr>
          <w:b/>
        </w:rPr>
      </w:r>
      <w:r/>
    </w:p>
    <w:p>
      <w:pPr>
        <w:pStyle w:val="837"/>
        <w:jc w:val="center"/>
        <w:spacing w:after="0" w:line="240" w:lineRule="auto"/>
        <w:tabs>
          <w:tab w:val="clear" w:pos="720" w:leader="none"/>
        </w:tabs>
        <w:rPr>
          <w:b w:val="0"/>
          <w:color w:val="000000"/>
          <w:sz w:val="28"/>
          <w:szCs w:val="28"/>
          <w:highlight w:val="darkGreen"/>
        </w:rPr>
      </w:pPr>
      <w:r>
        <w:rPr>
          <w:b w:val="0"/>
          <w:color w:val="000000" w:themeColor="text1"/>
          <w:sz w:val="28"/>
          <w:szCs w:val="28"/>
          <w:highlight w:val="none"/>
        </w:rPr>
      </w:r>
      <w:r>
        <w:rPr>
          <w:b w:val="0"/>
        </w:rPr>
      </w:r>
      <w:r/>
    </w:p>
    <w:p>
      <w:pPr>
        <w:pStyle w:val="837"/>
        <w:ind w:left="0" w:right="0" w:firstLine="709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Настоящ</w:t>
      </w:r>
      <w:r>
        <w:rPr>
          <w:rFonts w:ascii="Times New Roman" w:hAnsi="Times New Roman"/>
          <w:bCs/>
          <w:sz w:val="28"/>
          <w:szCs w:val="28"/>
        </w:rPr>
        <w:t xml:space="preserve">ий порядок </w:t>
      </w:r>
      <w:r>
        <w:rPr>
          <w:rFonts w:ascii="Times New Roman" w:hAnsi="Times New Roman"/>
          <w:bCs/>
          <w:sz w:val="28"/>
          <w:szCs w:val="28"/>
        </w:rPr>
        <w:t xml:space="preserve">устанавливает процедуру и условия предоставлен</w:t>
      </w:r>
      <w:r>
        <w:rPr>
          <w:rFonts w:ascii="Times New Roman" w:hAnsi="Times New Roman"/>
          <w:bCs/>
          <w:sz w:val="28"/>
          <w:szCs w:val="28"/>
        </w:rPr>
        <w:t xml:space="preserve">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дополнительной меры социальной поддержки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</w:rPr>
        <w:t xml:space="preserve">семей при рождении ребенка, </w:t>
      </w:r>
      <w:r>
        <w:rPr>
          <w:b w:val="0"/>
          <w:sz w:val="28"/>
          <w:szCs w:val="28"/>
        </w:rPr>
        <w:t xml:space="preserve">зарегистрированных и постоянно проживающих</w:t>
      </w:r>
      <w:r>
        <w:rPr>
          <w:b w:val="0"/>
          <w:bCs/>
          <w:sz w:val="28"/>
          <w:szCs w:val="28"/>
        </w:rPr>
        <w:t xml:space="preserve"> на территории </w:t>
      </w:r>
      <w:r>
        <w:rPr>
          <w:b w:val="0"/>
          <w:bCs/>
          <w:sz w:val="28"/>
          <w:szCs w:val="28"/>
        </w:rPr>
        <w:t xml:space="preserve">Чернянского</w:t>
      </w:r>
      <w:r>
        <w:rPr>
          <w:b w:val="0"/>
          <w:bCs/>
          <w:sz w:val="28"/>
          <w:szCs w:val="28"/>
        </w:rPr>
        <w:t xml:space="preserve"> района</w:t>
      </w:r>
      <w:r>
        <w:rPr>
          <w:b w:val="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  <w:highlight w:val="white"/>
        </w:rPr>
        <w:t xml:space="preserve">в виде обеспечения автономными дымовыми пожарными извещателями</w:t>
      </w:r>
      <w:r>
        <w:rPr>
          <w:b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(далее соответственно - Порядок, дополн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ительная мера социальной поддержки)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целях </w:t>
      </w:r>
      <w:r>
        <w:rPr>
          <w:rFonts w:ascii="Times New Roman" w:hAnsi="Times New Roman"/>
          <w:bCs/>
          <w:sz w:val="28"/>
          <w:szCs w:val="28"/>
        </w:rPr>
        <w:t xml:space="preserve">создания условий для формирования системы обеспечения комплексной безопасности детей, в том числе для предотвращения угроз безопасности детей и </w:t>
      </w:r>
      <w:r>
        <w:rPr>
          <w:rFonts w:ascii="Times New Roman" w:hAnsi="Times New Roman"/>
          <w:bCs/>
          <w:sz w:val="28"/>
          <w:szCs w:val="28"/>
        </w:rPr>
        <w:t xml:space="preserve">пр</w:t>
      </w:r>
      <w:r>
        <w:rPr>
          <w:rFonts w:ascii="Times New Roman" w:hAnsi="Times New Roman"/>
          <w:bCs/>
          <w:sz w:val="28"/>
          <w:szCs w:val="28"/>
        </w:rPr>
        <w:t xml:space="preserve">офилактики предотвращения пожаро</w:t>
      </w:r>
      <w:r>
        <w:rPr>
          <w:rFonts w:ascii="Times New Roman" w:hAnsi="Times New Roman"/>
          <w:bCs/>
          <w:sz w:val="28"/>
          <w:szCs w:val="28"/>
        </w:rPr>
        <w:t xml:space="preserve">в в жилых помещениях</w:t>
      </w:r>
      <w:r>
        <w:rPr>
          <w:rFonts w:ascii="Times New Roman" w:hAnsi="Times New Roman"/>
          <w:bCs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/>
    </w:p>
    <w:p>
      <w:pPr>
        <w:pStyle w:val="648"/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 xml:space="preserve">Дополнительная м</w:t>
      </w:r>
      <w:r>
        <w:rPr>
          <w:rFonts w:ascii="Times New Roman" w:hAnsi="Times New Roman"/>
          <w:bCs/>
          <w:sz w:val="28"/>
          <w:szCs w:val="28"/>
        </w:rPr>
        <w:t xml:space="preserve">ера социальной поддер</w:t>
      </w:r>
      <w:r>
        <w:rPr>
          <w:rFonts w:ascii="Times New Roman" w:hAnsi="Times New Roman"/>
          <w:bCs/>
          <w:sz w:val="28"/>
          <w:szCs w:val="28"/>
        </w:rPr>
        <w:t xml:space="preserve">жки пр</w:t>
      </w:r>
      <w:r>
        <w:rPr>
          <w:rFonts w:ascii="Times New Roman" w:hAnsi="Times New Roman"/>
          <w:bCs/>
          <w:sz w:val="28"/>
          <w:szCs w:val="28"/>
        </w:rPr>
        <w:t xml:space="preserve">едоставляет</w:t>
      </w:r>
      <w:r>
        <w:rPr>
          <w:rFonts w:ascii="Times New Roman" w:hAnsi="Times New Roman"/>
          <w:bCs/>
          <w:sz w:val="28"/>
          <w:szCs w:val="28"/>
        </w:rPr>
        <w:t xml:space="preserve">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семьям при рождении ребенка (детей)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зарегистрированных и постоянно проживающих</w:t>
      </w:r>
      <w:r>
        <w:rPr>
          <w:rFonts w:ascii="Times New Roman" w:hAnsi="Times New Roman" w:cs="Times New Roman" w:eastAsia="Times New Roman"/>
          <w:b w:val="0"/>
          <w:bCs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 w:eastAsia="Times New Roman"/>
          <w:b w:val="0"/>
          <w:bCs/>
          <w:sz w:val="28"/>
          <w:szCs w:val="28"/>
        </w:rPr>
        <w:t xml:space="preserve">Чернянского</w:t>
      </w:r>
      <w:r>
        <w:rPr>
          <w:rFonts w:ascii="Times New Roman" w:hAnsi="Times New Roman" w:cs="Times New Roman" w:eastAsia="Times New Roman"/>
          <w:b w:val="0"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при вручении свидетельства о рождении ребенка в отделе ЗАГС</w:t>
      </w:r>
      <w:r>
        <w:rPr>
          <w:rFonts w:ascii="Times New Roman" w:hAnsi="Times New Roman"/>
          <w:sz w:val="28"/>
          <w:szCs w:val="28"/>
        </w:rPr>
        <w:t xml:space="preserve"> администрации Чернянского района.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48"/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При наличии у член</w:t>
      </w:r>
      <w:r>
        <w:rPr>
          <w:rFonts w:ascii="Times New Roman" w:hAnsi="Times New Roman"/>
          <w:sz w:val="28"/>
          <w:szCs w:val="28"/>
        </w:rPr>
        <w:t xml:space="preserve">ов семьи мест</w:t>
      </w:r>
      <w:r>
        <w:rPr>
          <w:rFonts w:ascii="Times New Roman" w:hAnsi="Times New Roman"/>
          <w:sz w:val="28"/>
          <w:szCs w:val="28"/>
        </w:rPr>
        <w:t xml:space="preserve">а жительства (места </w:t>
      </w:r>
      <w:r>
        <w:rPr>
          <w:rFonts w:ascii="Times New Roman" w:hAnsi="Times New Roman"/>
          <w:sz w:val="28"/>
          <w:szCs w:val="28"/>
        </w:rPr>
        <w:t xml:space="preserve">пребыв</w:t>
      </w:r>
      <w:r>
        <w:rPr>
          <w:rFonts w:ascii="Times New Roman" w:hAnsi="Times New Roman"/>
          <w:sz w:val="28"/>
          <w:szCs w:val="28"/>
        </w:rPr>
        <w:t xml:space="preserve">ания) в разных жилых помещениях дополнительная мера социальной поддержки </w:t>
      </w:r>
      <w:r>
        <w:rPr>
          <w:rFonts w:ascii="Times New Roman" w:hAnsi="Times New Roman"/>
          <w:sz w:val="28"/>
          <w:szCs w:val="28"/>
        </w:rPr>
        <w:t xml:space="preserve">предоставляется по выбору</w:t>
      </w:r>
      <w:r>
        <w:rPr>
          <w:rFonts w:ascii="Times New Roman" w:hAnsi="Times New Roman"/>
          <w:sz w:val="28"/>
          <w:szCs w:val="28"/>
        </w:rPr>
        <w:t xml:space="preserve"> семьи</w:t>
      </w:r>
      <w:r>
        <w:rPr>
          <w:rFonts w:ascii="Times New Roman" w:hAnsi="Times New Roman"/>
          <w:sz w:val="28"/>
          <w:szCs w:val="28"/>
        </w:rPr>
        <w:t xml:space="preserve"> в отношении одного жилого помещения.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48"/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Извещатели</w:t>
      </w:r>
      <w:r>
        <w:rPr>
          <w:rFonts w:ascii="Times New Roman" w:hAnsi="Times New Roman"/>
          <w:sz w:val="28"/>
          <w:szCs w:val="28"/>
        </w:rPr>
        <w:t xml:space="preserve"> предоставляются однократно, из расчета одна семья - один извещатель, и комплектуются элементами питания. В с</w:t>
      </w:r>
      <w:r>
        <w:rPr>
          <w:rFonts w:ascii="Times New Roman" w:hAnsi="Times New Roman"/>
          <w:sz w:val="28"/>
          <w:szCs w:val="28"/>
        </w:rPr>
        <w:t xml:space="preserve">лучае у</w:t>
      </w:r>
      <w:r>
        <w:rPr>
          <w:rFonts w:ascii="Times New Roman" w:hAnsi="Times New Roman"/>
          <w:sz w:val="28"/>
          <w:szCs w:val="28"/>
        </w:rPr>
        <w:t xml:space="preserve">траты </w:t>
      </w:r>
      <w:r>
        <w:rPr>
          <w:rFonts w:ascii="Times New Roman" w:hAnsi="Times New Roman"/>
          <w:sz w:val="28"/>
          <w:szCs w:val="28"/>
        </w:rPr>
        <w:t xml:space="preserve">извещате</w:t>
      </w:r>
      <w:r>
        <w:rPr>
          <w:rFonts w:ascii="Times New Roman" w:hAnsi="Times New Roman"/>
          <w:sz w:val="28"/>
          <w:szCs w:val="28"/>
        </w:rPr>
        <w:t xml:space="preserve">ля, </w:t>
      </w:r>
      <w:r>
        <w:rPr>
          <w:rFonts w:ascii="Times New Roman" w:hAnsi="Times New Roman"/>
          <w:sz w:val="28"/>
          <w:szCs w:val="28"/>
        </w:rPr>
        <w:t xml:space="preserve">повтор</w:t>
      </w:r>
      <w:r>
        <w:rPr>
          <w:rFonts w:ascii="Times New Roman" w:hAnsi="Times New Roman"/>
          <w:sz w:val="28"/>
          <w:szCs w:val="28"/>
        </w:rPr>
        <w:t xml:space="preserve">но </w:t>
      </w:r>
      <w:r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выдается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648"/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3. Право на мер</w:t>
      </w:r>
      <w:r>
        <w:rPr>
          <w:rFonts w:ascii="Times New Roman" w:hAnsi="Times New Roman"/>
          <w:bCs/>
          <w:sz w:val="28"/>
          <w:szCs w:val="28"/>
        </w:rPr>
        <w:t xml:space="preserve">у социальной поддержки имеют </w:t>
      </w:r>
      <w:r>
        <w:rPr>
          <w:rFonts w:ascii="Times New Roman" w:hAnsi="Times New Roman"/>
          <w:bCs/>
          <w:sz w:val="28"/>
          <w:szCs w:val="28"/>
        </w:rPr>
        <w:t xml:space="preserve">совершеннолетние члены </w:t>
      </w:r>
      <w:r>
        <w:rPr>
          <w:rFonts w:ascii="Times New Roman" w:hAnsi="Times New Roman"/>
          <w:bCs/>
          <w:sz w:val="28"/>
          <w:szCs w:val="28"/>
        </w:rPr>
        <w:t xml:space="preserve">(родители, законные </w:t>
      </w:r>
      <w:r>
        <w:rPr>
          <w:rFonts w:ascii="Times New Roman" w:hAnsi="Times New Roman"/>
          <w:bCs/>
          <w:sz w:val="28"/>
          <w:szCs w:val="28"/>
        </w:rPr>
        <w:t xml:space="preserve">п</w:t>
      </w:r>
      <w:r>
        <w:rPr>
          <w:rFonts w:ascii="Times New Roman" w:hAnsi="Times New Roman"/>
          <w:bCs/>
          <w:sz w:val="28"/>
          <w:szCs w:val="28"/>
        </w:rPr>
        <w:t xml:space="preserve">редстави</w:t>
      </w:r>
      <w:r>
        <w:rPr>
          <w:rFonts w:ascii="Times New Roman" w:hAnsi="Times New Roman"/>
          <w:bCs/>
          <w:sz w:val="28"/>
          <w:szCs w:val="28"/>
        </w:rPr>
        <w:t xml:space="preserve">те</w:t>
      </w:r>
      <w:r>
        <w:rPr>
          <w:rFonts w:ascii="Times New Roman" w:hAnsi="Times New Roman"/>
          <w:bCs/>
          <w:sz w:val="28"/>
          <w:szCs w:val="28"/>
        </w:rPr>
        <w:t xml:space="preserve">ли) семей</w:t>
      </w:r>
      <w:r>
        <w:rPr>
          <w:rFonts w:ascii="Times New Roman" w:hAnsi="Times New Roman"/>
          <w:bCs/>
          <w:sz w:val="28"/>
          <w:szCs w:val="28"/>
        </w:rPr>
        <w:t xml:space="preserve">, при усло</w:t>
      </w:r>
      <w:r>
        <w:rPr>
          <w:rFonts w:ascii="Times New Roman" w:hAnsi="Times New Roman"/>
          <w:bCs/>
          <w:sz w:val="28"/>
          <w:szCs w:val="28"/>
        </w:rPr>
        <w:t xml:space="preserve">вии его</w:t>
      </w:r>
      <w:r>
        <w:rPr>
          <w:rFonts w:ascii="Times New Roman" w:hAnsi="Times New Roman"/>
          <w:bCs/>
          <w:sz w:val="28"/>
          <w:szCs w:val="28"/>
        </w:rPr>
        <w:t xml:space="preserve"> (их) постоянной </w:t>
      </w:r>
      <w:r>
        <w:rPr>
          <w:rFonts w:ascii="Times New Roman" w:hAnsi="Times New Roman"/>
          <w:bCs/>
          <w:sz w:val="28"/>
          <w:szCs w:val="28"/>
        </w:rPr>
        <w:t xml:space="preserve">или </w:t>
      </w:r>
      <w:r>
        <w:rPr>
          <w:rFonts w:ascii="Times New Roman" w:hAnsi="Times New Roman"/>
          <w:bCs/>
          <w:sz w:val="28"/>
          <w:szCs w:val="28"/>
        </w:rPr>
        <w:t xml:space="preserve">временной </w:t>
      </w:r>
      <w:r>
        <w:rPr>
          <w:rFonts w:ascii="Times New Roman" w:hAnsi="Times New Roman"/>
          <w:bCs/>
          <w:sz w:val="28"/>
          <w:szCs w:val="28"/>
        </w:rPr>
        <w:t xml:space="preserve">регистрации по месту жительства </w:t>
      </w:r>
      <w:r>
        <w:rPr>
          <w:rFonts w:ascii="Times New Roman" w:hAnsi="Times New Roman"/>
          <w:bCs/>
          <w:sz w:val="28"/>
          <w:szCs w:val="28"/>
        </w:rPr>
        <w:t xml:space="preserve">на терри</w:t>
      </w:r>
      <w:r>
        <w:rPr>
          <w:rFonts w:ascii="Times New Roman" w:hAnsi="Times New Roman"/>
          <w:bCs/>
          <w:sz w:val="28"/>
          <w:szCs w:val="28"/>
        </w:rPr>
        <w:t xml:space="preserve">тории Чернянского района </w:t>
      </w:r>
      <w:r>
        <w:rPr>
          <w:rFonts w:ascii="Times New Roman" w:hAnsi="Times New Roman"/>
          <w:bCs/>
          <w:sz w:val="28"/>
          <w:szCs w:val="28"/>
        </w:rPr>
        <w:t xml:space="preserve">на момент рождения ребенка.</w:t>
      </w:r>
      <w:r>
        <w:rPr>
          <w:rFonts w:ascii="Times New Roman" w:hAnsi="Times New Roman"/>
          <w:bCs/>
          <w:sz w:val="28"/>
          <w:szCs w:val="28"/>
        </w:rPr>
      </w:r>
      <w:r/>
    </w:p>
    <w:p>
      <w:pPr>
        <w:pStyle w:val="834"/>
        <w:ind w:left="0" w:right="0" w:firstLine="709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5. Управление социальной защиты населения администрации Чернянского района </w:t>
      </w:r>
      <w:r>
        <w:rPr>
          <w:rFonts w:ascii="Times New Roman" w:hAnsi="Times New Roman"/>
          <w:bCs/>
          <w:sz w:val="28"/>
          <w:szCs w:val="28"/>
        </w:rPr>
        <w:t xml:space="preserve">приоб</w:t>
      </w:r>
      <w:r>
        <w:rPr>
          <w:rFonts w:ascii="Times New Roman" w:hAnsi="Times New Roman"/>
          <w:bCs/>
          <w:sz w:val="28"/>
          <w:szCs w:val="28"/>
        </w:rPr>
        <w:t xml:space="preserve">рета</w:t>
      </w:r>
      <w:r>
        <w:rPr>
          <w:rFonts w:ascii="Times New Roman" w:hAnsi="Times New Roman"/>
          <w:bCs/>
          <w:sz w:val="28"/>
          <w:szCs w:val="28"/>
        </w:rPr>
        <w:t xml:space="preserve">ет извещатели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порядке, установленном законодательством Российской Ф</w:t>
      </w:r>
      <w:r>
        <w:rPr>
          <w:rFonts w:ascii="Times New Roman" w:hAnsi="Times New Roman"/>
          <w:bCs/>
          <w:sz w:val="28"/>
          <w:szCs w:val="28"/>
        </w:rPr>
        <w:t xml:space="preserve">едерации о контрактной системе в сфере закупок товаров, работ, усл</w:t>
      </w:r>
      <w:r>
        <w:rPr>
          <w:rFonts w:ascii="Times New Roman" w:hAnsi="Times New Roman"/>
          <w:bCs/>
          <w:sz w:val="28"/>
          <w:szCs w:val="28"/>
        </w:rPr>
        <w:t xml:space="preserve">уг для о</w:t>
      </w:r>
      <w:r>
        <w:rPr>
          <w:rFonts w:ascii="Times New Roman" w:hAnsi="Times New Roman"/>
          <w:bCs/>
          <w:sz w:val="28"/>
          <w:szCs w:val="28"/>
        </w:rPr>
        <w:t xml:space="preserve">беспечения государственных и муниципальных нужд, и передает их отд</w:t>
      </w:r>
      <w:r>
        <w:rPr>
          <w:rFonts w:ascii="Times New Roman" w:hAnsi="Times New Roman"/>
          <w:bCs/>
          <w:sz w:val="28"/>
          <w:szCs w:val="28"/>
        </w:rPr>
        <w:t xml:space="preserve">елу </w:t>
      </w:r>
      <w:r>
        <w:rPr>
          <w:rFonts w:ascii="Times New Roman" w:hAnsi="Times New Roman"/>
          <w:bCs/>
          <w:sz w:val="28"/>
          <w:szCs w:val="28"/>
        </w:rPr>
        <w:t xml:space="preserve">ЗАГС админист</w:t>
      </w:r>
      <w:r>
        <w:rPr>
          <w:rFonts w:ascii="Times New Roman" w:hAnsi="Times New Roman"/>
          <w:bCs/>
          <w:sz w:val="28"/>
          <w:szCs w:val="28"/>
        </w:rPr>
        <w:t xml:space="preserve">рации Чернянского р</w:t>
      </w:r>
      <w:r>
        <w:rPr>
          <w:rFonts w:ascii="Times New Roman" w:hAnsi="Times New Roman"/>
          <w:bCs/>
          <w:sz w:val="28"/>
          <w:szCs w:val="28"/>
        </w:rPr>
        <w:t xml:space="preserve">айона посредством составления Акта приема-переда автономного дымового пожарного извещателя </w:t>
      </w:r>
      <w:r>
        <w:rPr>
          <w:rFonts w:ascii="Times New Roman" w:hAnsi="Times New Roman"/>
          <w:bCs/>
          <w:sz w:val="28"/>
          <w:szCs w:val="28"/>
        </w:rPr>
        <w:t xml:space="preserve">для </w:t>
      </w:r>
      <w:r>
        <w:rPr>
          <w:rFonts w:ascii="Times New Roman" w:hAnsi="Times New Roman"/>
          <w:bCs/>
          <w:sz w:val="28"/>
          <w:szCs w:val="28"/>
        </w:rPr>
        <w:t xml:space="preserve">последующ</w:t>
      </w:r>
      <w:r>
        <w:rPr>
          <w:rFonts w:ascii="Times New Roman" w:hAnsi="Times New Roman"/>
          <w:bCs/>
          <w:sz w:val="28"/>
          <w:szCs w:val="28"/>
        </w:rPr>
        <w:t xml:space="preserve">е</w:t>
      </w:r>
      <w:r>
        <w:rPr>
          <w:rFonts w:ascii="Times New Roman" w:hAnsi="Times New Roman"/>
          <w:bCs/>
          <w:sz w:val="28"/>
          <w:szCs w:val="28"/>
        </w:rPr>
        <w:t xml:space="preserve">го </w:t>
      </w:r>
      <w:r>
        <w:rPr>
          <w:rFonts w:ascii="Times New Roman" w:hAnsi="Times New Roman"/>
          <w:bCs/>
          <w:sz w:val="28"/>
          <w:szCs w:val="28"/>
        </w:rPr>
        <w:t xml:space="preserve">вручения семьям</w:t>
      </w:r>
      <w:r>
        <w:rPr>
          <w:rFonts w:ascii="Times New Roman" w:hAnsi="Times New Roman"/>
          <w:bCs/>
          <w:sz w:val="28"/>
          <w:szCs w:val="28"/>
        </w:rPr>
        <w:t xml:space="preserve"> с детьми по форме, согласно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приложению 1 к настоящему Порядку.</w:t>
      </w:r>
      <w:r/>
    </w:p>
    <w:p>
      <w:pPr>
        <w:pStyle w:val="834"/>
        <w:jc w:val="both"/>
        <w:rPr>
          <w:rFonts w:ascii="Times New Roman" w:hAnsi="Times New Roman" w:cs="Times New Roman" w:eastAsia="Times New Roman"/>
          <w:b w:val="0"/>
          <w:color w:val="000000"/>
          <w:sz w:val="28"/>
          <w:szCs w:val="24"/>
        </w:rPr>
      </w:pPr>
      <w:r>
        <w:rPr>
          <w:rFonts w:ascii="Times New Roman" w:hAnsi="Times New Roman" w:cs="Times New Roman" w:eastAsia="Times New Roman"/>
          <w:sz w:val="28"/>
        </w:rPr>
        <w:t xml:space="preserve">6. Факт получения автономного пожарного </w:t>
      </w:r>
      <w:r>
        <w:rPr>
          <w:rFonts w:ascii="Times New Roman" w:hAnsi="Times New Roman" w:cs="Times New Roman" w:eastAsia="Times New Roman"/>
          <w:sz w:val="28"/>
        </w:rPr>
        <w:t xml:space="preserve">извещателя</w:t>
      </w:r>
      <w:r>
        <w:rPr>
          <w:rFonts w:ascii="Times New Roman" w:hAnsi="Times New Roman" w:cs="Times New Roman" w:eastAsia="Times New Roman"/>
          <w:sz w:val="28"/>
        </w:rPr>
        <w:t xml:space="preserve"> семьи подтверждает личной подписью в Акте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szCs w:val="24"/>
        </w:rPr>
        <w:t xml:space="preserve">прием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szCs w:val="24"/>
        </w:rPr>
        <w:t xml:space="preserve">а-передачи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szCs w:val="24"/>
        </w:rPr>
        <w:t xml:space="preserve">автономного дымового пожарного извещателя </w:t>
      </w:r>
      <w:r>
        <w:rPr>
          <w:rFonts w:ascii="Times New Roman" w:hAnsi="Times New Roman" w:cs="Times New Roman" w:eastAsia="Times New Roman"/>
          <w:sz w:val="28"/>
        </w:rPr>
        <w:t xml:space="preserve">приложение 2 к настоящему Порядку и фиксируется в реестре </w:t>
      </w:r>
      <w:r>
        <w:rPr>
          <w:rFonts w:ascii="Times New Roman" w:hAnsi="Times New Roman" w:cs="Times New Roman" w:eastAsia="Times New Roman"/>
          <w:color w:val="000000" w:themeColor="text1"/>
          <w:sz w:val="28"/>
          <w:highlight w:val="white"/>
        </w:rPr>
        <w:t xml:space="preserve">семей, обеспеченных автономными дымовыми пожарными </w:t>
      </w:r>
      <w:r>
        <w:rPr>
          <w:rFonts w:ascii="Times New Roman" w:hAnsi="Times New Roman" w:cs="Times New Roman" w:eastAsia="Times New Roman"/>
          <w:color w:val="000000" w:themeColor="text1"/>
          <w:sz w:val="28"/>
          <w:highlight w:val="white"/>
        </w:rPr>
        <w:t xml:space="preserve">извещателями</w:t>
      </w:r>
      <w:r>
        <w:rPr>
          <w:rFonts w:ascii="Times New Roman" w:hAnsi="Times New Roman" w:cs="Times New Roman" w:eastAsia="Times New Roman"/>
          <w:color w:val="000000" w:themeColor="text1"/>
          <w:sz w:val="28"/>
          <w:highlight w:val="white"/>
        </w:rPr>
        <w:t xml:space="preserve">, </w:t>
      </w:r>
      <w:r>
        <w:rPr>
          <w:rFonts w:ascii="Times New Roman" w:hAnsi="Times New Roman" w:cs="Times New Roman" w:eastAsia="Times New Roman"/>
          <w:sz w:val="28"/>
        </w:rPr>
        <w:t xml:space="preserve">форма которого определена в приложении 3 к настоящему Порядку.</w:t>
      </w:r>
      <w:r>
        <w:rPr>
          <w:rFonts w:ascii="Times New Roman" w:hAnsi="Times New Roman" w:cs="Times New Roman" w:eastAsia="Times New Roman"/>
          <w:b w:val="0"/>
          <w:color w:val="000000"/>
          <w:sz w:val="28"/>
          <w:szCs w:val="24"/>
        </w:rPr>
      </w:r>
      <w:r/>
    </w:p>
    <w:p>
      <w:pPr>
        <w:pStyle w:val="834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7. </w:t>
      </w:r>
      <w:r>
        <w:rPr>
          <w:rFonts w:ascii="Times New Roman" w:hAnsi="Times New Roman"/>
          <w:bCs/>
          <w:sz w:val="28"/>
          <w:szCs w:val="28"/>
        </w:rPr>
        <w:t xml:space="preserve"> Отдел ЗАГС администрации Чернянского района ведет Реестр семей, </w:t>
      </w:r>
      <w:r>
        <w:rPr>
          <w:rFonts w:ascii="Times New Roman" w:hAnsi="Times New Roman"/>
          <w:bCs/>
          <w:sz w:val="28"/>
          <w:szCs w:val="28"/>
        </w:rPr>
        <w:t xml:space="preserve">об</w:t>
      </w:r>
      <w:r>
        <w:rPr>
          <w:rFonts w:ascii="Times New Roman" w:hAnsi="Times New Roman"/>
          <w:bCs/>
          <w:sz w:val="28"/>
          <w:szCs w:val="28"/>
        </w:rPr>
        <w:t xml:space="preserve">еспеченных автономными дымовыми пожарными извещателями (Приложение 3) и ежемесячно, в </w:t>
      </w:r>
      <w:r>
        <w:rPr>
          <w:rFonts w:ascii="Times New Roman" w:hAnsi="Times New Roman"/>
          <w:bCs/>
          <w:sz w:val="28"/>
          <w:szCs w:val="28"/>
        </w:rPr>
        <w:t xml:space="preserve">срок до 10 числа месяца, следующего за отчетным, передает заверенную копию главам администраций городского и сельских поселений Чернянского района для дальнейшего контроля установки и работы извещателей по месту жительства семей, обеспеченных извещателями.</w:t>
      </w:r>
      <w:r>
        <w:rPr>
          <w:rFonts w:ascii="Times New Roman" w:hAnsi="Times New Roman" w:cs="Times New Roman" w:eastAsia="Times New Roman"/>
        </w:rPr>
      </w:r>
      <w:r/>
    </w:p>
    <w:p>
      <w:pPr>
        <w:pStyle w:val="834"/>
        <w:ind w:left="0" w:right="0" w:firstLine="70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8.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Отдел ЗАГС администрации Чернянского </w:t>
      </w:r>
      <w:r>
        <w:rPr>
          <w:rFonts w:ascii="Times New Roman" w:hAnsi="Times New Roman"/>
          <w:bCs/>
          <w:sz w:val="28"/>
          <w:szCs w:val="28"/>
        </w:rPr>
        <w:t xml:space="preserve">ежемесячно, в </w:t>
      </w:r>
      <w:r>
        <w:rPr>
          <w:rFonts w:ascii="Times New Roman" w:hAnsi="Times New Roman"/>
          <w:bCs/>
          <w:sz w:val="28"/>
          <w:szCs w:val="28"/>
        </w:rPr>
        <w:t xml:space="preserve">срок до 10 числа месяца, следующего за отчетным, передает заверенную копию</w:t>
      </w:r>
      <w:r>
        <w:rPr>
          <w:rFonts w:ascii="Times New Roman" w:hAnsi="Times New Roman"/>
          <w:bCs/>
          <w:sz w:val="28"/>
          <w:szCs w:val="28"/>
        </w:rPr>
        <w:t xml:space="preserve"> Реестра семей, </w:t>
      </w:r>
      <w:r>
        <w:rPr>
          <w:rFonts w:ascii="Times New Roman" w:hAnsi="Times New Roman"/>
          <w:bCs/>
          <w:sz w:val="28"/>
          <w:szCs w:val="28"/>
        </w:rPr>
        <w:t xml:space="preserve">об</w:t>
      </w:r>
      <w:r>
        <w:rPr>
          <w:rFonts w:ascii="Times New Roman" w:hAnsi="Times New Roman"/>
          <w:bCs/>
          <w:sz w:val="28"/>
          <w:szCs w:val="28"/>
        </w:rPr>
        <w:t xml:space="preserve">еспеченных автономными дымовыми пожарными извещателями (Приложение 3)</w:t>
      </w:r>
      <w:r>
        <w:rPr>
          <w:rFonts w:ascii="Times New Roman" w:hAnsi="Times New Roman" w:cs="Times New Roman" w:eastAsia="Times New Roman"/>
          <w:sz w:val="28"/>
        </w:rPr>
        <w:t xml:space="preserve"> в </w:t>
      </w:r>
      <w:r>
        <w:rPr>
          <w:rFonts w:ascii="Times New Roman" w:hAnsi="Times New Roman" w:cs="Times New Roman" w:eastAsia="Times New Roman"/>
          <w:sz w:val="28"/>
        </w:rPr>
        <w:t xml:space="preserve">отделение надзорной деятельности и  профилактической работы по Чернянскому району управления надзорной деятельности и профилактической работы ГУ МЧС России по Белгородской области.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34"/>
        <w:ind w:left="0" w:right="0" w:firstLine="7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9. Ответственность за </w:t>
      </w:r>
      <w:r>
        <w:rPr>
          <w:rFonts w:ascii="Times New Roman" w:hAnsi="Times New Roman"/>
          <w:bCs/>
          <w:sz w:val="28"/>
          <w:szCs w:val="28"/>
        </w:rPr>
        <w:t xml:space="preserve">обеспечение сохранности</w:t>
      </w:r>
      <w:r>
        <w:rPr>
          <w:rFonts w:ascii="Times New Roman" w:hAnsi="Times New Roman"/>
          <w:bCs/>
          <w:sz w:val="28"/>
          <w:szCs w:val="28"/>
        </w:rPr>
        <w:t xml:space="preserve"> перед</w:t>
      </w:r>
      <w:r>
        <w:rPr>
          <w:rFonts w:ascii="Times New Roman" w:hAnsi="Times New Roman"/>
          <w:bCs/>
          <w:sz w:val="28"/>
          <w:szCs w:val="28"/>
        </w:rPr>
        <w:t xml:space="preserve">анного в без</w:t>
      </w:r>
      <w:r>
        <w:rPr>
          <w:rFonts w:ascii="Times New Roman" w:hAnsi="Times New Roman"/>
          <w:bCs/>
          <w:sz w:val="28"/>
          <w:szCs w:val="28"/>
        </w:rPr>
        <w:t xml:space="preserve">возмездн</w:t>
      </w:r>
      <w:r>
        <w:rPr>
          <w:rFonts w:ascii="Times New Roman" w:hAnsi="Times New Roman"/>
          <w:bCs/>
          <w:sz w:val="28"/>
          <w:szCs w:val="28"/>
        </w:rPr>
        <w:t xml:space="preserve">ое пользование имущества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функционирование устано</w:t>
      </w:r>
      <w:r>
        <w:rPr>
          <w:rFonts w:ascii="Times New Roman" w:hAnsi="Times New Roman"/>
          <w:bCs/>
          <w:sz w:val="28"/>
          <w:szCs w:val="28"/>
        </w:rPr>
        <w:t xml:space="preserve">вленных </w:t>
      </w:r>
      <w:r>
        <w:rPr>
          <w:rFonts w:ascii="Times New Roman" w:hAnsi="Times New Roman"/>
          <w:bCs/>
          <w:sz w:val="28"/>
          <w:szCs w:val="28"/>
        </w:rPr>
        <w:t xml:space="preserve">извещателей</w:t>
      </w:r>
      <w:r>
        <w:rPr>
          <w:rFonts w:ascii="Times New Roman" w:hAnsi="Times New Roman"/>
          <w:bCs/>
          <w:sz w:val="28"/>
          <w:szCs w:val="28"/>
        </w:rPr>
        <w:t xml:space="preserve">, поддер</w:t>
      </w:r>
      <w:r>
        <w:rPr>
          <w:rFonts w:ascii="Times New Roman" w:hAnsi="Times New Roman"/>
          <w:bCs/>
          <w:sz w:val="28"/>
          <w:szCs w:val="28"/>
        </w:rPr>
        <w:t xml:space="preserve">жание в исправном с</w:t>
      </w:r>
      <w:r>
        <w:rPr>
          <w:rFonts w:ascii="Times New Roman" w:hAnsi="Times New Roman"/>
          <w:bCs/>
          <w:sz w:val="28"/>
          <w:szCs w:val="28"/>
        </w:rPr>
        <w:t xml:space="preserve">остоянии, дальнейшее обслуживание, замена элемента питания</w:t>
      </w:r>
      <w:r>
        <w:rPr>
          <w:rFonts w:ascii="Times New Roman" w:hAnsi="Times New Roman"/>
          <w:bCs/>
          <w:sz w:val="28"/>
          <w:szCs w:val="28"/>
        </w:rPr>
        <w:t xml:space="preserve"> за свой счет</w:t>
      </w:r>
      <w:r>
        <w:rPr>
          <w:rFonts w:ascii="Times New Roman" w:hAnsi="Times New Roman"/>
          <w:bCs/>
          <w:sz w:val="28"/>
          <w:szCs w:val="28"/>
        </w:rPr>
        <w:t xml:space="preserve"> возлагается на получателей дополнител</w:t>
      </w:r>
      <w:r>
        <w:rPr>
          <w:rFonts w:ascii="Times New Roman" w:hAnsi="Times New Roman"/>
          <w:bCs/>
          <w:sz w:val="28"/>
          <w:szCs w:val="28"/>
        </w:rPr>
        <w:t xml:space="preserve">ьной м</w:t>
      </w:r>
      <w:r>
        <w:rPr>
          <w:rFonts w:ascii="Times New Roman" w:hAnsi="Times New Roman"/>
          <w:bCs/>
          <w:sz w:val="28"/>
          <w:szCs w:val="28"/>
        </w:rPr>
        <w:t xml:space="preserve">еры социальной подде</w:t>
      </w:r>
      <w:r>
        <w:rPr>
          <w:rFonts w:ascii="Times New Roman" w:hAnsi="Times New Roman"/>
          <w:bCs/>
          <w:sz w:val="28"/>
          <w:szCs w:val="28"/>
        </w:rPr>
        <w:t xml:space="preserve">ржки</w:t>
      </w:r>
      <w:r>
        <w:rPr>
          <w:rFonts w:ascii="Times New Roman" w:hAnsi="Times New Roman"/>
          <w:bCs/>
          <w:sz w:val="28"/>
          <w:szCs w:val="28"/>
        </w:rPr>
        <w:t xml:space="preserve">.</w:t>
      </w:r>
      <w:r/>
    </w:p>
    <w:p>
      <w:pPr>
        <w:pStyle w:val="834"/>
        <w:jc w:val="both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jc w:val="both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jc w:val="both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jc w:val="both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jc w:val="both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Приложение 1</w:t>
      </w:r>
      <w:r>
        <w:rPr>
          <w:rFonts w:ascii="Times New Roman" w:hAnsi="Times New Roman" w:cs="Times New Roman" w:eastAsia="Times New Roman"/>
          <w:sz w:val="24"/>
          <w:szCs w:val="28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к </w:t>
      </w:r>
      <w:r>
        <w:rPr>
          <w:rFonts w:ascii="Times New Roman" w:hAnsi="Times New Roman" w:cs="Times New Roman" w:eastAsia="Times New Roman"/>
          <w:sz w:val="24"/>
          <w:szCs w:val="28"/>
        </w:rPr>
        <w:t xml:space="preserve">Порядку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</w:rPr>
        <w:t xml:space="preserve">оказания дополнительной меры социальной поддержки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</w:rPr>
        <w:t xml:space="preserve">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семей при рождении ребенка, зарегистрированных и постоянно проживающих на территории Чернянского района в виде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 обеспече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ния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автономными дымовыми пожарными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извещателями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8"/>
          <w:highlight w:val="none"/>
        </w:rPr>
      </w:r>
      <w:r/>
    </w:p>
    <w:p>
      <w:pPr>
        <w:pStyle w:val="834"/>
        <w:jc w:val="right"/>
        <w:rPr>
          <w:rFonts w:ascii="Times New Roman" w:hAnsi="Times New Roman" w:cs="Times New Roman" w:eastAsia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  <w:highlight w:val="none"/>
          <w:u w:val="single"/>
        </w:rPr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  <w:highlight w:val="none"/>
          <w:u w:val="single"/>
        </w:rPr>
      </w:r>
      <w:r/>
    </w:p>
    <w:p>
      <w:pPr>
        <w:pStyle w:val="834"/>
        <w:jc w:val="right"/>
        <w:rPr>
          <w:rFonts w:ascii="Times New Roman" w:hAnsi="Times New Roman" w:cs="Times New Roman" w:eastAsia="Times New Roman"/>
          <w:b/>
          <w:color w:val="000000"/>
          <w:sz w:val="28"/>
          <w:szCs w:val="24"/>
          <w:highlight w:val="none"/>
          <w:u w:val="single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  <w:highlight w:val="none"/>
          <w:u w:val="single"/>
        </w:rPr>
        <w:t xml:space="preserve">ФОРМА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  <w:highlight w:val="non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/>
          <w:color w:val="000000"/>
          <w:sz w:val="28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  <w:highlight w:val="non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/>
          <w:color w:val="000000"/>
          <w:sz w:val="28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</w:rPr>
        <w:t xml:space="preserve">А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</w:rPr>
        <w:t xml:space="preserve">КТ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color w:val="000000"/>
          <w:sz w:val="28"/>
          <w:szCs w:val="24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прием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а-передачи 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автономных дымовых пожарных извещателей</w:t>
      </w:r>
      <w:r>
        <w:rPr>
          <w:rFonts w:ascii="Times New Roman" w:hAnsi="Times New Roman" w:cs="Times New Roman" w:eastAsia="Times New Roman"/>
          <w:color w:val="000000"/>
          <w:sz w:val="28"/>
          <w:szCs w:val="24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color w:val="000000"/>
          <w:sz w:val="28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4"/>
        </w:rPr>
      </w:r>
      <w:r/>
    </w:p>
    <w:p>
      <w:pPr>
        <w:jc w:val="center"/>
        <w:spacing w:after="375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  <w:szCs w:val="24"/>
          <w:highlight w:val="none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п.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Чернянка                                           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                        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  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«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___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»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_________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24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 г.</w:t>
      </w:r>
      <w:r>
        <w:rPr>
          <w:color w:val="000000" w:themeColor="text1"/>
        </w:rPr>
      </w:r>
      <w:r/>
    </w:p>
    <w:p>
      <w:pPr>
        <w:pStyle w:val="834"/>
        <w:ind w:left="0" w:right="0" w:firstLine="567"/>
        <w:jc w:val="both"/>
        <w:rPr>
          <w:rFonts w:ascii="Times New Roman" w:hAnsi="Times New Roman" w:cs="Times New Roman" w:eastAsia="Times New Roman"/>
          <w:i w:val="0"/>
          <w:color w:val="000000"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bCs/>
          <w:i w:val="0"/>
          <w:iCs/>
          <w:color w:val="000000" w:themeColor="text1"/>
          <w:sz w:val="28"/>
          <w:szCs w:val="24"/>
        </w:rPr>
        <w:t xml:space="preserve">Управление социальной защиты населения администрации Чернянского района</w:t>
      </w:r>
      <w:r>
        <w:rPr>
          <w:rFonts w:ascii="Times New Roman" w:hAnsi="Times New Roman" w:cs="Times New Roman" w:eastAsia="Times New Roman"/>
          <w:i w:val="0"/>
          <w:color w:val="000000" w:themeColor="text1"/>
          <w:sz w:val="28"/>
          <w:szCs w:val="24"/>
        </w:rPr>
        <w:t xml:space="preserve">, в лице ______________________, действующего(-ей) на основании Положения об управлении, с одной стороны, и</w:t>
      </w:r>
      <w:r>
        <w:rPr>
          <w:rFonts w:ascii="Times New Roman" w:hAnsi="Times New Roman" w:cs="Times New Roman" w:eastAsia="Times New Roman"/>
          <w:b/>
          <w:bCs/>
          <w:i w:val="0"/>
          <w:iCs/>
          <w:color w:val="000000" w:themeColor="text1"/>
          <w:sz w:val="28"/>
          <w:szCs w:val="24"/>
        </w:rPr>
        <w:t xml:space="preserve"> отдел ЗАГС администрации Чернянского района</w:t>
      </w:r>
      <w:r>
        <w:rPr>
          <w:rFonts w:ascii="Times New Roman" w:hAnsi="Times New Roman" w:cs="Times New Roman" w:eastAsia="Times New Roman"/>
          <w:i w:val="0"/>
          <w:color w:val="000000" w:themeColor="text1"/>
          <w:sz w:val="28"/>
          <w:szCs w:val="24"/>
        </w:rPr>
        <w:t xml:space="preserve">, в лице ____________________, действующего(ей) на основании Положения об отделе, с другой стороны, составили настоящий акт о передаче </w:t>
      </w:r>
      <w:r>
        <w:rPr>
          <w:rFonts w:ascii="Times New Roman" w:hAnsi="Times New Roman" w:cs="Times New Roman" w:eastAsia="Times New Roman"/>
          <w:i w:val="0"/>
          <w:color w:val="000000" w:themeColor="text1"/>
          <w:sz w:val="28"/>
          <w:szCs w:val="24"/>
        </w:rPr>
        <w:t xml:space="preserve">автономных дымовых пожарных извещателей, приобретенных </w:t>
      </w:r>
      <w:r>
        <w:rPr>
          <w:rFonts w:ascii="Times New Roman" w:hAnsi="Times New Roman" w:cs="Times New Roman" w:eastAsia="Times New Roman"/>
          <w:b w:val="0"/>
          <w:i w:val="0"/>
          <w:color w:val="000000" w:themeColor="text1"/>
          <w:sz w:val="28"/>
        </w:rPr>
        <w:t xml:space="preserve">для оказания дополнительной меры социальной поддержки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</w:rPr>
        <w:t xml:space="preserve">семей при рождении ребенка, 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зарегистрированных и постоянно проживающих</w:t>
      </w:r>
      <w:r>
        <w:rPr>
          <w:rFonts w:ascii="Times New Roman" w:hAnsi="Times New Roman" w:cs="Times New Roman" w:eastAsia="Times New Roman"/>
          <w:b w:val="0"/>
          <w:bCs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 w:eastAsia="Times New Roman"/>
          <w:b w:val="0"/>
          <w:bCs/>
          <w:sz w:val="28"/>
          <w:szCs w:val="28"/>
        </w:rPr>
        <w:t xml:space="preserve">Чернянского</w:t>
      </w:r>
      <w:r>
        <w:rPr>
          <w:rFonts w:ascii="Times New Roman" w:hAnsi="Times New Roman" w:cs="Times New Roman" w:eastAsia="Times New Roman"/>
          <w:b w:val="0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 w:eastAsia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szCs w:val="28"/>
          <w:highlight w:val="white"/>
        </w:rPr>
        <w:t xml:space="preserve">в виде обеспечения автономными дымовыми пожарными извещателями</w:t>
      </w:r>
      <w:r>
        <w:rPr>
          <w:rFonts w:ascii="Times New Roman" w:hAnsi="Times New Roman" w:cs="Times New Roman" w:eastAsia="Times New Roman"/>
          <w:i w:val="0"/>
          <w:color w:val="000000" w:themeColor="text1"/>
          <w:sz w:val="28"/>
          <w:highlight w:val="none"/>
        </w:rPr>
        <w:t xml:space="preserve">. </w:t>
      </w:r>
      <w:r>
        <w:rPr>
          <w:rFonts w:ascii="Times New Roman" w:hAnsi="Times New Roman" w:cs="Times New Roman" w:eastAsia="Times New Roman"/>
          <w:i w:val="0"/>
          <w:color w:val="000000"/>
          <w:sz w:val="28"/>
          <w:highlight w:val="none"/>
        </w:rPr>
      </w:r>
      <w:r/>
    </w:p>
    <w:p>
      <w:pPr>
        <w:pStyle w:val="834"/>
        <w:ind w:left="0" w:right="0" w:firstLine="567"/>
        <w:jc w:val="both"/>
        <w:rPr>
          <w:rFonts w:ascii="Times New Roman" w:hAnsi="Times New Roman" w:cs="Times New Roman" w:eastAsia="Times New Roman"/>
          <w:i w:val="0"/>
          <w:color w:val="000000"/>
          <w:sz w:val="28"/>
          <w:highlight w:val="none"/>
        </w:rPr>
      </w:pPr>
      <w:r>
        <w:rPr>
          <w:rFonts w:ascii="Times New Roman" w:hAnsi="Times New Roman" w:cs="Times New Roman" w:eastAsia="Times New Roman"/>
          <w:i w:val="0"/>
          <w:color w:val="000000" w:themeColor="text1"/>
          <w:sz w:val="28"/>
          <w:highlight w:val="none"/>
        </w:rPr>
        <w:t xml:space="preserve">Настоящим Актом управление социальной защиты администрации Чернянского района передает, а отдел ЗАГС администрации Чернянского района</w:t>
      </w:r>
      <w:r>
        <w:rPr>
          <w:rFonts w:ascii="Times New Roman" w:hAnsi="Times New Roman" w:cs="Times New Roman" w:eastAsia="Times New Roman"/>
          <w:i w:val="0"/>
          <w:color w:val="000000" w:themeColor="text1"/>
          <w:sz w:val="28"/>
          <w:szCs w:val="24"/>
        </w:rPr>
        <w:t xml:space="preserve"> п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ринимает следующее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 оборудование:</w:t>
      </w:r>
      <w:r>
        <w:rPr>
          <w:rFonts w:ascii="Times New Roman" w:hAnsi="Times New Roman" w:cs="Times New Roman" w:eastAsia="Times New Roman"/>
          <w:i w:val="0"/>
          <w:color w:val="000000"/>
          <w:sz w:val="28"/>
          <w:highlight w:val="none"/>
        </w:rPr>
      </w:r>
      <w:r/>
    </w:p>
    <w:tbl>
      <w:tblPr>
        <w:tblW w:w="95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61"/>
        <w:gridCol w:w="6222"/>
        <w:gridCol w:w="2551"/>
      </w:tblGrid>
      <w:tr>
        <w:trPr>
          <w:trHeight w:val="731"/>
        </w:trPr>
        <w:tc>
          <w:tcPr>
            <w:shd w:val="clear" w:color="ffffff" w:fill="ffffff"/>
            <w:tcMar>
              <w:left w:w="180" w:type="dxa"/>
              <w:top w:w="105" w:type="dxa"/>
              <w:right w:w="180" w:type="dxa"/>
              <w:bottom w:w="105" w:type="dxa"/>
            </w:tcMar>
            <w:tcW w:w="761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</w:rPr>
              <w:t xml:space="preserve">№ п/п</w:t>
            </w:r>
            <w:r>
              <w:rPr>
                <w:color w:val="000000" w:themeColor="text1"/>
              </w:rPr>
            </w:r>
            <w:r/>
          </w:p>
        </w:tc>
        <w:tc>
          <w:tcPr>
            <w:shd w:val="clear" w:color="ffffff" w:fill="ffffff"/>
            <w:tcMar>
              <w:left w:w="180" w:type="dxa"/>
              <w:top w:w="105" w:type="dxa"/>
              <w:right w:w="180" w:type="dxa"/>
              <w:bottom w:w="105" w:type="dxa"/>
            </w:tcMar>
            <w:tcW w:w="6222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</w:rPr>
              <w:t xml:space="preserve">Наименование оборудования </w:t>
            </w:r>
            <w:r>
              <w:rPr>
                <w:color w:val="000000" w:themeColor="text1"/>
              </w:rPr>
            </w:r>
            <w:r/>
          </w:p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</w:rPr>
              <w:t xml:space="preserve">(краткая характеристика)</w:t>
            </w:r>
            <w:r>
              <w:rPr>
                <w:color w:val="000000" w:themeColor="text1"/>
              </w:rPr>
            </w:r>
            <w:r/>
          </w:p>
        </w:tc>
        <w:tc>
          <w:tcPr>
            <w:shd w:val="clear" w:color="ffffff" w:fill="ffffff"/>
            <w:tcMar>
              <w:left w:w="180" w:type="dxa"/>
              <w:top w:w="105" w:type="dxa"/>
              <w:right w:w="180" w:type="dxa"/>
              <w:bottom w:w="105" w:type="dxa"/>
            </w:tcMar>
            <w:tcW w:w="2551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b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</w:rPr>
              <w:t xml:space="preserve">Количество</w:t>
            </w:r>
            <w:r>
              <w:rPr>
                <w:color w:val="000000" w:themeColor="text1"/>
              </w:rPr>
            </w:r>
            <w:r/>
          </w:p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 w:themeColor="text1"/>
                <w:sz w:val="28"/>
                <w:szCs w:val="24"/>
                <w:highlight w:val="none"/>
              </w:rPr>
              <w:t xml:space="preserve">(шт)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64"/>
        </w:trPr>
        <w:tc>
          <w:tcPr>
            <w:shd w:val="clear" w:color="ffffff" w:fill="ffffff"/>
            <w:tcMar>
              <w:left w:w="180" w:type="dxa"/>
              <w:top w:w="105" w:type="dxa"/>
              <w:right w:w="180" w:type="dxa"/>
              <w:bottom w:w="105" w:type="dxa"/>
            </w:tcMar>
            <w:tcW w:w="761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szCs w:val="24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  <w:tc>
          <w:tcPr>
            <w:shd w:val="clear" w:color="ffffff" w:fill="ffffff"/>
            <w:tcMar>
              <w:left w:w="180" w:type="dxa"/>
              <w:top w:w="105" w:type="dxa"/>
              <w:right w:w="180" w:type="dxa"/>
              <w:bottom w:w="105" w:type="dxa"/>
            </w:tcMar>
            <w:tcW w:w="6222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szCs w:val="24"/>
              </w:rPr>
              <w:t xml:space="preserve">Автономный дымовой пожарный извещатель</w:t>
            </w:r>
            <w:r>
              <w:rPr>
                <w:color w:val="000000" w:themeColor="text1"/>
              </w:rPr>
            </w:r>
            <w:r/>
          </w:p>
        </w:tc>
        <w:tc>
          <w:tcPr>
            <w:shd w:val="clear" w:color="ffffff" w:fill="ffffff"/>
            <w:tcMar>
              <w:left w:w="180" w:type="dxa"/>
              <w:top w:w="105" w:type="dxa"/>
              <w:right w:w="180" w:type="dxa"/>
              <w:bottom w:w="105" w:type="dxa"/>
            </w:tcMar>
            <w:tcW w:w="2551" w:type="dxa"/>
            <w:vAlign w:val="center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000000" w:themeColor="text1"/>
                <w:sz w:val="28"/>
                <w:szCs w:val="24"/>
              </w:rPr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834"/>
        <w:ind w:left="0" w:right="0" w:firstLine="567"/>
        <w:jc w:val="both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  <w:highlight w:val="none"/>
        </w:rPr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  <w:highlight w:val="none"/>
        </w:rPr>
      </w:r>
      <w:r/>
    </w:p>
    <w:p>
      <w:pPr>
        <w:pStyle w:val="834"/>
        <w:ind w:left="0" w:right="0" w:firstLine="567"/>
        <w:jc w:val="both"/>
        <w:rPr>
          <w:rFonts w:ascii="Times New Roman" w:hAnsi="Times New Roman" w:cs="Times New Roman" w:eastAsia="Times New Roman"/>
          <w:color w:val="000000"/>
          <w:sz w:val="28"/>
          <w:szCs w:val="24"/>
          <w:highlight w:val="none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Настоящий акт составлен в </w:t>
      </w:r>
      <w:r>
        <w:rPr>
          <w:rFonts w:ascii="Times New Roman" w:hAnsi="Times New Roman" w:cs="Times New Roman" w:eastAsia="Times New Roman"/>
          <w:b/>
          <w:bCs/>
          <w:i/>
          <w:iCs/>
          <w:color w:val="000000" w:themeColor="text1"/>
          <w:sz w:val="28"/>
          <w:szCs w:val="24"/>
        </w:rPr>
        <w:t xml:space="preserve">двух 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  <w:t xml:space="preserve">экземплярах, по одному для каждой из Сторон.</w:t>
      </w:r>
      <w:r>
        <w:rPr>
          <w:sz w:val="28"/>
        </w:rPr>
      </w:r>
      <w:r/>
    </w:p>
    <w:p>
      <w:pPr>
        <w:pStyle w:val="834"/>
        <w:ind w:left="0" w:right="0" w:firstLine="567"/>
        <w:jc w:val="both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color w:val="000000" w:themeColor="text1"/>
          <w:sz w:val="28"/>
          <w:szCs w:val="24"/>
        </w:rPr>
      </w:r>
      <w:r>
        <w:rPr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 w:val="0"/>
          <w:color w:val="000000"/>
          <w:sz w:val="28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Сдал: </w:t>
        <w:tab/>
        <w:tab/>
        <w:tab/>
        <w:tab/>
        <w:t xml:space="preserve">____________ </w:t>
        <w:tab/>
        <w:tab/>
        <w:tab/>
        <w:t xml:space="preserve">______________</w:t>
      </w:r>
      <w:r>
        <w:rPr>
          <w:b w:val="0"/>
          <w:color w:val="000000" w:themeColor="text1"/>
        </w:rPr>
      </w:r>
      <w:r/>
    </w:p>
    <w:p>
      <w:pPr>
        <w:pStyle w:val="834"/>
        <w:ind w:left="3540" w:firstLine="708"/>
        <w:rPr>
          <w:rFonts w:ascii="Times New Roman" w:hAnsi="Times New Roman" w:cs="Times New Roman" w:eastAsia="Times New Roman"/>
          <w:b w:val="0"/>
          <w:color w:val="000000"/>
          <w:sz w:val="28"/>
        </w:rPr>
      </w:pPr>
      <w:r>
        <w:rPr>
          <w:rFonts w:ascii="Times New Roman" w:hAnsi="Times New Roman" w:cs="Times New Roman" w:eastAsia="Times New Roman"/>
          <w:b w:val="0"/>
          <w:color w:val="000000" w:themeColor="text1"/>
          <w:sz w:val="20"/>
          <w:szCs w:val="24"/>
          <w:highlight w:val="none"/>
        </w:rPr>
        <w:t xml:space="preserve">Подпись</w:t>
        <w:tab/>
        <w:tab/>
        <w:tab/>
        <w:tab/>
        <w:t xml:space="preserve">И.О. Фамилия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</w:rPr>
      </w:r>
      <w:r/>
    </w:p>
    <w:p>
      <w:pPr>
        <w:pStyle w:val="834"/>
        <w:jc w:val="right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834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Принял: </w:t>
        <w:tab/>
        <w:tab/>
        <w:tab/>
        <w:tab/>
        <w:t xml:space="preserve">____________ </w:t>
        <w:tab/>
        <w:tab/>
        <w:tab/>
        <w:t xml:space="preserve">______________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  <w:szCs w:val="24"/>
          <w:highlight w:val="none"/>
        </w:rPr>
      </w:r>
      <w:r/>
    </w:p>
    <w:p>
      <w:pPr>
        <w:pStyle w:val="834"/>
        <w:ind w:left="3540" w:firstLine="708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 w:val="0"/>
          <w:color w:val="000000" w:themeColor="text1"/>
          <w:sz w:val="20"/>
          <w:szCs w:val="24"/>
          <w:highlight w:val="none"/>
        </w:rPr>
        <w:t xml:space="preserve">Подпись</w:t>
        <w:tab/>
        <w:tab/>
        <w:tab/>
        <w:tab/>
        <w:t xml:space="preserve">И.О. Фамилия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</w:rPr>
      </w:r>
      <w:r/>
    </w:p>
    <w:p>
      <w:pPr>
        <w:pStyle w:val="834"/>
        <w:jc w:val="right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  <w:highlight w:val="none"/>
        </w:rPr>
      </w:r>
      <w:r>
        <w:rPr>
          <w:rFonts w:ascii="Times New Roman" w:hAnsi="Times New Roman" w:cs="Times New Roman" w:eastAsia="Times New Roman"/>
          <w:sz w:val="24"/>
          <w:szCs w:val="28"/>
          <w:highlight w:val="none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  <w:sz w:val="24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Приложение 2 </w:t>
      </w:r>
      <w:r>
        <w:rPr>
          <w:rFonts w:ascii="Times New Roman" w:hAnsi="Times New Roman" w:cs="Times New Roman" w:eastAsia="Times New Roman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к </w:t>
      </w:r>
      <w:r>
        <w:rPr>
          <w:rFonts w:ascii="Times New Roman" w:hAnsi="Times New Roman" w:cs="Times New Roman" w:eastAsia="Times New Roman"/>
          <w:sz w:val="24"/>
          <w:szCs w:val="28"/>
        </w:rPr>
        <w:t xml:space="preserve">Порядку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</w:rPr>
        <w:t xml:space="preserve">оказания дополнительной меры социальной поддержки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</w:rPr>
        <w:t xml:space="preserve">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семей при рождении ребенка, зарегистрированных и постоянно проживающих на территории Чернянского района в виде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 обеспече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ния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автономными дымовыми пожарными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извещателями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 </w:t>
      </w:r>
      <w:r>
        <w:rPr>
          <w:rFonts w:ascii="Times New Roman" w:hAnsi="Times New Roman" w:cs="Times New Roman" w:eastAsia="Times New Roman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834"/>
        <w:jc w:val="right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  <w:u w:val="single"/>
        </w:rPr>
        <w:t xml:space="preserve">ФОРМА</w:t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</w:rPr>
        <w:t xml:space="preserve">А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</w:rPr>
        <w:t xml:space="preserve">КТ</w:t>
      </w:r>
      <w:r>
        <w:rPr>
          <w:rFonts w:ascii="Times New Roman" w:hAnsi="Times New Roman" w:cs="Times New Roman" w:eastAsia="Times New Roman"/>
          <w:b/>
          <w:color w:val="000000"/>
          <w:sz w:val="28"/>
          <w:szCs w:val="24"/>
          <w:highlight w:val="non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8"/>
          <w:szCs w:val="24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прием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а-передачи 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  <w:szCs w:val="24"/>
        </w:rPr>
        <w:t xml:space="preserve">автономного дымового пожарного извещателя</w:t>
      </w:r>
      <w:r>
        <w:rPr>
          <w:rFonts w:ascii="Times New Roman" w:hAnsi="Times New Roman" w:cs="Times New Roman" w:eastAsia="Times New Roman"/>
          <w:color w:val="000000"/>
          <w:sz w:val="28"/>
          <w:szCs w:val="24"/>
        </w:rPr>
      </w:r>
      <w:r/>
    </w:p>
    <w:p>
      <w:pPr>
        <w:pStyle w:val="834"/>
        <w:jc w:val="center"/>
        <w:rPr>
          <w:b/>
          <w:color w:val="auto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от «___» _______20___г. №___________</w:t>
      </w:r>
      <w:r>
        <w:rPr>
          <w:b/>
          <w:color w:val="auto"/>
          <w:highlight w:val="whit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4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4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__________________________________________________________________ (Ф.И.О.), именуем__ в дальнейшем «Получатель», с одной стороны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34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__________________________________________________________________ (Ф.И.О., должность), именуем__ в дальнейшем «Специалист ЗАГС», с другой стороны, вместе именуемые «Стороны», составили настоящий акт о нижеследующем: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ind w:left="0" w:firstLine="0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        1. Специалист ЗАГС передал, а получатель принял следующее оборудование и техническую документацию: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ind w:left="0" w:firstLine="0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__________________________________________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_________в количестве____</w:t>
      </w:r>
      <w:r/>
    </w:p>
    <w:p>
      <w:pPr>
        <w:pStyle w:val="834"/>
        <w:ind w:left="0" w:firstLine="0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        2. Стороны совместно пр  приеме-передаче оборудования произвели его осмотр и пришли к соглашению, что передаваемое оборудование находится в нормальном (работоспособном состоянии).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ind w:left="0" w:firstLine="0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        3. Получатель каких либо претензий к Специалисту ЗАГС по передаче оборудования не имеет.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        4. </w:t>
      </w:r>
      <w:r>
        <w:rPr>
          <w:rFonts w:ascii="Times New Roman" w:hAnsi="Times New Roman"/>
          <w:bCs/>
          <w:sz w:val="28"/>
          <w:szCs w:val="28"/>
        </w:rPr>
        <w:t xml:space="preserve">Ответственность за </w:t>
      </w:r>
      <w:r>
        <w:rPr>
          <w:rFonts w:ascii="Times New Roman" w:hAnsi="Times New Roman"/>
          <w:bCs/>
          <w:sz w:val="28"/>
          <w:szCs w:val="28"/>
        </w:rPr>
        <w:t xml:space="preserve">обеспечение сохранности</w:t>
      </w:r>
      <w:r>
        <w:rPr>
          <w:rFonts w:ascii="Times New Roman" w:hAnsi="Times New Roman"/>
          <w:bCs/>
          <w:sz w:val="28"/>
          <w:szCs w:val="28"/>
        </w:rPr>
        <w:t xml:space="preserve"> перед</w:t>
      </w:r>
      <w:r>
        <w:rPr>
          <w:rFonts w:ascii="Times New Roman" w:hAnsi="Times New Roman"/>
          <w:bCs/>
          <w:sz w:val="28"/>
          <w:szCs w:val="28"/>
        </w:rPr>
        <w:t xml:space="preserve">анного в без</w:t>
      </w:r>
      <w:r>
        <w:rPr>
          <w:rFonts w:ascii="Times New Roman" w:hAnsi="Times New Roman"/>
          <w:bCs/>
          <w:sz w:val="28"/>
          <w:szCs w:val="28"/>
        </w:rPr>
        <w:t xml:space="preserve">возмездн</w:t>
      </w:r>
      <w:r>
        <w:rPr>
          <w:rFonts w:ascii="Times New Roman" w:hAnsi="Times New Roman"/>
          <w:bCs/>
          <w:sz w:val="28"/>
          <w:szCs w:val="28"/>
        </w:rPr>
        <w:t xml:space="preserve">ое пользование оборудования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функционирование устано</w:t>
      </w:r>
      <w:r>
        <w:rPr>
          <w:rFonts w:ascii="Times New Roman" w:hAnsi="Times New Roman"/>
          <w:bCs/>
          <w:sz w:val="28"/>
          <w:szCs w:val="28"/>
        </w:rPr>
        <w:t xml:space="preserve">вленных </w:t>
      </w:r>
      <w:r>
        <w:rPr>
          <w:rFonts w:ascii="Times New Roman" w:hAnsi="Times New Roman"/>
          <w:bCs/>
          <w:sz w:val="28"/>
          <w:szCs w:val="28"/>
        </w:rPr>
        <w:t xml:space="preserve">извещателей</w:t>
      </w:r>
      <w:r>
        <w:rPr>
          <w:rFonts w:ascii="Times New Roman" w:hAnsi="Times New Roman"/>
          <w:bCs/>
          <w:sz w:val="28"/>
          <w:szCs w:val="28"/>
        </w:rPr>
        <w:t xml:space="preserve">, поддер</w:t>
      </w:r>
      <w:r>
        <w:rPr>
          <w:rFonts w:ascii="Times New Roman" w:hAnsi="Times New Roman"/>
          <w:bCs/>
          <w:sz w:val="28"/>
          <w:szCs w:val="28"/>
        </w:rPr>
        <w:t xml:space="preserve">жание в исправном с</w:t>
      </w:r>
      <w:r>
        <w:rPr>
          <w:rFonts w:ascii="Times New Roman" w:hAnsi="Times New Roman"/>
          <w:bCs/>
          <w:sz w:val="28"/>
          <w:szCs w:val="28"/>
        </w:rPr>
        <w:t xml:space="preserve">остоянии, дальнейшее обслуживание, замена элемента питания</w:t>
      </w:r>
      <w:r>
        <w:rPr>
          <w:rFonts w:ascii="Times New Roman" w:hAnsi="Times New Roman"/>
          <w:bCs/>
          <w:sz w:val="28"/>
          <w:szCs w:val="28"/>
        </w:rPr>
        <w:t xml:space="preserve"> за свой счет</w:t>
      </w:r>
      <w:r>
        <w:rPr>
          <w:rFonts w:ascii="Times New Roman" w:hAnsi="Times New Roman"/>
          <w:bCs/>
          <w:sz w:val="28"/>
          <w:szCs w:val="28"/>
        </w:rPr>
        <w:t xml:space="preserve"> возлагается на Получателя.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ind w:left="0" w:firstLine="0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 w:eastAsia="Times New Roman"/>
          <w:sz w:val="28"/>
        </w:rPr>
        <w:t xml:space="preserve">5. Настоящий Акт составлен в двух экземплярах, имеющих равную силу, по одному для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каждой из Сторон.</w:t>
      </w:r>
      <w:r/>
    </w:p>
    <w:p>
      <w:pPr>
        <w:pStyle w:val="834"/>
        <w:ind w:left="0" w:firstLine="0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       6. Подписи Сторон: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ind w:left="0" w:firstLine="0"/>
        <w:jc w:val="both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jc w:val="right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r/>
    </w:p>
    <w:p>
      <w:pPr>
        <w:pStyle w:val="8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         Получатель                                                               Специалист</w:t>
      </w:r>
      <w:r>
        <w:rPr>
          <w:rFonts w:ascii="Times New Roman" w:hAnsi="Times New Roman" w:cs="Times New Roman" w:eastAsia="Times New Roman"/>
          <w:b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</w:rPr>
        <w:t xml:space="preserve">ЗАГС 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t xml:space="preserve"> </w:t>
      </w:r>
      <w:r>
        <w:rPr>
          <w:rFonts w:ascii="Times New Roman" w:hAnsi="Times New Roman" w:cs="Times New Roman" w:eastAsia="Times New Roman"/>
          <w:b/>
          <w:sz w:val="28"/>
        </w:rPr>
        <w:t xml:space="preserve">___________/________</w:t>
      </w:r>
      <w:r>
        <w:t xml:space="preserve">                                                   _____________</w:t>
      </w:r>
      <w:r>
        <w:rPr>
          <w:rFonts w:ascii="Times New Roman" w:hAnsi="Times New Roman" w:cs="Times New Roman" w:eastAsia="Times New Roman"/>
          <w:b/>
          <w:sz w:val="28"/>
        </w:rPr>
        <w:t xml:space="preserve">/________</w:t>
      </w:r>
      <w:r>
        <w:t xml:space="preserve">                                        </w:t>
      </w:r>
      <w:r>
        <w:t xml:space="preserve">  </w:t>
      </w:r>
      <w:r/>
    </w:p>
    <w:p>
      <w:pPr>
        <w:pStyle w:val="834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        </w:t>
      </w:r>
      <w:r>
        <w:rPr>
          <w:rFonts w:ascii="Times New Roman" w:hAnsi="Times New Roman" w:cs="Times New Roman" w:eastAsia="Times New Roman"/>
          <w:b/>
          <w:sz w:val="22"/>
        </w:rPr>
        <w:t xml:space="preserve">(подпись/Ф.И.О.) </w:t>
      </w:r>
      <w:r>
        <w:t xml:space="preserve">                                                              </w:t>
      </w:r>
      <w:r>
        <w:rPr>
          <w:rFonts w:ascii="Times New Roman" w:hAnsi="Times New Roman" w:cs="Times New Roman" w:eastAsia="Times New Roman"/>
          <w:b/>
          <w:sz w:val="22"/>
        </w:rPr>
        <w:t xml:space="preserve">           (подпись/Ф.И.О.) </w:t>
      </w:r>
      <w:r>
        <w:t xml:space="preserve">  </w:t>
      </w:r>
      <w:r>
        <w:t xml:space="preserve">                              </w:t>
      </w:r>
      <w:r>
        <w:t xml:space="preserve">  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ind w:left="0" w:firstLine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       </w:t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t xml:space="preserve">                                                                                </w:t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Приложение 3</w:t>
      </w:r>
      <w:r>
        <w:rPr>
          <w:rFonts w:ascii="Times New Roman" w:hAnsi="Times New Roman" w:cs="Times New Roman" w:eastAsia="Times New Roman"/>
          <w:sz w:val="24"/>
          <w:szCs w:val="28"/>
          <w:highlight w:val="none"/>
        </w:rPr>
      </w:r>
      <w:r/>
    </w:p>
    <w:p>
      <w:pPr>
        <w:pStyle w:val="684"/>
        <w:ind w:left="4535" w:right="0" w:firstLine="0"/>
        <w:jc w:val="center"/>
        <w:tabs>
          <w:tab w:val="clear" w:pos="4677" w:leader="none"/>
          <w:tab w:val="left" w:pos="8077" w:leader="none"/>
          <w:tab w:val="clear" w:pos="9355" w:leader="none"/>
        </w:tabs>
        <w:rPr>
          <w:rFonts w:ascii="Times New Roman" w:hAnsi="Times New Roman" w:cs="Times New Roman" w:eastAsia="Times New Roman"/>
          <w:sz w:val="24"/>
          <w:szCs w:val="28"/>
          <w:highlight w:val="none"/>
        </w:rPr>
      </w:pPr>
      <w:r>
        <w:rPr>
          <w:rFonts w:ascii="Times New Roman" w:hAnsi="Times New Roman" w:cs="Times New Roman" w:eastAsia="Times New Roman"/>
          <w:sz w:val="24"/>
          <w:szCs w:val="28"/>
        </w:rPr>
        <w:t xml:space="preserve">к Порядку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</w:rPr>
        <w:t xml:space="preserve">оказания дополнительной меры социальной поддержки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</w:rPr>
        <w:t xml:space="preserve">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в виде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 обеспече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ния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автономными дымовыми пожарными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извещателями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мест про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живания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семей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,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4"/>
        </w:rPr>
        <w:t xml:space="preserve"> зарегистрированных и постоянно проживающих</w:t>
      </w:r>
      <w:r>
        <w:rPr>
          <w:rFonts w:ascii="Times New Roman" w:hAnsi="Times New Roman" w:cs="Times New Roman" w:eastAsia="Times New Roman"/>
          <w:b w:val="0"/>
          <w:bCs/>
          <w:color w:val="000000" w:themeColor="text1"/>
          <w:sz w:val="24"/>
          <w:szCs w:val="28"/>
        </w:rPr>
        <w:t xml:space="preserve"> проживающи</w:t>
      </w:r>
      <w:r>
        <w:rPr>
          <w:rFonts w:ascii="Times New Roman" w:hAnsi="Times New Roman" w:cs="Times New Roman" w:eastAsia="Times New Roman"/>
          <w:b w:val="0"/>
          <w:bCs/>
          <w:color w:val="000000" w:themeColor="text1"/>
          <w:sz w:val="24"/>
          <w:szCs w:val="28"/>
        </w:rPr>
        <w:t xml:space="preserve">х на террито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рии 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Чернянского р</w:t>
      </w:r>
      <w:r>
        <w:rPr>
          <w:rFonts w:ascii="Times New Roman" w:hAnsi="Times New Roman"/>
          <w:b w:val="0"/>
          <w:bCs/>
          <w:color w:val="000000" w:themeColor="text1"/>
          <w:sz w:val="24"/>
          <w:szCs w:val="28"/>
        </w:rPr>
        <w:t xml:space="preserve">айона</w:t>
      </w:r>
      <w:r>
        <w:rPr>
          <w:rFonts w:ascii="Times New Roman" w:hAnsi="Times New Roman" w:cs="Times New Roman" w:eastAsia="Times New Roman"/>
          <w:sz w:val="24"/>
          <w:szCs w:val="28"/>
          <w:highlight w:val="non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Реестр семей,</w:t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обеспеченных автономными дымовыми пожарными извещателями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34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/>
    </w:p>
    <w:tbl>
      <w:tblPr>
        <w:tblStyle w:val="69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7"/>
        <w:gridCol w:w="1701"/>
        <w:gridCol w:w="1559"/>
        <w:gridCol w:w="1418"/>
        <w:gridCol w:w="1174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sz w:val="24"/>
                <w:szCs w:val="28"/>
              </w:rPr>
            </w:r>
            <w:r/>
          </w:p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2267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Фамилия, имя, отчество заявителя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Адрес проживания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Телефон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Количество членов семьи (чел).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W w:w="117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Дата выдачи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2267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4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7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2267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4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7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2267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4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7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...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2267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834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  <w:tc>
          <w:tcPr>
            <w:tcW w:w="1174" w:type="dxa"/>
            <w:textDirection w:val="lrTb"/>
            <w:noWrap w:val="false"/>
          </w:tcPr>
          <w:p>
            <w:pPr>
              <w:pStyle w:val="83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834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34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  <w:szCs w:val="28"/>
        </w:rPr>
      </w:r>
      <w:r/>
    </w:p>
    <w:p>
      <w:pPr>
        <w:pStyle w:val="834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Специалист</w:t>
      </w:r>
      <w:r>
        <w:rPr>
          <w:rFonts w:ascii="Times New Roman" w:hAnsi="Times New Roman" w:cs="Times New Roman" w:eastAsia="Times New Roman"/>
          <w:b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</w:rPr>
        <w:t xml:space="preserve">ЗАГС администрации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  <w:t xml:space="preserve">Чернянского</w:t>
      </w:r>
      <w:r>
        <w:rPr>
          <w:rFonts w:ascii="Times New Roman" w:hAnsi="Times New Roman" w:cs="Times New Roman" w:eastAsia="Times New Roman"/>
          <w:b/>
          <w:sz w:val="28"/>
        </w:rPr>
        <w:t xml:space="preserve"> района</w:t>
      </w:r>
      <w:r>
        <w:tab/>
        <w:tab/>
        <w:tab/>
        <w:tab/>
      </w:r>
      <w:r>
        <w:rPr>
          <w:rFonts w:ascii="Times New Roman" w:hAnsi="Times New Roman" w:cs="Times New Roman" w:eastAsia="Times New Roman"/>
          <w:b/>
          <w:sz w:val="28"/>
        </w:rPr>
        <w:t xml:space="preserve">___________/______________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p>
      <w:pPr>
        <w:pStyle w:val="834"/>
        <w:ind w:left="4956" w:firstLine="708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8"/>
        </w:rPr>
      </w:r>
      <w:r>
        <w:rPr>
          <w:rFonts w:ascii="Times New Roman" w:hAnsi="Times New Roman" w:cs="Times New Roman" w:eastAsia="Times New Roman"/>
          <w:b/>
          <w:sz w:val="22"/>
        </w:rPr>
        <w:t xml:space="preserve">(подпись/Ф.И.О.) </w:t>
      </w:r>
      <w:r>
        <w:rPr>
          <w:rFonts w:ascii="Times New Roman" w:hAnsi="Times New Roman" w:cs="Times New Roman" w:eastAsia="Times New Roman"/>
          <w:b/>
          <w:sz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character" w:styleId="652" w:customStyle="1">
    <w:name w:val="Title Char"/>
    <w:basedOn w:val="649"/>
    <w:link w:val="676"/>
    <w:uiPriority w:val="10"/>
    <w:rPr>
      <w:sz w:val="48"/>
      <w:szCs w:val="48"/>
    </w:rPr>
  </w:style>
  <w:style w:type="character" w:styleId="653" w:customStyle="1">
    <w:name w:val="Subtitle Char"/>
    <w:basedOn w:val="649"/>
    <w:link w:val="678"/>
    <w:uiPriority w:val="11"/>
    <w:rPr>
      <w:sz w:val="24"/>
      <w:szCs w:val="24"/>
    </w:rPr>
  </w:style>
  <w:style w:type="character" w:styleId="654" w:customStyle="1">
    <w:name w:val="Quote Char"/>
    <w:link w:val="680"/>
    <w:uiPriority w:val="29"/>
    <w:rPr>
      <w:i/>
    </w:rPr>
  </w:style>
  <w:style w:type="character" w:styleId="655" w:customStyle="1">
    <w:name w:val="Intense Quote Char"/>
    <w:link w:val="682"/>
    <w:uiPriority w:val="30"/>
    <w:rPr>
      <w:i/>
    </w:rPr>
  </w:style>
  <w:style w:type="character" w:styleId="656" w:customStyle="1">
    <w:name w:val="Footnote Text Char"/>
    <w:link w:val="817"/>
    <w:uiPriority w:val="99"/>
    <w:rPr>
      <w:sz w:val="18"/>
    </w:rPr>
  </w:style>
  <w:style w:type="character" w:styleId="657" w:customStyle="1">
    <w:name w:val="Endnote Text Char"/>
    <w:link w:val="820"/>
    <w:uiPriority w:val="99"/>
    <w:rPr>
      <w:sz w:val="20"/>
    </w:rPr>
  </w:style>
  <w:style w:type="paragraph" w:styleId="658" w:customStyle="1">
    <w:name w:val="Heading 1"/>
    <w:basedOn w:val="648"/>
    <w:next w:val="648"/>
    <w:link w:val="659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character" w:styleId="659" w:customStyle="1">
    <w:name w:val="Heading 1 Char"/>
    <w:link w:val="658"/>
    <w:uiPriority w:val="9"/>
    <w:rPr>
      <w:rFonts w:ascii="Arial" w:hAnsi="Arial" w:cs="Arial" w:eastAsia="Arial"/>
      <w:sz w:val="40"/>
      <w:szCs w:val="40"/>
    </w:rPr>
  </w:style>
  <w:style w:type="paragraph" w:styleId="660" w:customStyle="1">
    <w:name w:val="Heading 2"/>
    <w:basedOn w:val="648"/>
    <w:next w:val="648"/>
    <w:link w:val="661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character" w:styleId="661" w:customStyle="1">
    <w:name w:val="Heading 2 Char"/>
    <w:link w:val="660"/>
    <w:uiPriority w:val="9"/>
    <w:rPr>
      <w:rFonts w:ascii="Arial" w:hAnsi="Arial" w:cs="Arial" w:eastAsia="Arial"/>
      <w:sz w:val="34"/>
    </w:rPr>
  </w:style>
  <w:style w:type="paragraph" w:styleId="662" w:customStyle="1">
    <w:name w:val="Heading 3"/>
    <w:basedOn w:val="648"/>
    <w:next w:val="648"/>
    <w:link w:val="663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character" w:styleId="663" w:customStyle="1">
    <w:name w:val="Heading 3 Char"/>
    <w:link w:val="662"/>
    <w:uiPriority w:val="9"/>
    <w:rPr>
      <w:rFonts w:ascii="Arial" w:hAnsi="Arial" w:cs="Arial" w:eastAsia="Arial"/>
      <w:sz w:val="30"/>
      <w:szCs w:val="30"/>
    </w:rPr>
  </w:style>
  <w:style w:type="paragraph" w:styleId="664" w:customStyle="1">
    <w:name w:val="Heading 4"/>
    <w:basedOn w:val="648"/>
    <w:next w:val="648"/>
    <w:link w:val="665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5" w:customStyle="1">
    <w:name w:val="Heading 4 Char"/>
    <w:link w:val="664"/>
    <w:uiPriority w:val="9"/>
    <w:rPr>
      <w:rFonts w:ascii="Arial" w:hAnsi="Arial" w:cs="Arial" w:eastAsia="Arial"/>
      <w:b/>
      <w:bCs/>
      <w:sz w:val="26"/>
      <w:szCs w:val="26"/>
    </w:rPr>
  </w:style>
  <w:style w:type="paragraph" w:styleId="666" w:customStyle="1">
    <w:name w:val="Heading 5"/>
    <w:basedOn w:val="648"/>
    <w:next w:val="648"/>
    <w:link w:val="667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67" w:customStyle="1">
    <w:name w:val="Heading 5 Char"/>
    <w:link w:val="666"/>
    <w:uiPriority w:val="9"/>
    <w:rPr>
      <w:rFonts w:ascii="Arial" w:hAnsi="Arial" w:cs="Arial" w:eastAsia="Arial"/>
      <w:b/>
      <w:bCs/>
      <w:sz w:val="24"/>
      <w:szCs w:val="24"/>
    </w:rPr>
  </w:style>
  <w:style w:type="paragraph" w:styleId="668" w:customStyle="1">
    <w:name w:val="Heading 6"/>
    <w:basedOn w:val="648"/>
    <w:next w:val="648"/>
    <w:link w:val="669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character" w:styleId="669" w:customStyle="1">
    <w:name w:val="Heading 6 Char"/>
    <w:link w:val="668"/>
    <w:uiPriority w:val="9"/>
    <w:rPr>
      <w:rFonts w:ascii="Arial" w:hAnsi="Arial" w:cs="Arial" w:eastAsia="Arial"/>
      <w:b/>
      <w:bCs/>
      <w:sz w:val="22"/>
      <w:szCs w:val="22"/>
    </w:rPr>
  </w:style>
  <w:style w:type="paragraph" w:styleId="670" w:customStyle="1">
    <w:name w:val="Heading 7"/>
    <w:basedOn w:val="648"/>
    <w:next w:val="648"/>
    <w:link w:val="671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character" w:styleId="671" w:customStyle="1">
    <w:name w:val="Heading 7 Char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2" w:customStyle="1">
    <w:name w:val="Heading 8"/>
    <w:basedOn w:val="648"/>
    <w:next w:val="648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character" w:styleId="673" w:customStyle="1">
    <w:name w:val="Heading 8 Char"/>
    <w:link w:val="672"/>
    <w:uiPriority w:val="9"/>
    <w:rPr>
      <w:rFonts w:ascii="Arial" w:hAnsi="Arial" w:cs="Arial" w:eastAsia="Arial"/>
      <w:i/>
      <w:iCs/>
      <w:sz w:val="22"/>
      <w:szCs w:val="22"/>
    </w:rPr>
  </w:style>
  <w:style w:type="paragraph" w:styleId="674" w:customStyle="1">
    <w:name w:val="Heading 9"/>
    <w:basedOn w:val="648"/>
    <w:next w:val="648"/>
    <w:link w:val="675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5" w:customStyle="1">
    <w:name w:val="Heading 9 Char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76">
    <w:name w:val="Title"/>
    <w:basedOn w:val="648"/>
    <w:next w:val="648"/>
    <w:link w:val="677"/>
    <w:uiPriority w:val="10"/>
    <w:qFormat/>
    <w:pPr>
      <w:contextualSpacing/>
      <w:spacing w:before="300"/>
    </w:pPr>
    <w:rPr>
      <w:sz w:val="48"/>
      <w:szCs w:val="48"/>
    </w:rPr>
  </w:style>
  <w:style w:type="character" w:styleId="677" w:customStyle="1">
    <w:name w:val="Название Знак"/>
    <w:link w:val="676"/>
    <w:uiPriority w:val="10"/>
    <w:rPr>
      <w:sz w:val="48"/>
      <w:szCs w:val="48"/>
    </w:rPr>
  </w:style>
  <w:style w:type="paragraph" w:styleId="678">
    <w:name w:val="Subtitle"/>
    <w:basedOn w:val="648"/>
    <w:next w:val="648"/>
    <w:link w:val="679"/>
    <w:uiPriority w:val="11"/>
    <w:qFormat/>
    <w:pPr>
      <w:spacing w:before="200"/>
    </w:pPr>
    <w:rPr>
      <w:sz w:val="24"/>
      <w:szCs w:val="24"/>
    </w:rPr>
  </w:style>
  <w:style w:type="character" w:styleId="679" w:customStyle="1">
    <w:name w:val="Подзаголовок Знак"/>
    <w:link w:val="678"/>
    <w:uiPriority w:val="11"/>
    <w:rPr>
      <w:sz w:val="24"/>
      <w:szCs w:val="24"/>
    </w:rPr>
  </w:style>
  <w:style w:type="paragraph" w:styleId="680">
    <w:name w:val="Quote"/>
    <w:basedOn w:val="648"/>
    <w:next w:val="648"/>
    <w:link w:val="681"/>
    <w:uiPriority w:val="29"/>
    <w:qFormat/>
    <w:pPr>
      <w:ind w:left="720" w:right="720"/>
    </w:pPr>
    <w:rPr>
      <w:i/>
    </w:rPr>
  </w:style>
  <w:style w:type="character" w:styleId="681" w:customStyle="1">
    <w:name w:val="Цитата 2 Знак"/>
    <w:link w:val="680"/>
    <w:uiPriority w:val="29"/>
    <w:rPr>
      <w:i/>
    </w:rPr>
  </w:style>
  <w:style w:type="paragraph" w:styleId="682">
    <w:name w:val="Intense Quote"/>
    <w:basedOn w:val="648"/>
    <w:next w:val="648"/>
    <w:link w:val="6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 w:customStyle="1">
    <w:name w:val="Выделенная цитата Знак"/>
    <w:link w:val="682"/>
    <w:uiPriority w:val="30"/>
    <w:rPr>
      <w:i/>
    </w:rPr>
  </w:style>
  <w:style w:type="paragraph" w:styleId="684" w:customStyle="1">
    <w:name w:val="Header"/>
    <w:basedOn w:val="648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 w:customStyle="1">
    <w:name w:val="Header Char"/>
    <w:link w:val="684"/>
    <w:uiPriority w:val="99"/>
  </w:style>
  <w:style w:type="paragraph" w:styleId="686" w:customStyle="1">
    <w:name w:val="Footer"/>
    <w:basedOn w:val="64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Footer Char"/>
    <w:link w:val="686"/>
    <w:uiPriority w:val="99"/>
  </w:style>
  <w:style w:type="paragraph" w:styleId="688" w:customStyle="1">
    <w:name w:val="Caption"/>
    <w:basedOn w:val="648"/>
    <w:next w:val="64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89" w:customStyle="1">
    <w:name w:val="Caption Char"/>
    <w:link w:val="686"/>
    <w:uiPriority w:val="99"/>
  </w:style>
  <w:style w:type="table" w:styleId="690">
    <w:name w:val="Table Grid"/>
    <w:basedOn w:val="6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 w:customStyle="1">
    <w:name w:val="Table Grid Light"/>
    <w:basedOn w:val="65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5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0" w:customStyle="1">
    <w:name w:val="Grid Table 4 - Accent 2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1" w:customStyle="1">
    <w:name w:val="Grid Table 4 - Accent 3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2" w:customStyle="1">
    <w:name w:val="Grid Table 4 - Accent 4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3" w:customStyle="1">
    <w:name w:val="Grid Table 4 - Accent 5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4" w:customStyle="1">
    <w:name w:val="Grid Table 4 - Accent 6"/>
    <w:basedOn w:val="6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5" w:customStyle="1">
    <w:name w:val="Grid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4" w:customStyle="1">
    <w:name w:val="Grid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5" w:customStyle="1">
    <w:name w:val="Grid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6" w:customStyle="1">
    <w:name w:val="Grid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7" w:customStyle="1">
    <w:name w:val="Grid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 w:customStyle="1">
    <w:name w:val="Grid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0" w:customStyle="1">
    <w:name w:val="List Table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3" w:customStyle="1">
    <w:name w:val="List Table 6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4" w:customStyle="1">
    <w:name w:val="List Table 6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5" w:customStyle="1">
    <w:name w:val="List Table 6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6" w:customStyle="1">
    <w:name w:val="List Table 6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7" w:customStyle="1">
    <w:name w:val="List Table 6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8" w:customStyle="1">
    <w:name w:val="List Table 7 Colorful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7" w:customStyle="1">
    <w:name w:val="Lined - Accent 2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8" w:customStyle="1">
    <w:name w:val="Lined - Accent 3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9" w:customStyle="1">
    <w:name w:val="Lined - Accent 4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0" w:customStyle="1">
    <w:name w:val="Lined - Accent 5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1" w:customStyle="1">
    <w:name w:val="Lined - Accent 6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2" w:customStyle="1">
    <w:name w:val="Bordered &amp; Lined - Accent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4" w:customStyle="1">
    <w:name w:val="Bordered &amp; Lined - Accent 2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5" w:customStyle="1">
    <w:name w:val="Bordered &amp; Lined - Accent 3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6" w:customStyle="1">
    <w:name w:val="Bordered &amp; Lined - Accent 4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7" w:customStyle="1">
    <w:name w:val="Bordered &amp; Lined - Accent 5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8" w:customStyle="1">
    <w:name w:val="Bordered &amp; Lined - Accent 6"/>
    <w:basedOn w:val="65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9" w:customStyle="1">
    <w:name w:val="Bordered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1" w:customStyle="1">
    <w:name w:val="Bordered - Accent 2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2" w:customStyle="1">
    <w:name w:val="Bordered - Accent 3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3" w:customStyle="1">
    <w:name w:val="Bordered - Accent 4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4" w:customStyle="1">
    <w:name w:val="Bordered - Accent 5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5" w:customStyle="1">
    <w:name w:val="Bordered - Accent 6"/>
    <w:basedOn w:val="6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563C1" w:themeColor="hyperlink"/>
      <w:u w:val="single"/>
    </w:rPr>
  </w:style>
  <w:style w:type="paragraph" w:styleId="817">
    <w:name w:val="footnote text"/>
    <w:basedOn w:val="648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648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648"/>
    <w:next w:val="648"/>
    <w:uiPriority w:val="39"/>
    <w:unhideWhenUsed/>
    <w:pPr>
      <w:spacing w:after="57"/>
    </w:pPr>
  </w:style>
  <w:style w:type="paragraph" w:styleId="824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25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6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7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8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9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30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31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48"/>
    <w:next w:val="648"/>
    <w:uiPriority w:val="99"/>
    <w:unhideWhenUsed/>
    <w:pPr>
      <w:spacing w:after="0"/>
    </w:pPr>
  </w:style>
  <w:style w:type="paragraph" w:styleId="834">
    <w:name w:val="No Spacing"/>
    <w:basedOn w:val="648"/>
    <w:uiPriority w:val="1"/>
    <w:qFormat/>
    <w:pPr>
      <w:spacing w:after="0" w:line="240" w:lineRule="auto"/>
    </w:pPr>
  </w:style>
  <w:style w:type="paragraph" w:styleId="835">
    <w:name w:val="List Paragraph"/>
    <w:basedOn w:val="648"/>
    <w:uiPriority w:val="34"/>
    <w:qFormat/>
    <w:pPr>
      <w:contextualSpacing/>
      <w:ind w:left="720"/>
    </w:pPr>
  </w:style>
  <w:style w:type="paragraph" w:styleId="836" w:customStyle="1">
    <w:name w:val="ConsPlusNormal"/>
    <w:pPr>
      <w:ind w:firstLine="720"/>
      <w:shd w:val="nil" w:color="auto"/>
      <w:widowControl w:val="off"/>
      <w:tabs>
        <w:tab w:val="left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Times New Roman" w:eastAsia="Times New Roman"/>
      <w:sz w:val="20"/>
      <w:szCs w:val="20"/>
      <w:lang w:eastAsia="zh-CN"/>
    </w:rPr>
  </w:style>
  <w:style w:type="paragraph" w:styleId="837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zh-CN"/>
    </w:rPr>
  </w:style>
  <w:style w:type="paragraph" w:styleId="838">
    <w:name w:val="Body Text"/>
    <w:basedOn w:val="659"/>
    <w:next w:val="66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tabs>
        <w:tab w:val="clear" w:pos="708" w:leader="none"/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8"/>
      <w:szCs w:val="28"/>
      <w:highlight w:val="none"/>
      <w:u w:val="none"/>
      <w:vertAlign w:val="baseline"/>
      <w:rtl w:val="false"/>
      <w:cs w:val="false"/>
      <w:lang w:val="ru-RU" w:bidi="ar-SA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created xsi:type="dcterms:W3CDTF">2023-10-04T06:27:00Z</dcterms:created>
  <dcterms:modified xsi:type="dcterms:W3CDTF">2024-10-02T12:54:14Z</dcterms:modified>
</cp:coreProperties>
</file>