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>
      <w:pPr>
        <w:pStyle w:val="Normal"/>
        <w:spacing w:before="0" w:after="0"/>
        <w:jc w:val="center"/>
        <w:rPr/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Style25"/>
        <w:widowControl/>
        <w:numPr>
          <w:ilvl w:val="0"/>
          <w:numId w:val="1"/>
        </w:numPr>
        <w:spacing w:lineRule="auto" w:line="276"/>
        <w:ind w:left="1080" w:right="0" w:hanging="360"/>
        <w:rPr>
          <w:sz w:val="22"/>
          <w:szCs w:val="22"/>
        </w:rPr>
      </w:pPr>
      <w:r>
        <w:rPr/>
        <w:t>Общие сведения об участнике публичных консультаций</w:t>
      </w:r>
    </w:p>
    <w:tbl>
      <w:tblPr>
        <w:tblW w:w="989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5217"/>
      </w:tblGrid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Муниципальное бюджетное учреждение «Комплексный центр социального обслуживания населения Чернянского района»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Комплексный центр социального обслуживания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3119008203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Очилова Марина Олеговна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8 47232 5-57-74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wf segoe-ui normal;Segoe UI;Segoe WP;Tahoma;Arial;sans-serif" w:hAnsi="wf segoe-ui normal;Segoe UI;Segoe WP;Tahoma;Arial;sans-serif"/>
                <w:b w:val="false"/>
                <w:i w:val="false"/>
                <w:caps w:val="false"/>
                <w:smallCaps w:val="false"/>
                <w:color w:val="3B5777"/>
                <w:spacing w:val="0"/>
                <w:sz w:val="18"/>
                <w:highlight w:val="none"/>
                <w:shd w:fill="auto" w:val="clear"/>
              </w:rPr>
            </w:pPr>
            <w:r>
              <w:rPr>
                <w:rFonts w:eastAsia="Times New Roman" w:cs="Times New Roman" w:ascii="Tinos" w:hAnsi="Tinos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kcson@ch.belregion.ru</w:t>
            </w:r>
          </w:p>
        </w:tc>
      </w:tr>
    </w:tbl>
    <w:p>
      <w:pPr>
        <w:pStyle w:val="Normal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nos" w:hAnsi="Tinos"/>
          <w:b w:val="false"/>
          <w:bCs w:val="false"/>
          <w:sz w:val="22"/>
          <w:szCs w:val="22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tLeast" w:line="323" w:before="0" w:after="0"/>
              <w:ind w:left="720" w:right="0" w:hanging="0"/>
              <w:jc w:val="center"/>
              <w:rPr>
                <w:rFonts w:ascii="Tinos" w:hAnsi="Tinos" w:cs="Tinos"/>
                <w:b w:val="false"/>
                <w:bCs w:val="false"/>
                <w:szCs w:val="24"/>
              </w:rPr>
            </w:pPr>
            <w:r>
              <w:rPr>
                <w:rFonts w:eastAsia="Tinos" w:cs="Tinos" w:ascii="Tinos" w:hAnsi="Tinos"/>
                <w:b w:val="false"/>
                <w:bCs w:val="false"/>
                <w:sz w:val="24"/>
                <w:szCs w:val="24"/>
              </w:rPr>
              <w:t>«</w:t>
            </w: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4"/>
                <w:szCs w:val="24"/>
              </w:rPr>
              <w:t>О внесении изменений в постановление администрации муниципального района «Чернянский район» Белгородской области от 04.10.2023 г. № 564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i/>
                <w:color w:val="000000"/>
                <w:sz w:val="22"/>
                <w:szCs w:val="22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sz w:val="22"/>
                <w:szCs w:val="22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sz w:val="22"/>
                <w:szCs w:val="22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rPr>
                <w:sz w:val="22"/>
                <w:szCs w:val="22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2"/>
                <w:szCs w:val="22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2"/>
                <w:szCs w:val="22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 xml:space="preserve">7.Ваши замечания и предложения по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проекту нормативного правового акта </w:t>
            </w:r>
            <w:r>
              <w:rPr>
                <w:sz w:val="22"/>
                <w:szCs w:val="22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  <w:r>
              <w:rPr>
                <w:rFonts w:ascii="Tinos" w:hAnsi="Tinos"/>
                <w:color w:val="000000"/>
                <w:sz w:val="22"/>
                <w:szCs w:val="22"/>
                <w:shd w:fill="auto" w:val="clear"/>
                <w:lang w:val="en-US"/>
              </w:rPr>
              <w:t xml:space="preserve"> </w:t>
            </w:r>
            <w:r>
              <w:rPr>
                <w:rFonts w:ascii="Tinos" w:hAnsi="Tino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  <w:lang w:val="en-US"/>
              </w:rPr>
              <w:t>kcson@ch.belregion.ru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highlight w:val="yellow"/>
              </w:rPr>
            </w:pPr>
            <w:r>
              <w:rPr>
                <w:sz w:val="22"/>
                <w:szCs w:val="22"/>
              </w:rPr>
              <w:t>Сроки приема замечаний и предложений:</w:t>
            </w:r>
            <w:r>
              <w:rPr>
                <w:color w:val="000000"/>
                <w:sz w:val="22"/>
                <w:szCs w:val="22"/>
                <w:shd w:fill="auto" w:val="clear"/>
              </w:rPr>
              <w:t xml:space="preserve"> с </w:t>
            </w:r>
            <w:r>
              <w:rPr>
                <w:color w:val="000000"/>
                <w:sz w:val="22"/>
                <w:szCs w:val="22"/>
                <w:shd w:fill="auto" w:val="clear"/>
              </w:rPr>
              <w:t>20 февраля</w:t>
            </w:r>
            <w:r>
              <w:rPr>
                <w:color w:val="000000"/>
                <w:sz w:val="22"/>
                <w:szCs w:val="22"/>
                <w:shd w:fill="auto" w:val="clear"/>
              </w:rPr>
              <w:t xml:space="preserve"> 202</w:t>
            </w:r>
            <w:r>
              <w:rPr>
                <w:color w:val="000000"/>
                <w:sz w:val="22"/>
                <w:szCs w:val="22"/>
                <w:shd w:fill="auto" w:val="clear"/>
              </w:rPr>
              <w:t xml:space="preserve">5 </w:t>
            </w:r>
            <w:r>
              <w:rPr>
                <w:color w:val="000000"/>
                <w:sz w:val="22"/>
                <w:szCs w:val="22"/>
                <w:shd w:fill="auto" w:val="clear"/>
              </w:rPr>
              <w:t xml:space="preserve">года по </w:t>
            </w:r>
            <w:r>
              <w:rPr>
                <w:color w:val="000000"/>
                <w:sz w:val="22"/>
                <w:szCs w:val="22"/>
                <w:shd w:fill="auto" w:val="clear"/>
              </w:rPr>
              <w:t>06</w:t>
            </w:r>
            <w:r>
              <w:rPr>
                <w:color w:val="000000"/>
                <w:sz w:val="22"/>
                <w:szCs w:val="22"/>
                <w:shd w:fill="auto" w:val="clear"/>
              </w:rPr>
              <w:t xml:space="preserve"> </w:t>
            </w:r>
            <w:r>
              <w:rPr>
                <w:color w:val="000000"/>
                <w:sz w:val="22"/>
                <w:szCs w:val="22"/>
                <w:shd w:fill="auto" w:val="clear"/>
              </w:rPr>
              <w:t xml:space="preserve">марта </w:t>
            </w:r>
            <w:r>
              <w:rPr>
                <w:color w:val="000000"/>
                <w:sz w:val="22"/>
                <w:szCs w:val="22"/>
                <w:shd w:fill="auto" w:val="clear"/>
              </w:rPr>
              <w:t>202</w:t>
            </w:r>
            <w:r>
              <w:rPr>
                <w:color w:val="000000"/>
                <w:sz w:val="22"/>
                <w:szCs w:val="22"/>
                <w:shd w:fill="auto" w:val="clear"/>
              </w:rPr>
              <w:t>5</w:t>
            </w:r>
            <w:r>
              <w:rPr>
                <w:color w:val="000000"/>
                <w:sz w:val="22"/>
                <w:szCs w:val="22"/>
                <w:shd w:fill="auto" w:val="clear"/>
              </w:rPr>
              <w:t xml:space="preserve"> года.</w:t>
            </w:r>
          </w:p>
        </w:tc>
      </w:tr>
    </w:tbl>
    <w:sectPr>
      <w:type w:val="nextPage"/>
      <w:pgSz w:w="11906" w:h="16838"/>
      <w:pgMar w:left="1134" w:right="567" w:gutter="0" w:header="0" w:top="567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  <w:font w:name="wf segoe-ui normal">
    <w:altName w:val="Segoe UI"/>
    <w:charset w:val="01"/>
    <w:family w:val="auto"/>
    <w:pitch w:val="default"/>
  </w:font>
  <w:font w:name="Tinos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35"/>
    <w:qFormat/>
    <w:rPr>
      <w:b/>
      <w:bCs/>
      <w:color w:val="4F81BD" w:themeColor="accent1"/>
      <w:sz w:val="18"/>
      <w:szCs w:val="18"/>
    </w:rPr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FontStyle20">
    <w:name w:val="Font Style20"/>
    <w:qFormat/>
    <w:rPr>
      <w:rFonts w:ascii="Times New Roman" w:hAnsi="Times New Roman" w:cs="Times New Roman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link w:val="CaptionChar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Foot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5">
    <w:name w:val="Абзац списка"/>
    <w:basedOn w:val="Normal"/>
    <w:qFormat/>
    <w:pPr>
      <w:widowControl w:val="false"/>
      <w:spacing w:lineRule="auto" w:line="240" w:before="0" w:after="0"/>
      <w:ind w:left="720" w:right="0" w:hanging="0"/>
      <w:contextualSpacing/>
    </w:pPr>
    <w:rPr>
      <w:sz w:val="20"/>
      <w:szCs w:val="20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48">
    <w:name w:val="Table Grid"/>
    <w:basedOn w:val="62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620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LibreOffice/7.5.6.2$Linux_X86_64 LibreOffice_project/50$Build-2</Application>
  <AppVersion>15.0000</AppVersion>
  <Pages>1</Pages>
  <Words>286</Words>
  <Characters>2059</Characters>
  <CharactersWithSpaces>2317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dc:description/>
  <dc:language>ru-RU</dc:language>
  <cp:lastModifiedBy/>
  <dcterms:modified xsi:type="dcterms:W3CDTF">2025-03-04T15:05:44Z</dcterms:modified>
  <cp:revision>5</cp:revision>
  <dc:subject/>
  <dc:title/>
</cp:coreProperties>
</file>