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8"/>
        <w:spacing w:lineRule="auto" w:line="240"/>
        <w:ind w:left="0" w:hanging="0"/>
        <w:jc w:val="center"/>
        <w:rPr/>
      </w:pPr>
      <w:r>
        <w:rPr>
          <w:sz w:val="24"/>
          <w:szCs w:val="24"/>
        </w:rPr>
        <w:t>БЕЛГОРОДСКАЯ ОБЛАСТЬ</w:t>
      </w:r>
    </w:p>
    <w:p>
      <w:pPr>
        <w:pStyle w:val="Normal"/>
        <w:jc w:val="center"/>
        <w:rPr/>
      </w:pPr>
      <w:r>
        <w:drawing>
          <wp:anchor behindDoc="0" distT="0" distB="0" distL="114935" distR="114935" simplePos="0" locked="0" layoutInCell="0" allowOverlap="1" relativeHeight="2">
            <wp:simplePos x="0" y="0"/>
            <wp:positionH relativeFrom="margin">
              <wp:posOffset>2818765</wp:posOffset>
            </wp:positionH>
            <wp:positionV relativeFrom="margin">
              <wp:posOffset>497205</wp:posOffset>
            </wp:positionV>
            <wp:extent cx="476250" cy="611505"/>
            <wp:effectExtent l="0" t="0" r="0" b="0"/>
            <wp:wrapTopAndBottom/>
            <wp:docPr id="1" name="_x005F_x0000_s102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x005F_x0000_s1026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55" t="-48" r="-55" b="-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</w:rPr>
        <w:t>ЧЕРНЯНСКИЙ РАЙОН</w:t>
      </w:r>
    </w:p>
    <w:p>
      <w:pPr>
        <w:pStyle w:val="Normal"/>
        <w:rPr>
          <w:b/>
          <w:sz w:val="14"/>
          <w:szCs w:val="28"/>
        </w:rPr>
      </w:pPr>
      <w:r>
        <w:rPr>
          <w:b/>
          <w:sz w:val="14"/>
          <w:szCs w:val="28"/>
        </w:rPr>
      </w:r>
    </w:p>
    <w:p>
      <w:pPr>
        <w:pStyle w:val="18"/>
        <w:spacing w:lineRule="auto" w:line="240"/>
        <w:ind w:left="0" w:hanging="0"/>
        <w:jc w:val="center"/>
        <w:rPr/>
      </w:pPr>
      <w:r>
        <w:rPr>
          <w:sz w:val="24"/>
          <w:szCs w:val="24"/>
        </w:rPr>
        <w:t xml:space="preserve">АДМИНИСТРАЦИЯ МУНИЦИПАЛЬНОГО РАЙОНА </w:t>
      </w:r>
    </w:p>
    <w:p>
      <w:pPr>
        <w:pStyle w:val="18"/>
        <w:spacing w:lineRule="auto" w:line="240"/>
        <w:ind w:left="0" w:hanging="0"/>
        <w:jc w:val="center"/>
        <w:rPr/>
      </w:pPr>
      <w:r>
        <w:rPr>
          <w:sz w:val="24"/>
          <w:szCs w:val="24"/>
        </w:rPr>
        <w:t>"ЧЕРНЯНСКИЙ РАЙОН" БЕЛГОРОДСКОЙ ОБЛАСТИ</w:t>
      </w:r>
    </w:p>
    <w:p>
      <w:pPr>
        <w:pStyle w:val="Normal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hd w:val="clear" w:color="auto" w:fill="FFFFFF"/>
        <w:spacing w:lineRule="auto" w:line="276"/>
        <w:jc w:val="center"/>
        <w:rPr/>
      </w:pPr>
      <w:r>
        <w:rPr>
          <w:b/>
          <w:sz w:val="28"/>
          <w:szCs w:val="28"/>
        </w:rPr>
        <w:t>П О С Т А Н О В Л Е Н И Е</w:t>
      </w:r>
    </w:p>
    <w:p>
      <w:pPr>
        <w:pStyle w:val="Normal"/>
        <w:shd w:val="clear" w:color="auto" w:fill="FFFFFF"/>
        <w:spacing w:lineRule="auto" w:line="276"/>
        <w:jc w:val="center"/>
        <w:rPr/>
      </w:pPr>
      <w:r>
        <w:rPr>
          <w:b/>
          <w:sz w:val="22"/>
          <w:szCs w:val="22"/>
        </w:rPr>
        <w:t>п. Чернянка</w:t>
      </w:r>
    </w:p>
    <w:p>
      <w:pPr>
        <w:pStyle w:val="Normal"/>
        <w:shd w:val="clear" w:color="auto" w:fill="FFFFFF"/>
        <w:ind w:hanging="7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val="clear" w:color="auto" w:fill="FFFFFF"/>
        <w:rPr/>
      </w:pPr>
      <w:r>
        <w:rPr>
          <w:b/>
          <w:sz w:val="28"/>
          <w:szCs w:val="28"/>
        </w:rPr>
        <w:t>"    " ___________</w:t>
      </w:r>
      <w:r>
        <w:rPr>
          <w:b/>
          <w:color w:val="000000"/>
          <w:sz w:val="28"/>
          <w:szCs w:val="28"/>
        </w:rPr>
        <w:t>2025 г.                                                                            № ______</w:t>
      </w:r>
    </w:p>
    <w:p>
      <w:pPr>
        <w:pStyle w:val="Normal"/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p>
      <w:pPr>
        <w:pStyle w:val="Normal"/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p>
      <w:pPr>
        <w:pStyle w:val="Style101"/>
        <w:widowControl/>
        <w:tabs>
          <w:tab w:val="clear" w:pos="708"/>
          <w:tab w:val="left" w:pos="994" w:leader="none"/>
        </w:tabs>
        <w:ind w:left="720" w:hanging="0"/>
        <w:jc w:val="center"/>
        <w:rPr>
          <w:highlight w:val="red"/>
        </w:rPr>
      </w:pPr>
      <w:bookmarkStart w:id="0" w:name="_Hlk37831047"/>
      <w:r>
        <w:rPr>
          <w:rFonts w:cs="Times New Roman" w:ascii="Times New Roman" w:hAnsi="Times New Roman"/>
          <w:b/>
          <w:sz w:val="28"/>
          <w:szCs w:val="26"/>
        </w:rPr>
        <w:t xml:space="preserve">О внесении изменений в </w:t>
      </w:r>
      <w:r>
        <w:rPr>
          <w:rStyle w:val="FontStyle20"/>
          <w:b/>
        </w:rPr>
        <w:t xml:space="preserve">постановление администрации </w:t>
        <w:br/>
        <w:t>муниципального района «Чернянский район» Белгородской области от 04.10.2023 г. № 564</w:t>
      </w:r>
      <w:bookmarkEnd w:id="0"/>
    </w:p>
    <w:p>
      <w:pPr>
        <w:pStyle w:val="Style101"/>
        <w:widowControl/>
        <w:tabs>
          <w:tab w:val="clear" w:pos="708"/>
          <w:tab w:val="left" w:pos="994" w:leader="none"/>
        </w:tabs>
        <w:ind w:left="720" w:hanging="0"/>
        <w:jc w:val="center"/>
        <w:rPr>
          <w:rStyle w:val="FontStyle20"/>
          <w:b/>
          <w:highlight w:val="red"/>
        </w:rPr>
      </w:pPr>
      <w:r>
        <w:rPr>
          <w:b/>
          <w:highlight w:val="red"/>
        </w:rPr>
      </w:r>
    </w:p>
    <w:p>
      <w:pPr>
        <w:pStyle w:val="WW-"/>
        <w:tabs>
          <w:tab w:val="clear" w:pos="720"/>
        </w:tabs>
        <w:spacing w:lineRule="auto" w:line="240" w:before="0" w:after="0"/>
        <w:jc w:val="both"/>
        <w:rPr>
          <w:b/>
          <w:bCs/>
          <w:sz w:val="28"/>
          <w:szCs w:val="28"/>
        </w:rPr>
      </w:pPr>
      <w:r>
        <w:rPr>
          <w:b/>
          <w:sz w:val="28"/>
          <w:szCs w:val="26"/>
        </w:rPr>
        <w:tab/>
      </w:r>
      <w:r>
        <w:rPr>
          <w:rStyle w:val="FontStyle20"/>
          <w:rFonts w:ascii="Tinos" w:hAnsi="Tinos"/>
        </w:rPr>
        <w:t xml:space="preserve">В соответствии с Федеральным законом от 28 декабря 2013 года № 442- ФЗ «Об основах социального обслуживания граждан в Российской Федерации», постановлением Правительства Белгородской области  от 16 декабря 2014 года №464-пп «О реализации Федерального закона от 28 декабря 2013 года № 442- ФЗ «Об основах социального обслуживания граждан в Российской Федерации», постановлением Правительства Белгородской области от 04 февраля 2019 года №58-пп «Об утверждении порядков предоставления социальных услуг» в целях предоставления дополнительных мер социальной поддержки и </w:t>
      </w:r>
      <w:r>
        <w:rPr>
          <w:rStyle w:val="FontStyle20"/>
          <w:rFonts w:ascii="Tinos" w:hAnsi="Tinos"/>
          <w:color w:val="000000" w:themeColor="text1"/>
        </w:rPr>
        <w:t>п</w:t>
      </w:r>
      <w:r>
        <w:rPr>
          <w:rStyle w:val="FontStyle20"/>
          <w:rFonts w:ascii="Tinos" w:hAnsi="Tinos"/>
        </w:rPr>
        <w:t>риведения</w:t>
      </w:r>
      <w:r>
        <w:rPr>
          <w:rStyle w:val="FontStyle20"/>
          <w:rFonts w:ascii="Tinos" w:hAnsi="Tinos"/>
          <w:shd w:fill="auto" w:val="clear"/>
        </w:rPr>
        <w:t xml:space="preserve"> муниципальных правовых </w:t>
      </w:r>
      <w:r>
        <w:rPr>
          <w:rStyle w:val="FontStyle20"/>
          <w:rFonts w:ascii="Tinos" w:hAnsi="Tinos"/>
        </w:rPr>
        <w:t>актов в соответс</w:t>
      </w:r>
      <w:r>
        <w:rPr>
          <w:rStyle w:val="FontStyle20"/>
          <w:rFonts w:ascii="Tinos" w:hAnsi="Tinos"/>
          <w:shd w:fill="auto" w:val="clear"/>
        </w:rPr>
        <w:t xml:space="preserve">твие с </w:t>
      </w:r>
      <w:r>
        <w:rPr>
          <w:rStyle w:val="FontStyle20"/>
          <w:rFonts w:ascii="Tinos" w:hAnsi="Tinos"/>
        </w:rPr>
        <w:t xml:space="preserve">действующим законодательством, администрация муниципального района «Чернянский район» Белгородской области </w:t>
      </w:r>
      <w:r>
        <w:rPr>
          <w:rStyle w:val="FontStyle20"/>
          <w:rFonts w:ascii="Tinos" w:hAnsi="Tinos"/>
          <w:b/>
          <w:bCs/>
        </w:rPr>
        <w:t>п о с т а н о в л я е т:</w:t>
      </w:r>
    </w:p>
    <w:p>
      <w:pPr>
        <w:pStyle w:val="Style101"/>
        <w:widowControl/>
        <w:tabs>
          <w:tab w:val="clear" w:pos="708"/>
          <w:tab w:val="left" w:pos="994" w:leader="none"/>
        </w:tabs>
        <w:ind w:hanging="0"/>
        <w:rPr>
          <w:rFonts w:ascii="Tinos" w:hAnsi="Tinos" w:cs="Times New Roman"/>
          <w:sz w:val="28"/>
          <w:szCs w:val="28"/>
          <w:highlight w:val="none"/>
        </w:rPr>
      </w:pPr>
      <w:r>
        <w:rPr>
          <w:rStyle w:val="FontStyle20"/>
          <w:rFonts w:ascii="Tinos" w:hAnsi="Tinos"/>
          <w:szCs w:val="20"/>
        </w:rPr>
        <w:tab/>
        <w:t xml:space="preserve">1. Внести в постановление администрации муниципального района «Чернянский район» Белгородской области от </w:t>
      </w:r>
      <w:r>
        <w:rPr>
          <w:rStyle w:val="FontStyle20"/>
          <w:rFonts w:ascii="Tinos" w:hAnsi="Tinos"/>
        </w:rPr>
        <w:t xml:space="preserve">04 октября 2023 г. № 564 </w:t>
        <w:br/>
        <w:t xml:space="preserve">«Об утверждении положения о порядке предоставления услуги «Социальное такси» МБУ «Комплексный центр социального обслуживания населения </w:t>
        <w:br/>
        <w:t xml:space="preserve">Чернянского района» </w:t>
      </w:r>
      <w:r>
        <w:rPr>
          <w:rStyle w:val="FontStyle20"/>
          <w:rFonts w:ascii="Tinos" w:hAnsi="Tinos"/>
          <w:szCs w:val="20"/>
        </w:rPr>
        <w:t>следующие изменения</w:t>
      </w:r>
      <w:r>
        <w:rPr>
          <w:rFonts w:cs="Times New Roman" w:ascii="Tinos" w:hAnsi="Tinos"/>
          <w:sz w:val="28"/>
          <w:szCs w:val="28"/>
        </w:rPr>
        <w:t>:</w:t>
      </w:r>
    </w:p>
    <w:p>
      <w:pPr>
        <w:pStyle w:val="Style101"/>
        <w:widowControl/>
        <w:tabs>
          <w:tab w:val="clear" w:pos="708"/>
          <w:tab w:val="left" w:pos="994" w:leader="none"/>
        </w:tabs>
        <w:ind w:left="0" w:right="0" w:hanging="0"/>
        <w:rPr/>
      </w:pPr>
      <w:r>
        <w:rPr>
          <w:rStyle w:val="FontStyle20"/>
          <w:rFonts w:ascii="Tinos" w:hAnsi="Tinos"/>
          <w:shd w:fill="auto" w:val="clear"/>
        </w:rPr>
        <w:tab/>
        <w:t>1.1. В Положение о порядке предоставления услуги «Социальное такси» МБУ «Комплексный центр социального обслуживания населения Чернянского района» (далее – Положение), утвержденное в пункте 1 постановления:</w:t>
      </w:r>
    </w:p>
    <w:p>
      <w:pPr>
        <w:pStyle w:val="10"/>
        <w:numPr>
          <w:ilvl w:val="0"/>
          <w:numId w:val="0"/>
        </w:numPr>
        <w:ind w:left="0" w:hanging="0"/>
        <w:jc w:val="both"/>
        <w:rPr>
          <w:rStyle w:val="FontStyle20"/>
          <w:rFonts w:ascii="Tinos" w:hAnsi="Tinos"/>
          <w:b w:val="false"/>
          <w:bCs w:val="false"/>
          <w:i w:val="false"/>
          <w:i w:val="false"/>
          <w:highlight w:val="none"/>
          <w:lang w:val="ru-RU"/>
        </w:rPr>
      </w:pPr>
      <w:r>
        <w:rPr>
          <w:rStyle w:val="FontStyle20"/>
          <w:rFonts w:ascii="Tinos" w:hAnsi="Tinos"/>
          <w:i w:val="false"/>
          <w:szCs w:val="20"/>
          <w:shd w:fill="auto" w:val="clear"/>
          <w:lang w:val="ru-RU"/>
        </w:rPr>
        <w:t xml:space="preserve"> </w:t>
      </w:r>
      <w:r>
        <w:rPr>
          <w:rStyle w:val="FontStyle20"/>
          <w:rFonts w:ascii="Tinos" w:hAnsi="Tinos"/>
          <w:i w:val="false"/>
          <w:szCs w:val="20"/>
          <w:shd w:fill="auto" w:val="clear"/>
          <w:lang w:val="ru-RU"/>
        </w:rPr>
        <w:tab/>
      </w:r>
      <w:r>
        <w:rPr>
          <w:rStyle w:val="FontStyle20"/>
          <w:rFonts w:ascii="Tinos" w:hAnsi="Tinos"/>
          <w:b w:val="false"/>
          <w:bCs w:val="false"/>
          <w:i w:val="false"/>
          <w:szCs w:val="20"/>
          <w:shd w:fill="auto" w:val="clear"/>
          <w:lang w:val="ru-RU"/>
        </w:rPr>
        <w:t>1) часть 2.1. раздела 2 Положения изложить в новой редакции:</w:t>
      </w:r>
    </w:p>
    <w:p>
      <w:pPr>
        <w:pStyle w:val="10"/>
        <w:numPr>
          <w:ilvl w:val="0"/>
          <w:numId w:val="0"/>
        </w:numPr>
        <w:ind w:left="0" w:hanging="0"/>
        <w:jc w:val="both"/>
        <w:rPr/>
      </w:pPr>
      <w:r>
        <w:rPr>
          <w:rStyle w:val="FontStyle20"/>
          <w:rFonts w:ascii="Tinos" w:hAnsi="Tinos"/>
          <w:b w:val="false"/>
          <w:bCs w:val="false"/>
          <w:i w:val="false"/>
          <w:szCs w:val="20"/>
          <w:shd w:fill="auto" w:val="clear"/>
          <w:lang w:val="ru-RU"/>
        </w:rPr>
        <w:t xml:space="preserve">«2.1. </w:t>
      </w:r>
      <w:r>
        <w:rPr>
          <w:rStyle w:val="FontStyle20"/>
          <w:rFonts w:ascii="Tinos" w:hAnsi="Tinos"/>
          <w:b w:val="false"/>
          <w:bCs w:val="false"/>
          <w:i w:val="false"/>
          <w:szCs w:val="20"/>
          <w:shd w:fill="auto" w:val="clear"/>
          <w:lang w:val="ru-RU"/>
        </w:rPr>
        <w:t>Право на получение Услуги на платной основе имеют следующие категории граждан, зарегистрированные по месту жительства месту пребывания на территории Чернянского района:</w:t>
      </w:r>
    </w:p>
    <w:p>
      <w:pPr>
        <w:pStyle w:val="Normal"/>
        <w:ind w:hanging="0"/>
        <w:jc w:val="both"/>
        <w:rPr>
          <w:highlight w:val="yellow"/>
        </w:rPr>
      </w:pPr>
      <w:r>
        <w:rPr>
          <w:rStyle w:val="FontStyle20"/>
          <w:rFonts w:ascii="Tinos" w:hAnsi="Tinos"/>
          <w:i w:val="false"/>
          <w:szCs w:val="20"/>
          <w:lang w:val="ru-RU"/>
        </w:rPr>
        <w:tab/>
      </w:r>
      <w:r>
        <w:rPr>
          <w:rStyle w:val="FontStyle20"/>
          <w:rFonts w:ascii="Tinos" w:hAnsi="Tinos"/>
          <w:i w:val="false"/>
          <w:szCs w:val="20"/>
          <w:shd w:fill="auto" w:val="clear"/>
          <w:lang w:val="ru-RU"/>
        </w:rPr>
        <w:t xml:space="preserve">2.1.1. инвалиды, </w:t>
      </w:r>
      <w:r>
        <w:rPr>
          <w:rStyle w:val="FontStyle20"/>
          <w:rFonts w:ascii="Tinos" w:hAnsi="Tinos"/>
          <w:i w:val="false"/>
          <w:szCs w:val="20"/>
          <w:shd w:fill="auto" w:val="clear"/>
          <w:lang w:val="ru-RU"/>
        </w:rPr>
        <w:t>за исключением лиц, указанных в части 2.2 раздела 2 Положения;</w:t>
      </w:r>
    </w:p>
    <w:p>
      <w:pPr>
        <w:pStyle w:val="Normal"/>
        <w:ind w:hanging="0"/>
        <w:jc w:val="both"/>
        <w:rPr>
          <w:highlight w:val="magenta"/>
        </w:rPr>
      </w:pPr>
      <w:r>
        <w:rPr>
          <w:rStyle w:val="FontStyle20"/>
          <w:rFonts w:ascii="Tinos" w:hAnsi="Tinos"/>
          <w:i w:val="false"/>
          <w:szCs w:val="20"/>
          <w:lang w:val="ru-RU"/>
        </w:rPr>
        <w:tab/>
        <w:t>2.1.2. маломобильные граждане, использующие для передвижения технические средства реабилитации в виде костылей, тростей, опор;</w:t>
      </w:r>
    </w:p>
    <w:p>
      <w:pPr>
        <w:pStyle w:val="Normal"/>
        <w:ind w:hanging="0"/>
        <w:jc w:val="both"/>
        <w:rPr>
          <w:rStyle w:val="FontStyle20"/>
          <w:rFonts w:ascii="Tinos" w:hAnsi="Tinos"/>
          <w:bCs w:val="false"/>
          <w:i w:val="false"/>
          <w:i w:val="false"/>
          <w:highlight w:val="none"/>
          <w:lang w:val="ru-RU"/>
        </w:rPr>
      </w:pPr>
      <w:r>
        <w:rPr>
          <w:rStyle w:val="FontStyle20"/>
          <w:rFonts w:ascii="Tinos" w:hAnsi="Tinos"/>
          <w:i w:val="false"/>
          <w:szCs w:val="20"/>
          <w:lang w:val="ru-RU"/>
        </w:rPr>
        <w:tab/>
        <w:t>2.1.3. многодетные семьи</w:t>
      </w:r>
      <w:r>
        <w:rPr>
          <w:rStyle w:val="FontStyle20"/>
          <w:rFonts w:ascii="Tinos" w:hAnsi="Tinos"/>
          <w:i w:val="false"/>
          <w:szCs w:val="20"/>
          <w:shd w:fill="auto" w:val="clear"/>
          <w:lang w:val="ru-RU"/>
        </w:rPr>
        <w:t>;</w:t>
      </w:r>
    </w:p>
    <w:p>
      <w:pPr>
        <w:pStyle w:val="Normal"/>
        <w:ind w:hanging="0"/>
        <w:jc w:val="both"/>
        <w:rPr/>
      </w:pPr>
      <w:r>
        <w:rPr>
          <w:rStyle w:val="FontStyle20"/>
          <w:rFonts w:ascii="Tinos" w:hAnsi="Tinos"/>
          <w:i w:val="false"/>
          <w:szCs w:val="20"/>
          <w:shd w:fill="auto" w:val="clear"/>
          <w:lang w:val="ru-RU"/>
        </w:rPr>
        <w:t xml:space="preserve">          </w:t>
      </w:r>
      <w:r>
        <w:rPr>
          <w:rStyle w:val="FontStyle20"/>
          <w:rFonts w:ascii="Tinos" w:hAnsi="Tinos"/>
          <w:i w:val="false"/>
          <w:szCs w:val="20"/>
          <w:shd w:fill="auto" w:val="clear"/>
          <w:lang w:val="ru-RU"/>
        </w:rPr>
        <w:t>2.1.4. граждане, получающие социальные услуги в сфере социального обслуживания на дому»;</w:t>
      </w:r>
    </w:p>
    <w:p>
      <w:pPr>
        <w:pStyle w:val="2"/>
        <w:numPr>
          <w:ilvl w:val="0"/>
          <w:numId w:val="0"/>
        </w:numPr>
        <w:ind w:left="0" w:hanging="0"/>
        <w:jc w:val="both"/>
        <w:rPr>
          <w:rStyle w:val="FontStyle20"/>
          <w:rFonts w:ascii="Tinos" w:hAnsi="Tinos"/>
          <w:b w:val="false"/>
          <w:bCs w:val="false"/>
          <w:i w:val="false"/>
          <w:i w:val="false"/>
          <w:highlight w:val="none"/>
          <w:lang w:val="ru-RU"/>
        </w:rPr>
      </w:pPr>
      <w:r>
        <w:rPr>
          <w:rStyle w:val="FontStyle20"/>
          <w:rFonts w:ascii="Tinos" w:hAnsi="Tinos"/>
          <w:i w:val="false"/>
          <w:szCs w:val="20"/>
          <w:lang w:val="ru-RU"/>
        </w:rPr>
        <w:tab/>
        <w:t>2) часть 2.2. раздела 2 Положения</w:t>
      </w:r>
      <w:r>
        <w:rPr>
          <w:rStyle w:val="FontStyle20"/>
          <w:rFonts w:ascii="Tinos" w:hAnsi="Tinos"/>
          <w:i w:val="false"/>
          <w:lang w:val="ru-RU"/>
        </w:rPr>
        <w:t xml:space="preserve"> </w:t>
      </w:r>
      <w:r>
        <w:rPr>
          <w:rStyle w:val="FontStyle20"/>
          <w:rFonts w:ascii="Tinos" w:hAnsi="Tinos"/>
          <w:b w:val="false"/>
          <w:bCs w:val="false"/>
          <w:i w:val="false"/>
          <w:szCs w:val="20"/>
          <w:shd w:fill="auto" w:val="clear"/>
          <w:lang w:val="ru-RU"/>
        </w:rPr>
        <w:t xml:space="preserve"> изложить в новой редакции:</w:t>
      </w:r>
    </w:p>
    <w:p>
      <w:pPr>
        <w:pStyle w:val="2"/>
        <w:numPr>
          <w:ilvl w:val="0"/>
          <w:numId w:val="0"/>
        </w:numPr>
        <w:ind w:left="0" w:hanging="0"/>
        <w:jc w:val="both"/>
        <w:rPr/>
      </w:pPr>
      <w:r>
        <w:rPr>
          <w:rStyle w:val="FontStyle20"/>
          <w:rFonts w:ascii="Tinos" w:hAnsi="Tinos"/>
          <w:b w:val="false"/>
          <w:bCs w:val="false"/>
          <w:i w:val="false"/>
          <w:szCs w:val="20"/>
          <w:shd w:fill="auto" w:val="clear"/>
          <w:lang w:val="ru-RU"/>
        </w:rPr>
        <w:t>«2.2. Прав</w:t>
      </w:r>
      <w:r>
        <w:rPr>
          <w:rStyle w:val="FontStyle20"/>
          <w:rFonts w:ascii="Tinos" w:hAnsi="Tinos"/>
          <w:b w:val="false"/>
          <w:bCs w:val="false"/>
          <w:i w:val="false"/>
          <w:szCs w:val="20"/>
          <w:shd w:fill="auto" w:val="clear"/>
          <w:lang w:val="ru-RU"/>
        </w:rPr>
        <w:t>о на получение Услуги на бесплатной основе имеют следующие категории граждан, зарегистрированные по месту жительства месту пребывания на территории Чернянского района:</w:t>
      </w:r>
    </w:p>
    <w:p>
      <w:pPr>
        <w:pStyle w:val="10"/>
        <w:jc w:val="both"/>
        <w:rPr/>
      </w:pPr>
      <w:r>
        <w:rPr>
          <w:rStyle w:val="FontStyle20"/>
          <w:rFonts w:ascii="Tinos" w:hAnsi="Tinos"/>
          <w:b w:val="false"/>
          <w:bCs w:val="false"/>
          <w:i w:val="false"/>
          <w:szCs w:val="20"/>
          <w:lang w:val="ru-RU"/>
        </w:rPr>
        <w:t xml:space="preserve"> </w:t>
      </w:r>
      <w:r>
        <w:rPr>
          <w:rStyle w:val="FontStyle20"/>
          <w:rFonts w:ascii="Tinos" w:hAnsi="Tinos"/>
          <w:b w:val="false"/>
          <w:bCs w:val="false"/>
          <w:i w:val="false"/>
          <w:szCs w:val="20"/>
          <w:lang w:val="ru-RU"/>
        </w:rPr>
        <w:tab/>
        <w:t>2.2.1.</w:t>
      </w:r>
      <w:r>
        <w:rPr>
          <w:rStyle w:val="FontStyle20"/>
          <w:rFonts w:ascii="Tinos" w:hAnsi="Tinos"/>
          <w:b w:val="false"/>
          <w:bCs w:val="false"/>
          <w:i w:val="false"/>
          <w:szCs w:val="20"/>
          <w:shd w:fill="auto" w:val="clear"/>
          <w:lang w:val="ru-RU"/>
        </w:rPr>
        <w:t xml:space="preserve"> д</w:t>
      </w:r>
      <w:r>
        <w:rPr>
          <w:rStyle w:val="FontStyle20"/>
          <w:rFonts w:ascii="Tinos" w:hAnsi="Tinos"/>
          <w:b w:val="false"/>
          <w:bCs w:val="false"/>
          <w:i w:val="false"/>
          <w:szCs w:val="20"/>
          <w:lang w:val="ru-RU"/>
        </w:rPr>
        <w:t>ети-инвалиды;</w:t>
      </w:r>
    </w:p>
    <w:p>
      <w:pPr>
        <w:pStyle w:val="Normal"/>
        <w:jc w:val="both"/>
        <w:rPr>
          <w:rStyle w:val="FontStyle20"/>
          <w:rFonts w:ascii="Tinos" w:hAnsi="Tinos"/>
          <w:bCs w:val="false"/>
          <w:i w:val="false"/>
          <w:i w:val="false"/>
          <w:lang w:val="ru-RU"/>
        </w:rPr>
      </w:pPr>
      <w:r>
        <w:rPr>
          <w:rStyle w:val="FontStyle20"/>
          <w:rFonts w:ascii="Tinos" w:hAnsi="Tinos"/>
          <w:i w:val="false"/>
          <w:szCs w:val="20"/>
          <w:lang w:val="ru-RU"/>
        </w:rPr>
        <w:tab/>
      </w:r>
      <w:r>
        <w:rPr>
          <w:rStyle w:val="FontStyle20"/>
          <w:rFonts w:ascii="Tinos" w:hAnsi="Tinos"/>
          <w:i w:val="false"/>
          <w:szCs w:val="20"/>
          <w:shd w:fill="auto" w:val="clear"/>
          <w:lang w:val="ru-RU"/>
        </w:rPr>
        <w:t xml:space="preserve">2.2.2. участники и инвалиды Великой Отечественной Войны 1941-1945 годов; </w:t>
      </w:r>
    </w:p>
    <w:p>
      <w:pPr>
        <w:pStyle w:val="Normal"/>
        <w:jc w:val="both"/>
        <w:rPr>
          <w:highlight w:val="magenta"/>
        </w:rPr>
      </w:pPr>
      <w:r>
        <w:rPr>
          <w:rStyle w:val="FontStyle20"/>
          <w:rFonts w:ascii="Tinos" w:hAnsi="Tinos"/>
          <w:i w:val="false"/>
          <w:szCs w:val="20"/>
          <w:lang w:val="ru-RU"/>
        </w:rPr>
        <w:tab/>
      </w:r>
      <w:r>
        <w:rPr>
          <w:rStyle w:val="FontStyle20"/>
          <w:rFonts w:ascii="Tinos" w:hAnsi="Tinos"/>
          <w:i w:val="false"/>
          <w:szCs w:val="20"/>
          <w:shd w:fill="auto" w:val="clear"/>
          <w:lang w:val="ru-RU"/>
        </w:rPr>
        <w:t>2.2.3. инвалиды боевых действий;</w:t>
      </w:r>
      <w:r>
        <w:rPr/>
        <w:tab/>
      </w:r>
    </w:p>
    <w:p>
      <w:pPr>
        <w:pStyle w:val="Normal"/>
        <w:tabs>
          <w:tab w:val="clear" w:pos="708"/>
          <w:tab w:val="center" w:pos="4819" w:leader="none"/>
        </w:tabs>
        <w:jc w:val="both"/>
        <w:rPr/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>2.2.4. участники и инвалиды специальной военной операции;</w:t>
      </w:r>
    </w:p>
    <w:p>
      <w:pPr>
        <w:pStyle w:val="Normal"/>
        <w:jc w:val="both"/>
        <w:rPr>
          <w:rStyle w:val="FontStyle20"/>
          <w:rFonts w:ascii="Tinos" w:hAnsi="Tinos"/>
          <w:bCs w:val="false"/>
          <w:i w:val="false"/>
          <w:i w:val="false"/>
          <w:highlight w:val="none"/>
          <w:lang w:val="ru-RU"/>
        </w:rPr>
      </w:pPr>
      <w:r>
        <w:rPr>
          <w:rStyle w:val="FontStyle20"/>
          <w:rFonts w:ascii="Tinos" w:hAnsi="Tinos"/>
          <w:i w:val="false"/>
          <w:szCs w:val="20"/>
          <w:shd w:fill="auto" w:val="clear"/>
          <w:lang w:val="ru-RU"/>
        </w:rPr>
        <w:tab/>
        <w:t>2.2.5. члены семей погибших участников специальной военной операции (родители, супруг(а), дети, не достигшие возраста 18 лет)»;</w:t>
      </w:r>
    </w:p>
    <w:p>
      <w:pPr>
        <w:pStyle w:val="Normal"/>
        <w:tabs>
          <w:tab w:val="clear" w:pos="708"/>
          <w:tab w:val="left" w:pos="1328" w:leader="none"/>
        </w:tabs>
        <w:jc w:val="both"/>
        <w:rPr>
          <w:rFonts w:ascii="Tinos" w:hAnsi="Tinos" w:eastAsia="Calibri"/>
          <w:sz w:val="28"/>
          <w:szCs w:val="28"/>
          <w:lang w:eastAsia="en-US"/>
        </w:rPr>
      </w:pPr>
      <w:r>
        <w:rPr>
          <w:rFonts w:ascii="Tinos" w:hAnsi="Tinos"/>
          <w:sz w:val="28"/>
          <w:szCs w:val="28"/>
          <w:shd w:fill="auto" w:val="clear"/>
        </w:rPr>
        <w:t xml:space="preserve">         </w:t>
      </w:r>
      <w:r>
        <w:rPr>
          <w:rFonts w:ascii="Tinos" w:hAnsi="Tinos"/>
          <w:sz w:val="28"/>
          <w:szCs w:val="28"/>
          <w:shd w:fill="auto" w:val="clear"/>
        </w:rPr>
        <w:t xml:space="preserve">3) в договоре на оказание услуги «Социальное такси», являющемся приложением № 1 </w:t>
      </w:r>
      <w:r>
        <w:rPr>
          <w:rFonts w:eastAsia="Calibri" w:ascii="Tinos" w:hAnsi="Tinos"/>
          <w:sz w:val="28"/>
          <w:szCs w:val="28"/>
          <w:shd w:fill="auto" w:val="clear"/>
          <w:lang w:eastAsia="en-US"/>
        </w:rPr>
        <w:t>к Положению:</w:t>
      </w:r>
    </w:p>
    <w:p>
      <w:pPr>
        <w:pStyle w:val="Normal"/>
        <w:tabs>
          <w:tab w:val="clear" w:pos="708"/>
          <w:tab w:val="left" w:pos="1328" w:leader="none"/>
        </w:tabs>
        <w:ind w:left="0" w:right="0" w:firstLine="709"/>
        <w:jc w:val="both"/>
        <w:rPr>
          <w:rFonts w:ascii="Tinos" w:hAnsi="Tinos"/>
        </w:rPr>
      </w:pPr>
      <w:r>
        <w:rPr>
          <w:rFonts w:eastAsia="Calibri" w:ascii="Tinos" w:hAnsi="Tinos"/>
          <w:sz w:val="28"/>
          <w:szCs w:val="28"/>
          <w:lang w:eastAsia="en-US"/>
        </w:rPr>
        <w:t xml:space="preserve">- </w:t>
      </w:r>
      <w:r>
        <w:rPr>
          <w:rFonts w:ascii="Tinos" w:hAnsi="Tinos"/>
          <w:sz w:val="28"/>
          <w:szCs w:val="28"/>
        </w:rPr>
        <w:t>пункт 2.</w:t>
      </w:r>
      <w:r>
        <w:rPr>
          <w:rFonts w:ascii="Tinos" w:hAnsi="Tinos"/>
          <w:sz w:val="28"/>
          <w:szCs w:val="28"/>
          <w:shd w:fill="auto" w:val="clear"/>
        </w:rPr>
        <w:t>4. ра</w:t>
      </w:r>
      <w:r>
        <w:rPr>
          <w:rFonts w:ascii="Tinos" w:hAnsi="Tinos"/>
          <w:sz w:val="28"/>
          <w:szCs w:val="28"/>
        </w:rPr>
        <w:t>здела 2 изложить в следующей редакции:</w:t>
      </w:r>
    </w:p>
    <w:p>
      <w:pPr>
        <w:pStyle w:val="25"/>
        <w:shd w:val="clear" w:color="auto" w:fill="auto"/>
        <w:tabs>
          <w:tab w:val="clear" w:pos="708"/>
          <w:tab w:val="left" w:pos="1417" w:leader="none"/>
        </w:tabs>
        <w:ind w:hanging="0"/>
        <w:jc w:val="both"/>
        <w:rPr>
          <w:rFonts w:ascii="Tinos" w:hAnsi="Tinos"/>
        </w:rPr>
      </w:pPr>
      <w:r>
        <w:rPr>
          <w:rFonts w:ascii="Tinos" w:hAnsi="Tinos"/>
          <w:sz w:val="28"/>
          <w:szCs w:val="28"/>
        </w:rPr>
        <w:t xml:space="preserve">        </w:t>
      </w:r>
      <w:r>
        <w:rPr>
          <w:rFonts w:ascii="Tinos" w:hAnsi="Tinos"/>
          <w:sz w:val="28"/>
          <w:szCs w:val="28"/>
        </w:rPr>
        <w:t xml:space="preserve">«2.4. Услуга предоставляется </w:t>
      </w:r>
      <w:r>
        <w:rPr>
          <w:rFonts w:ascii="Tinos" w:hAnsi="Tinos"/>
          <w:bCs/>
          <w:sz w:val="28"/>
          <w:szCs w:val="28"/>
        </w:rPr>
        <w:t>на бесплатной основе:</w:t>
      </w:r>
      <w:r>
        <w:rPr>
          <w:rFonts w:ascii="Tinos" w:hAnsi="Tinos"/>
          <w:b/>
          <w:bCs/>
          <w:sz w:val="28"/>
          <w:szCs w:val="28"/>
        </w:rPr>
        <w:t xml:space="preserve"> </w:t>
      </w:r>
    </w:p>
    <w:p>
      <w:pPr>
        <w:pStyle w:val="25"/>
        <w:shd w:val="clear" w:color="auto" w:fill="auto"/>
        <w:tabs>
          <w:tab w:val="clear" w:pos="708"/>
          <w:tab w:val="left" w:pos="1417" w:leader="none"/>
        </w:tabs>
        <w:ind w:hanging="0"/>
        <w:jc w:val="both"/>
        <w:rPr>
          <w:rFonts w:ascii="Tinos" w:hAnsi="Tinos"/>
          <w:sz w:val="28"/>
          <w:szCs w:val="28"/>
          <w:highlight w:val="none"/>
        </w:rPr>
      </w:pPr>
      <w:r>
        <w:rPr>
          <w:rFonts w:ascii="Tinos" w:hAnsi="Tinos"/>
          <w:sz w:val="28"/>
          <w:szCs w:val="28"/>
        </w:rPr>
        <w:t xml:space="preserve">      </w:t>
      </w:r>
      <w:r>
        <w:rPr>
          <w:rFonts w:ascii="Tinos" w:hAnsi="Tinos"/>
          <w:sz w:val="28"/>
          <w:szCs w:val="28"/>
        </w:rPr>
        <w:t xml:space="preserve">- гражданам, указанным в пунктах 2.2.1. - 2.2.5. Положения </w:t>
      </w:r>
      <w:r>
        <w:rPr>
          <w:rStyle w:val="FontStyle20"/>
          <w:rFonts w:ascii="Tinos" w:hAnsi="Tinos"/>
        </w:rPr>
        <w:t>о порядке предоставления услуги «Социальное такси» МБУ «Комплексный центр социального обслуживания населения Чернянского района»</w:t>
      </w:r>
      <w:r>
        <w:rPr>
          <w:rFonts w:ascii="Tinos" w:hAnsi="Tinos"/>
          <w:sz w:val="28"/>
          <w:szCs w:val="28"/>
        </w:rPr>
        <w:t xml:space="preserve"> (далее- Положение), </w:t>
      </w:r>
      <w:r>
        <w:rPr>
          <w:rFonts w:ascii="Tinos" w:hAnsi="Tinos"/>
          <w:sz w:val="28"/>
          <w:szCs w:val="28"/>
          <w:shd w:fill="auto" w:val="clear"/>
        </w:rPr>
        <w:t xml:space="preserve">утвержденного постановлением администрации муниципального района «Чернянский район» Белгородской области от </w:t>
      </w:r>
      <w:r>
        <w:rPr>
          <w:rStyle w:val="FontStyle20"/>
          <w:b w:val="false"/>
          <w:bCs w:val="false"/>
          <w:shd w:fill="auto" w:val="clear"/>
        </w:rPr>
        <w:t>04.10.2023 г. № 564</w:t>
      </w:r>
      <w:r>
        <w:rPr>
          <w:rFonts w:ascii="Tinos" w:hAnsi="Tinos"/>
          <w:sz w:val="28"/>
          <w:szCs w:val="28"/>
          <w:shd w:fill="auto" w:val="clear"/>
        </w:rPr>
        <w:t>»;</w:t>
      </w:r>
    </w:p>
    <w:p>
      <w:pPr>
        <w:pStyle w:val="25"/>
        <w:numPr>
          <w:ilvl w:val="0"/>
          <w:numId w:val="0"/>
        </w:numPr>
        <w:shd w:val="clear" w:color="auto" w:fill="auto"/>
        <w:tabs>
          <w:tab w:val="clear" w:pos="708"/>
          <w:tab w:val="left" w:pos="1417" w:leader="none"/>
        </w:tabs>
        <w:ind w:left="0" w:right="0" w:hanging="0"/>
        <w:jc w:val="both"/>
        <w:rPr>
          <w:highlight w:val="none"/>
          <w:shd w:fill="auto" w:val="clear"/>
        </w:rPr>
      </w:pPr>
      <w:r>
        <w:rPr>
          <w:rFonts w:ascii="Tinos" w:hAnsi="Tinos"/>
          <w:sz w:val="28"/>
          <w:szCs w:val="28"/>
          <w:shd w:fill="auto" w:val="clear"/>
        </w:rPr>
        <w:t xml:space="preserve">          </w:t>
      </w:r>
      <w:r>
        <w:rPr>
          <w:rFonts w:ascii="Tinos" w:hAnsi="Tinos"/>
          <w:sz w:val="28"/>
          <w:szCs w:val="28"/>
          <w:shd w:fill="auto" w:val="clear"/>
        </w:rPr>
        <w:t>- пункт 2.5 исключить.</w:t>
      </w:r>
    </w:p>
    <w:p>
      <w:pPr>
        <w:pStyle w:val="25"/>
        <w:shd w:val="clear" w:color="auto" w:fill="auto"/>
        <w:tabs>
          <w:tab w:val="clear" w:pos="708"/>
          <w:tab w:val="left" w:pos="1417" w:leader="none"/>
        </w:tabs>
        <w:ind w:hanging="0"/>
        <w:jc w:val="both"/>
        <w:rPr/>
      </w:pPr>
      <w:r>
        <w:rPr>
          <w:rFonts w:ascii="Tinos" w:hAnsi="Tinos"/>
          <w:sz w:val="28"/>
          <w:szCs w:val="28"/>
        </w:rPr>
        <w:t xml:space="preserve">   </w:t>
      </w:r>
      <w:r>
        <w:rPr>
          <w:rFonts w:ascii="Tinos" w:hAnsi="Tinos"/>
          <w:sz w:val="28"/>
          <w:szCs w:val="28"/>
        </w:rPr>
        <w:t xml:space="preserve">2. </w:t>
      </w:r>
      <w:r>
        <w:rPr>
          <w:rStyle w:val="FontStyle20"/>
          <w:rFonts w:ascii="Tinos" w:hAnsi="Tinos"/>
          <w:sz w:val="28"/>
          <w:szCs w:val="28"/>
        </w:rPr>
        <w:t>Управлению организационно-контрольной и кадровой работы администрации Чернянского района (Нечепуренко Е.К.) обеспечить опубликование настоящего постановление в сетевом издании «Приосколье 31» (https://</w:t>
      </w:r>
      <w:r>
        <w:rPr>
          <w:rStyle w:val="FontStyle20"/>
          <w:rFonts w:ascii="Tinos" w:hAnsi="Tinos"/>
          <w:sz w:val="28"/>
          <w:szCs w:val="28"/>
          <w:lang w:val="en-US"/>
        </w:rPr>
        <w:t>gazeta</w:t>
      </w:r>
      <w:r>
        <w:rPr>
          <w:rStyle w:val="FontStyle20"/>
          <w:rFonts w:ascii="Tinos" w:hAnsi="Tinos"/>
          <w:sz w:val="28"/>
          <w:szCs w:val="28"/>
        </w:rPr>
        <w:t>-</w:t>
      </w:r>
      <w:r>
        <w:rPr>
          <w:rStyle w:val="FontStyle20"/>
          <w:rFonts w:ascii="Tinos" w:hAnsi="Tinos"/>
          <w:sz w:val="28"/>
          <w:szCs w:val="28"/>
          <w:lang w:val="en-US"/>
        </w:rPr>
        <w:t>prioskolye</w:t>
      </w:r>
      <w:r>
        <w:rPr>
          <w:rStyle w:val="FontStyle20"/>
          <w:rFonts w:ascii="Tinos" w:hAnsi="Tinos"/>
          <w:sz w:val="28"/>
          <w:szCs w:val="28"/>
        </w:rPr>
        <w:t>.</w:t>
      </w:r>
      <w:r>
        <w:rPr>
          <w:rStyle w:val="FontStyle20"/>
          <w:rFonts w:ascii="Tinos" w:hAnsi="Tinos"/>
          <w:sz w:val="28"/>
          <w:szCs w:val="28"/>
          <w:lang w:val="en-US"/>
        </w:rPr>
        <w:t>ru</w:t>
      </w:r>
      <w:r>
        <w:rPr>
          <w:rStyle w:val="FontStyle20"/>
          <w:rFonts w:ascii="Tinos" w:hAnsi="Tinos"/>
          <w:sz w:val="28"/>
          <w:szCs w:val="28"/>
        </w:rPr>
        <w:t>) и разместить на официальном сайте органов местного самоуправления Чернянского района в сети «Интеренет» (</w:t>
      </w:r>
      <w:hyperlink r:id="rId3" w:tgtFrame="https://chernyanskijrajrajon-31.gosweb.gosusiugi.ru/">
        <w:r>
          <w:rPr>
            <w:rStyle w:val="-"/>
            <w:rFonts w:cs="Times New Roman" w:ascii="Tinos" w:hAnsi="Tinos"/>
            <w:sz w:val="28"/>
            <w:szCs w:val="28"/>
          </w:rPr>
          <w:t>http</w:t>
        </w:r>
        <w:r>
          <w:rPr>
            <w:rStyle w:val="-"/>
            <w:rFonts w:cs="Times New Roman" w:ascii="Tinos" w:hAnsi="Tinos"/>
            <w:sz w:val="28"/>
            <w:szCs w:val="28"/>
            <w:lang w:val="en-US"/>
          </w:rPr>
          <w:t>s</w:t>
        </w:r>
        <w:r>
          <w:rPr>
            <w:rStyle w:val="-"/>
            <w:rFonts w:cs="Times New Roman" w:ascii="Tinos" w:hAnsi="Tinos"/>
            <w:sz w:val="28"/>
            <w:szCs w:val="28"/>
          </w:rPr>
          <w:t>://</w:t>
        </w:r>
        <w:r>
          <w:rPr>
            <w:rStyle w:val="-"/>
            <w:rFonts w:cs="Times New Roman" w:ascii="Tinos" w:hAnsi="Tinos"/>
            <w:sz w:val="28"/>
            <w:szCs w:val="28"/>
            <w:lang w:val="en-US"/>
          </w:rPr>
          <w:t>chernyanskijrajrajon</w:t>
        </w:r>
        <w:r>
          <w:rPr>
            <w:rStyle w:val="-"/>
            <w:rFonts w:cs="Times New Roman" w:ascii="Tinos" w:hAnsi="Tinos"/>
            <w:sz w:val="28"/>
            <w:szCs w:val="28"/>
          </w:rPr>
          <w:t>-31.</w:t>
        </w:r>
        <w:r>
          <w:rPr>
            <w:rStyle w:val="-"/>
            <w:rFonts w:cs="Times New Roman" w:ascii="Tinos" w:hAnsi="Tinos"/>
            <w:sz w:val="28"/>
            <w:szCs w:val="28"/>
            <w:lang w:val="en-US"/>
          </w:rPr>
          <w:t>gosweb</w:t>
        </w:r>
        <w:r>
          <w:rPr>
            <w:rStyle w:val="-"/>
            <w:rFonts w:cs="Times New Roman" w:ascii="Tinos" w:hAnsi="Tinos"/>
            <w:sz w:val="28"/>
            <w:szCs w:val="28"/>
          </w:rPr>
          <w:t>.</w:t>
        </w:r>
        <w:r>
          <w:rPr>
            <w:rStyle w:val="-"/>
            <w:rFonts w:cs="Times New Roman" w:ascii="Tinos" w:hAnsi="Tinos"/>
            <w:sz w:val="28"/>
            <w:szCs w:val="28"/>
            <w:lang w:val="en-US"/>
          </w:rPr>
          <w:t>gosusiugi</w:t>
        </w:r>
        <w:r>
          <w:rPr>
            <w:rStyle w:val="-"/>
            <w:rFonts w:cs="Times New Roman" w:ascii="Tinos" w:hAnsi="Tinos"/>
            <w:sz w:val="28"/>
            <w:szCs w:val="28"/>
          </w:rPr>
          <w:t>.</w:t>
        </w:r>
        <w:r>
          <w:rPr>
            <w:rStyle w:val="-"/>
            <w:rFonts w:cs="Times New Roman" w:ascii="Tinos" w:hAnsi="Tinos"/>
            <w:sz w:val="28"/>
            <w:szCs w:val="28"/>
            <w:lang w:val="en-US"/>
          </w:rPr>
          <w:t>ru</w:t>
        </w:r>
      </w:hyperlink>
      <w:r>
        <w:rPr>
          <w:rStyle w:val="FontStyle20"/>
          <w:rFonts w:ascii="Tinos" w:hAnsi="Tinos"/>
          <w:sz w:val="28"/>
          <w:szCs w:val="28"/>
        </w:rPr>
        <w:t>) в порядке, предусмотренном Уставом Чернянского района».</w:t>
      </w:r>
    </w:p>
    <w:p>
      <w:pPr>
        <w:pStyle w:val="Style101"/>
        <w:widowControl/>
        <w:tabs>
          <w:tab w:val="clear" w:pos="708"/>
          <w:tab w:val="left" w:pos="994" w:leader="none"/>
        </w:tabs>
        <w:ind w:hanging="0"/>
        <w:rPr/>
      </w:pPr>
      <w:r>
        <w:rPr>
          <w:rStyle w:val="FontStyle20"/>
          <w:rFonts w:ascii="Tinos" w:hAnsi="Tinos"/>
        </w:rPr>
        <w:tab/>
        <w:t xml:space="preserve">3. Контроль за исполнением данного постановления возложить на заместителя главы администрации </w:t>
      </w:r>
      <w:r>
        <w:rPr>
          <w:rStyle w:val="FontStyle20"/>
          <w:rFonts w:ascii="Tinos" w:hAnsi="Tinos"/>
          <w:shd w:fill="auto" w:val="clear"/>
        </w:rPr>
        <w:t>Чернянского района</w:t>
      </w:r>
      <w:r>
        <w:rPr>
          <w:rStyle w:val="FontStyle20"/>
          <w:rFonts w:ascii="Tinos" w:hAnsi="Tinos"/>
        </w:rPr>
        <w:t xml:space="preserve"> по социальной политике (Рыка Т.И.).</w:t>
      </w:r>
    </w:p>
    <w:p>
      <w:pPr>
        <w:pStyle w:val="Style101"/>
        <w:widowControl/>
        <w:tabs>
          <w:tab w:val="clear" w:pos="708"/>
          <w:tab w:val="left" w:pos="994" w:leader="none"/>
        </w:tabs>
        <w:ind w:hanging="0"/>
        <w:rPr>
          <w:rFonts w:ascii="Tinos" w:hAnsi="Tinos"/>
        </w:rPr>
      </w:pPr>
      <w:r>
        <w:rPr>
          <w:rFonts w:ascii="Tinos" w:hAnsi="Tinos"/>
        </w:rPr>
      </w:r>
    </w:p>
    <w:p>
      <w:pPr>
        <w:pStyle w:val="Style101"/>
        <w:widowControl/>
        <w:tabs>
          <w:tab w:val="clear" w:pos="708"/>
          <w:tab w:val="left" w:pos="994" w:leader="none"/>
        </w:tabs>
        <w:ind w:hanging="0"/>
        <w:rPr/>
      </w:pPr>
      <w:r>
        <w:rPr/>
      </w:r>
    </w:p>
    <w:p>
      <w:pPr>
        <w:pStyle w:val="Style101"/>
        <w:widowControl/>
        <w:tabs>
          <w:tab w:val="clear" w:pos="708"/>
          <w:tab w:val="left" w:pos="994" w:leader="none"/>
        </w:tabs>
        <w:ind w:hanging="0"/>
        <w:rPr/>
      </w:pPr>
      <w:r>
        <w:rPr/>
      </w:r>
    </w:p>
    <w:p>
      <w:pPr>
        <w:pStyle w:val="Style101"/>
        <w:widowControl/>
        <w:tabs>
          <w:tab w:val="clear" w:pos="708"/>
          <w:tab w:val="left" w:pos="994" w:leader="none"/>
        </w:tabs>
        <w:ind w:hanging="0"/>
        <w:rPr/>
      </w:pPr>
      <w:r>
        <w:rPr/>
      </w:r>
    </w:p>
    <w:p>
      <w:pPr>
        <w:pStyle w:val="Style101"/>
        <w:widowControl/>
        <w:tabs>
          <w:tab w:val="clear" w:pos="708"/>
          <w:tab w:val="left" w:pos="994" w:leader="none"/>
        </w:tabs>
        <w:ind w:hanging="0"/>
        <w:rPr/>
      </w:pPr>
      <w:r>
        <w:rPr/>
      </w:r>
    </w:p>
    <w:p>
      <w:pPr>
        <w:pStyle w:val="Style101"/>
        <w:widowControl/>
        <w:tabs>
          <w:tab w:val="clear" w:pos="708"/>
          <w:tab w:val="left" w:pos="994" w:leader="none"/>
        </w:tabs>
        <w:ind w:hanging="0"/>
        <w:rPr/>
      </w:pPr>
      <w:r>
        <w:rPr/>
      </w:r>
    </w:p>
    <w:p>
      <w:pPr>
        <w:pStyle w:val="Style101"/>
        <w:widowControl/>
        <w:tabs>
          <w:tab w:val="clear" w:pos="708"/>
          <w:tab w:val="left" w:pos="994" w:leader="none"/>
        </w:tabs>
        <w:ind w:hanging="0"/>
        <w:rPr/>
      </w:pPr>
      <w:r>
        <w:rPr/>
      </w:r>
    </w:p>
    <w:p>
      <w:pPr>
        <w:pStyle w:val="Normal"/>
        <w:widowControl w:val="false"/>
        <w:tabs>
          <w:tab w:val="clear" w:pos="708"/>
          <w:tab w:val="left" w:pos="161" w:leader="none"/>
        </w:tabs>
        <w:ind w:left="-142" w:right="-112" w:hanging="0"/>
        <w:jc w:val="left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 </w:t>
      </w:r>
      <w:r>
        <w:rPr>
          <w:b/>
          <w:sz w:val="27"/>
          <w:szCs w:val="27"/>
        </w:rPr>
        <w:t>Первый заместитель главы администрации</w:t>
      </w:r>
    </w:p>
    <w:p>
      <w:pPr>
        <w:pStyle w:val="Normal"/>
        <w:widowControl w:val="false"/>
        <w:tabs>
          <w:tab w:val="clear" w:pos="708"/>
          <w:tab w:val="left" w:pos="161" w:leader="none"/>
        </w:tabs>
        <w:ind w:left="-142" w:right="-112" w:hanging="0"/>
        <w:jc w:val="left"/>
        <w:rPr/>
      </w:pPr>
      <w:r>
        <w:rPr>
          <w:b/>
          <w:sz w:val="27"/>
          <w:szCs w:val="27"/>
        </w:rPr>
        <w:t xml:space="preserve">  </w:t>
      </w:r>
      <w:r>
        <w:rPr>
          <w:b/>
          <w:sz w:val="27"/>
          <w:szCs w:val="27"/>
        </w:rPr>
        <w:t xml:space="preserve">Чернянского района по реализации проектов        </w:t>
      </w:r>
    </w:p>
    <w:p>
      <w:pPr>
        <w:pStyle w:val="Normal"/>
        <w:widowControl w:val="false"/>
        <w:tabs>
          <w:tab w:val="clear" w:pos="708"/>
          <w:tab w:val="left" w:pos="161" w:leader="none"/>
        </w:tabs>
        <w:ind w:left="-142" w:right="-112" w:hanging="0"/>
        <w:jc w:val="left"/>
        <w:rPr/>
      </w:pPr>
      <w:r>
        <w:rPr>
          <w:b/>
          <w:sz w:val="27"/>
          <w:szCs w:val="27"/>
        </w:rPr>
        <w:t xml:space="preserve">  </w:t>
      </w:r>
      <w:r>
        <w:rPr>
          <w:b/>
          <w:sz w:val="27"/>
          <w:szCs w:val="27"/>
        </w:rPr>
        <w:t>и программ в строительстве и</w:t>
      </w:r>
    </w:p>
    <w:p>
      <w:pPr>
        <w:pStyle w:val="Normal"/>
        <w:widowControl w:val="false"/>
        <w:tabs>
          <w:tab w:val="clear" w:pos="708"/>
          <w:tab w:val="left" w:pos="161" w:leader="none"/>
        </w:tabs>
        <w:ind w:left="-142" w:right="-112" w:hanging="0"/>
        <w:jc w:val="left"/>
        <w:rPr/>
      </w:pPr>
      <w:r>
        <w:rPr>
          <w:b/>
          <w:sz w:val="27"/>
          <w:szCs w:val="27"/>
        </w:rPr>
        <w:t xml:space="preserve">  </w:t>
      </w:r>
      <w:r>
        <w:rPr>
          <w:b/>
          <w:sz w:val="27"/>
          <w:szCs w:val="27"/>
        </w:rPr>
        <w:t>градостроительной  деятельности                                                          С.А. Морозов</w:t>
      </w:r>
    </w:p>
    <w:p>
      <w:pPr>
        <w:pStyle w:val="Style101"/>
        <w:widowControl/>
        <w:tabs>
          <w:tab w:val="clear" w:pos="708"/>
          <w:tab w:val="left" w:pos="994" w:leader="none"/>
        </w:tabs>
        <w:ind w:hanging="0"/>
        <w:rPr/>
      </w:pPr>
      <w:r>
        <w:rPr/>
        <w:t xml:space="preserve"> </w:t>
      </w:r>
    </w:p>
    <w:p>
      <w:pPr>
        <w:pStyle w:val="Style101"/>
        <w:widowControl/>
        <w:tabs>
          <w:tab w:val="clear" w:pos="708"/>
          <w:tab w:val="left" w:pos="994" w:leader="none"/>
        </w:tabs>
        <w:ind w:hanging="0"/>
        <w:rPr/>
      </w:pPr>
      <w:r>
        <w:rPr/>
      </w:r>
    </w:p>
    <w:p>
      <w:pPr>
        <w:pStyle w:val="Style101"/>
        <w:widowControl/>
        <w:tabs>
          <w:tab w:val="clear" w:pos="708"/>
          <w:tab w:val="left" w:pos="994" w:leader="none"/>
        </w:tabs>
        <w:ind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Style101"/>
        <w:widowControl/>
        <w:tabs>
          <w:tab w:val="clear" w:pos="708"/>
          <w:tab w:val="left" w:pos="994" w:leader="none"/>
        </w:tabs>
        <w:ind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sz w:val="28"/>
        </w:rPr>
        <w:t xml:space="preserve">                                                            </w:t>
      </w:r>
    </w:p>
    <w:sectPr>
      <w:headerReference w:type="default" r:id="rId4"/>
      <w:headerReference w:type="first" r:id="rId5"/>
      <w:footerReference w:type="default" r:id="rId6"/>
      <w:footerReference w:type="first" r:id="rId7"/>
      <w:type w:val="nextPage"/>
      <w:pgSz w:w="11906" w:h="16838"/>
      <w:pgMar w:left="1701" w:right="567" w:gutter="0" w:header="720" w:top="777" w:footer="720" w:bottom="1134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Symbol">
    <w:charset w:val="01"/>
    <w:family w:val="roman"/>
    <w:pitch w:val="default"/>
  </w:font>
  <w:font w:name="SimHei">
    <w:charset w:val="01"/>
    <w:family w:val="roman"/>
    <w:pitch w:val="default"/>
  </w:font>
  <w:font w:name="Arial Unicode MS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Franklin Gothic Heavy">
    <w:charset w:val="01"/>
    <w:family w:val="roman"/>
    <w:pitch w:val="default"/>
  </w:font>
  <w:font w:name="Tinos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9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9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pStyle w:val="2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pStyle w:val="10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Noto Sans Devanagari"/>
        <w:lang w:val="ru-RU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qFormat/>
    <w:pPr>
      <w:keepNext w:val="true"/>
      <w:widowControl/>
      <w:numPr>
        <w:ilvl w:val="1"/>
        <w:numId w:val="1"/>
      </w:numPr>
      <w:jc w:val="center"/>
      <w:outlineLvl w:val="1"/>
    </w:pPr>
    <w:rPr>
      <w:i/>
      <w:sz w:val="28"/>
      <w:lang w:val="en-US"/>
    </w:rPr>
  </w:style>
  <w:style w:type="paragraph" w:styleId="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FootnoteTextChar">
    <w:name w:val="Footnote Text Char"/>
    <w:uiPriority w:val="99"/>
    <w:qFormat/>
    <w:rPr>
      <w:sz w:val="18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uiPriority w:val="9"/>
    <w:qFormat/>
    <w:rPr>
      <w:rFonts w:ascii="Arial" w:hAnsi="Arial" w:eastAsia="Arial" w:cs="Arial"/>
      <w:sz w:val="40"/>
      <w:szCs w:val="40"/>
    </w:rPr>
  </w:style>
  <w:style w:type="character" w:styleId="21" w:customStyle="1">
    <w:name w:val="Заголовок 2 Знак1"/>
    <w:uiPriority w:val="9"/>
    <w:qFormat/>
    <w:rPr>
      <w:rFonts w:ascii="Arial" w:hAnsi="Arial" w:eastAsia="Arial" w:cs="Arial"/>
      <w:sz w:val="34"/>
    </w:rPr>
  </w:style>
  <w:style w:type="character" w:styleId="Style5" w:customStyle="1">
    <w:name w:val="Заголовок Знак"/>
    <w:uiPriority w:val="10"/>
    <w:qFormat/>
    <w:rPr>
      <w:sz w:val="48"/>
      <w:szCs w:val="48"/>
    </w:rPr>
  </w:style>
  <w:style w:type="character" w:styleId="Style6" w:customStyle="1">
    <w:name w:val="Подзаголовок Знак"/>
    <w:uiPriority w:val="11"/>
    <w:qFormat/>
    <w:rPr>
      <w:sz w:val="24"/>
      <w:szCs w:val="24"/>
    </w:rPr>
  </w:style>
  <w:style w:type="character" w:styleId="22" w:customStyle="1">
    <w:name w:val="Цитата 2 Знак"/>
    <w:uiPriority w:val="29"/>
    <w:qFormat/>
    <w:rPr>
      <w:i/>
    </w:rPr>
  </w:style>
  <w:style w:type="character" w:styleId="Style7" w:customStyle="1">
    <w:name w:val="Выделенная цитата Знак"/>
    <w:uiPriority w:val="30"/>
    <w:qFormat/>
    <w:rPr>
      <w:i/>
    </w:rPr>
  </w:style>
  <w:style w:type="character" w:styleId="12" w:customStyle="1">
    <w:name w:val="Верхний колонтитул Знак1"/>
    <w:uiPriority w:val="99"/>
    <w:qFormat/>
    <w:rPr/>
  </w:style>
  <w:style w:type="character" w:styleId="FooterChar" w:customStyle="1">
    <w:name w:val="Footer Char"/>
    <w:uiPriority w:val="99"/>
    <w:qFormat/>
    <w:rPr/>
  </w:style>
  <w:style w:type="character" w:styleId="13" w:customStyle="1">
    <w:name w:val="Нижний колонтитул Знак1"/>
    <w:uiPriority w:val="99"/>
    <w:qFormat/>
    <w:rPr/>
  </w:style>
  <w:style w:type="character" w:styleId="-">
    <w:name w:val="Hyperlink"/>
    <w:rPr>
      <w:color w:val="0066CC"/>
      <w:u w:val="single"/>
    </w:rPr>
  </w:style>
  <w:style w:type="character" w:styleId="Style8" w:customStyle="1">
    <w:name w:val="Текст сноски Знак"/>
    <w:uiPriority w:val="99"/>
    <w:qFormat/>
    <w:rPr>
      <w:sz w:val="18"/>
    </w:rPr>
  </w:style>
  <w:style w:type="character" w:styleId="Style9">
    <w:name w:val="Символ сноски"/>
    <w:uiPriority w:val="99"/>
    <w:unhideWhenUsed/>
    <w:qFormat/>
    <w:rPr>
      <w:vertAlign w:val="superscript"/>
    </w:rPr>
  </w:style>
  <w:style w:type="character" w:styleId="Style10">
    <w:name w:val="Footnote Reference"/>
    <w:rPr>
      <w:vertAlign w:val="superscript"/>
    </w:rPr>
  </w:style>
  <w:style w:type="character" w:styleId="Style11" w:customStyle="1">
    <w:name w:val="Текст концевой сноски Знак"/>
    <w:uiPriority w:val="99"/>
    <w:qFormat/>
    <w:rPr>
      <w:sz w:val="20"/>
    </w:rPr>
  </w:style>
  <w:style w:type="character" w:styleId="Style12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13">
    <w:name w:val="Endnote Reference"/>
    <w:rPr>
      <w:vertAlign w:val="superscript"/>
    </w:rPr>
  </w:style>
  <w:style w:type="character" w:styleId="WW8Num1z0" w:customStyle="1">
    <w:name w:val="WW8Num1z0"/>
    <w:qFormat/>
    <w:rPr/>
  </w:style>
  <w:style w:type="character" w:styleId="WW8Num2z0" w:customStyle="1">
    <w:name w:val="WW8Num2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position w:val="0"/>
      <w:sz w:val="27"/>
      <w:sz w:val="27"/>
      <w:szCs w:val="27"/>
      <w:u w:val="none"/>
      <w:vertAlign w:val="baseline"/>
      <w:lang w:val="ru-RU"/>
    </w:rPr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10"/>
      <w:position w:val="0"/>
      <w:sz w:val="21"/>
      <w:sz w:val="21"/>
      <w:szCs w:val="21"/>
      <w:u w:val="none"/>
      <w:vertAlign w:val="baseline"/>
      <w:lang w:val="ru-RU"/>
    </w:rPr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>
      <w:rFonts w:ascii="Times New Roman" w:hAnsi="Times New Roman" w:cs="Times New Roman"/>
    </w:rPr>
  </w:style>
  <w:style w:type="character" w:styleId="WW8Num5z0" w:customStyle="1">
    <w:name w:val="WW8Num5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10"/>
      <w:position w:val="0"/>
      <w:sz w:val="28"/>
      <w:sz w:val="28"/>
      <w:szCs w:val="28"/>
      <w:u w:val="none"/>
      <w:vertAlign w:val="baseline"/>
      <w:lang w:val="ru-RU"/>
    </w:rPr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0" w:customStyle="1">
    <w:name w:val="WW8Num6z0"/>
    <w:qFormat/>
    <w:rPr>
      <w:rFonts w:ascii="Symbol" w:hAnsi="Symbol" w:cs="Symbol"/>
    </w:rPr>
  </w:style>
  <w:style w:type="character" w:styleId="WW8Num7z0" w:customStyle="1">
    <w:name w:val="WW8Num7z0"/>
    <w:qFormat/>
    <w:rPr>
      <w:rFonts w:ascii="Times New Roman" w:hAnsi="Times New Roman" w:cs="Times New Roman"/>
    </w:rPr>
  </w:style>
  <w:style w:type="character" w:styleId="WW8Num8z0" w:customStyle="1">
    <w:name w:val="WW8Num8z0"/>
    <w:qFormat/>
    <w:rPr>
      <w:rFonts w:cs="Times New Roman"/>
      <w:b w:val="false"/>
      <w:sz w:val="28"/>
      <w:szCs w:val="28"/>
    </w:rPr>
  </w:style>
  <w:style w:type="character" w:styleId="WW8Num8z1" w:customStyle="1">
    <w:name w:val="WW8Num8z1"/>
    <w:qFormat/>
    <w:rPr>
      <w:rFonts w:cs="Times New Roman"/>
    </w:rPr>
  </w:style>
  <w:style w:type="character" w:styleId="WW8Num9z0" w:customStyle="1">
    <w:name w:val="WW8Num9z0"/>
    <w:qFormat/>
    <w:rPr>
      <w:sz w:val="28"/>
    </w:rPr>
  </w:style>
  <w:style w:type="character" w:styleId="WW8Num10z0" w:customStyle="1">
    <w:name w:val="WW8Num10z0"/>
    <w:qFormat/>
    <w:rPr>
      <w:rFonts w:ascii="Times New Roman" w:hAnsi="Times New Roman" w:cs="Times New Roman"/>
      <w:sz w:val="28"/>
      <w:szCs w:val="28"/>
    </w:rPr>
  </w:style>
  <w:style w:type="character" w:styleId="WW8Num10z1" w:customStyle="1">
    <w:name w:val="WW8Num10z1"/>
    <w:qFormat/>
    <w:rPr>
      <w:rFonts w:cs="Times New Roman"/>
    </w:rPr>
  </w:style>
  <w:style w:type="character" w:styleId="WW8Num11z0" w:customStyle="1">
    <w:name w:val="WW8Num11z0"/>
    <w:qFormat/>
    <w:rPr>
      <w:rFonts w:cs="Times New Roman"/>
      <w:b w:val="false"/>
      <w:sz w:val="26"/>
      <w:szCs w:val="26"/>
    </w:rPr>
  </w:style>
  <w:style w:type="character" w:styleId="WW8Num11z1" w:customStyle="1">
    <w:name w:val="WW8Num11z1"/>
    <w:qFormat/>
    <w:rPr>
      <w:rFonts w:cs="Times New Roman"/>
    </w:rPr>
  </w:style>
  <w:style w:type="character" w:styleId="WW8Num12z0" w:customStyle="1">
    <w:name w:val="WW8Num12z0"/>
    <w:qFormat/>
    <w:rPr>
      <w:rFonts w:ascii="Times New Roman" w:hAnsi="Times New Roman" w:cs="Times New Roman"/>
    </w:rPr>
  </w:style>
  <w:style w:type="character" w:styleId="WW8Num12z1" w:customStyle="1">
    <w:name w:val="WW8Num12z1"/>
    <w:qFormat/>
    <w:rPr/>
  </w:style>
  <w:style w:type="character" w:styleId="WW8NumSt10z0" w:customStyle="1">
    <w:name w:val="WW8NumSt10z0"/>
    <w:qFormat/>
    <w:rPr>
      <w:rFonts w:ascii="Times New Roman" w:hAnsi="Times New Roman" w:cs="Times New Roman"/>
    </w:rPr>
  </w:style>
  <w:style w:type="character" w:styleId="Style14" w:customStyle="1">
    <w:name w:val="Основной текст_"/>
    <w:qFormat/>
    <w:rPr>
      <w:spacing w:val="10"/>
      <w:sz w:val="21"/>
      <w:szCs w:val="21"/>
      <w:shd w:fill="FFFFFF" w:val="clear"/>
    </w:rPr>
  </w:style>
  <w:style w:type="character" w:styleId="Style15" w:customStyle="1">
    <w:name w:val="Основной текст + Полужирный"/>
    <w:qFormat/>
    <w:rPr>
      <w:b/>
      <w:bCs/>
      <w:color w:val="000000"/>
      <w:spacing w:val="10"/>
      <w:position w:val="0"/>
      <w:sz w:val="21"/>
      <w:sz w:val="21"/>
      <w:szCs w:val="21"/>
      <w:shd w:fill="FFFFFF" w:val="clear"/>
      <w:vertAlign w:val="baseline"/>
      <w:lang w:val="ru-RU"/>
    </w:rPr>
  </w:style>
  <w:style w:type="character" w:styleId="14" w:customStyle="1">
    <w:name w:val="Основной текст1"/>
    <w:qFormat/>
    <w:rPr>
      <w:color w:val="000000"/>
      <w:spacing w:val="10"/>
      <w:position w:val="0"/>
      <w:sz w:val="21"/>
      <w:sz w:val="21"/>
      <w:szCs w:val="21"/>
      <w:u w:val="single"/>
      <w:shd w:fill="FFFFFF" w:val="clear"/>
      <w:vertAlign w:val="baseline"/>
      <w:lang w:val="en-US"/>
    </w:rPr>
  </w:style>
  <w:style w:type="character" w:styleId="SimHei0pt" w:customStyle="1">
    <w:name w:val="Основной текст + SimHei;Интервал 0 pt"/>
    <w:qFormat/>
    <w:rPr>
      <w:rFonts w:ascii="SimHei" w:hAnsi="SimHei" w:eastAsia="SimHei" w:cs="SimHei"/>
      <w:color w:val="000000"/>
      <w:spacing w:val="0"/>
      <w:position w:val="0"/>
      <w:sz w:val="21"/>
      <w:sz w:val="21"/>
      <w:szCs w:val="21"/>
      <w:u w:val="single"/>
      <w:shd w:fill="FFFFFF" w:val="clear"/>
      <w:vertAlign w:val="baseline"/>
      <w:lang w:val="ru-RU"/>
    </w:rPr>
  </w:style>
  <w:style w:type="character" w:styleId="4Exact" w:customStyle="1">
    <w:name w:val="Основной текст (4) Exact"/>
    <w:qFormat/>
    <w:rPr>
      <w:rFonts w:ascii="Arial Unicode MS" w:hAnsi="Arial Unicode MS" w:eastAsia="Arial Unicode MS" w:cs="Arial Unicode MS"/>
      <w:sz w:val="25"/>
      <w:szCs w:val="25"/>
      <w:shd w:fill="FFFFFF" w:val="clear"/>
    </w:rPr>
  </w:style>
  <w:style w:type="character" w:styleId="Style16" w:customStyle="1">
    <w:name w:val="Верхний колонтитул Знак"/>
    <w:qFormat/>
    <w:rPr/>
  </w:style>
  <w:style w:type="character" w:styleId="Style17" w:customStyle="1">
    <w:name w:val="Нижний колонтитул Знак"/>
    <w:qFormat/>
    <w:rPr/>
  </w:style>
  <w:style w:type="character" w:styleId="FontStyle21" w:customStyle="1">
    <w:name w:val="Font Style21"/>
    <w:qFormat/>
    <w:rPr>
      <w:rFonts w:ascii="Times New Roman" w:hAnsi="Times New Roman" w:cs="Times New Roman"/>
      <w:b/>
      <w:bCs/>
      <w:sz w:val="26"/>
      <w:szCs w:val="26"/>
    </w:rPr>
  </w:style>
  <w:style w:type="character" w:styleId="FontStyle22" w:customStyle="1">
    <w:name w:val="Font Style22"/>
    <w:qFormat/>
    <w:rPr>
      <w:rFonts w:ascii="Times New Roman" w:hAnsi="Times New Roman" w:cs="Times New Roman"/>
      <w:sz w:val="26"/>
      <w:szCs w:val="26"/>
    </w:rPr>
  </w:style>
  <w:style w:type="character" w:styleId="FontStyle20" w:customStyle="1">
    <w:name w:val="Font Style20"/>
    <w:qFormat/>
    <w:rPr>
      <w:rFonts w:ascii="Times New Roman" w:hAnsi="Times New Roman" w:cs="Times New Roman"/>
      <w:sz w:val="28"/>
      <w:szCs w:val="28"/>
    </w:rPr>
  </w:style>
  <w:style w:type="character" w:styleId="Style18" w:customStyle="1">
    <w:name w:val="Текст выноски Знак"/>
    <w:qFormat/>
    <w:rPr>
      <w:rFonts w:ascii="Segoe UI" w:hAnsi="Segoe UI" w:cs="Segoe UI"/>
      <w:sz w:val="18"/>
      <w:szCs w:val="18"/>
    </w:rPr>
  </w:style>
  <w:style w:type="character" w:styleId="Style19">
    <w:name w:val="FollowedHyperlink"/>
    <w:rPr>
      <w:color w:val="800000"/>
      <w:u w:val="single"/>
    </w:rPr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1">
    <w:name w:val="Body Text"/>
    <w:basedOn w:val="Normal"/>
    <w:pPr>
      <w:spacing w:lineRule="auto" w:line="276" w:before="0" w:after="140"/>
    </w:pPr>
    <w:rPr/>
  </w:style>
  <w:style w:type="paragraph" w:styleId="Style22">
    <w:name w:val="List"/>
    <w:basedOn w:val="Style21"/>
    <w:pPr/>
    <w:rPr>
      <w:rFonts w:cs="Noto Sans Devanagari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51">
    <w:name w:val="TOC 5"/>
    <w:basedOn w:val="Normal"/>
    <w:next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next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next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next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next w:val="Normal"/>
    <w:uiPriority w:val="39"/>
    <w:unhideWhenUsed/>
    <w:pPr>
      <w:spacing w:before="0" w:after="57"/>
      <w:ind w:left="2268" w:right="0" w:hanging="0"/>
    </w:pPr>
    <w:rPr/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Style25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26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Style27" w:customStyle="1">
    <w:name w:val="Колонтитул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28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9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0">
    <w:name w:val="Footnote Text"/>
    <w:basedOn w:val="Normal"/>
    <w:uiPriority w:val="99"/>
    <w:semiHidden/>
    <w:unhideWhenUsed/>
    <w:pPr>
      <w:spacing w:before="0" w:after="40"/>
    </w:pPr>
    <w:rPr>
      <w:sz w:val="18"/>
    </w:rPr>
  </w:style>
  <w:style w:type="paragraph" w:styleId="Style31">
    <w:name w:val="Endnote Text"/>
    <w:basedOn w:val="Normal"/>
    <w:uiPriority w:val="99"/>
    <w:semiHidden/>
    <w:unhideWhenUsed/>
    <w:pPr/>
    <w:rPr/>
  </w:style>
  <w:style w:type="paragraph" w:styleId="15">
    <w:name w:val="TOC 1"/>
    <w:basedOn w:val="Normal"/>
    <w:uiPriority w:val="39"/>
    <w:unhideWhenUsed/>
    <w:pPr>
      <w:spacing w:before="0" w:after="57"/>
    </w:pPr>
    <w:rPr/>
  </w:style>
  <w:style w:type="paragraph" w:styleId="23">
    <w:name w:val="TOC 2"/>
    <w:basedOn w:val="Normal"/>
    <w:uiPriority w:val="39"/>
    <w:unhideWhenUsed/>
    <w:pPr>
      <w:spacing w:before="0" w:after="57"/>
      <w:ind w:left="283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hanging="0"/>
    </w:pPr>
    <w:rPr/>
  </w:style>
  <w:style w:type="paragraph" w:styleId="Style32">
    <w:name w:val="Index Heading"/>
    <w:basedOn w:val="Style20"/>
    <w:pPr/>
    <w:rPr/>
  </w:style>
  <w:style w:type="paragraph" w:styleId="Style33">
    <w:name w:val="TOC Heading"/>
    <w:uiPriority w:val="39"/>
    <w:unhideWhenUsed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Tableoffigures">
    <w:name w:val="table of figures"/>
    <w:basedOn w:val="Normal"/>
    <w:uiPriority w:val="99"/>
    <w:unhideWhenUsed/>
    <w:qFormat/>
    <w:pPr/>
    <w:rPr/>
  </w:style>
  <w:style w:type="paragraph" w:styleId="16" w:customStyle="1">
    <w:name w:val="Заголовок1"/>
    <w:basedOn w:val="Normal"/>
    <w:qFormat/>
    <w:pPr>
      <w:keepNext w:val="true"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17" w:customStyle="1">
    <w:name w:val="Указатель1"/>
    <w:basedOn w:val="Normal"/>
    <w:qFormat/>
    <w:pPr>
      <w:suppressLineNumbers/>
    </w:pPr>
    <w:rPr>
      <w:rFonts w:cs="Noto Sans Devanagari"/>
      <w:lang w:val="en-US" w:eastAsia="en-US" w:bidi="en-US"/>
    </w:rPr>
  </w:style>
  <w:style w:type="paragraph" w:styleId="18" w:customStyle="1">
    <w:name w:val="Название объекта1"/>
    <w:basedOn w:val="Normal"/>
    <w:qFormat/>
    <w:pPr>
      <w:shd w:val="clear" w:color="auto" w:fill="FFFFFF"/>
      <w:spacing w:lineRule="exact" w:line="391"/>
      <w:ind w:left="4003" w:hanging="0"/>
    </w:pPr>
    <w:rPr>
      <w:b/>
      <w:bCs/>
      <w:color w:val="000000"/>
      <w:spacing w:val="-5"/>
      <w:sz w:val="26"/>
      <w:szCs w:val="26"/>
    </w:rPr>
  </w:style>
  <w:style w:type="paragraph" w:styleId="WW-" w:customStyle="1">
    <w:name w:val="WW-Базовый"/>
    <w:qFormat/>
    <w:pPr>
      <w:widowControl/>
      <w:tabs>
        <w:tab w:val="clear" w:pos="708"/>
        <w:tab w:val="left" w:pos="720" w:leader="none"/>
      </w:tabs>
      <w:bidi w:val="0"/>
      <w:spacing w:lineRule="auto" w:line="276" w:before="0" w:after="20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19" w:customStyle="1">
    <w:name w:val="Текст1"/>
    <w:basedOn w:val="WW-"/>
    <w:qFormat/>
    <w:pPr>
      <w:spacing w:before="100" w:after="100"/>
    </w:pPr>
    <w:rPr>
      <w:sz w:val="24"/>
      <w:szCs w:val="24"/>
    </w:rPr>
  </w:style>
  <w:style w:type="paragraph" w:styleId="ConsPlusNormal" w:customStyle="1">
    <w:name w:val="ConsPlusNormal"/>
    <w:qFormat/>
    <w:pPr>
      <w:widowControl w:val="false"/>
      <w:tabs>
        <w:tab w:val="left" w:pos="708" w:leader="none"/>
      </w:tabs>
      <w:bidi w:val="0"/>
      <w:spacing w:lineRule="auto" w:line="276" w:before="0" w:after="20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zh-CN" w:bidi="ar-SA"/>
    </w:rPr>
  </w:style>
  <w:style w:type="paragraph" w:styleId="24" w:customStyle="1">
    <w:name w:val="Основной текст2"/>
    <w:basedOn w:val="Normal"/>
    <w:qFormat/>
    <w:pPr>
      <w:shd w:val="clear" w:color="auto" w:fill="FFFFFF"/>
      <w:spacing w:lineRule="exact" w:line="269" w:before="300" w:after="240"/>
      <w:jc w:val="both"/>
    </w:pPr>
    <w:rPr>
      <w:spacing w:val="10"/>
      <w:sz w:val="21"/>
      <w:szCs w:val="21"/>
      <w:lang w:val="en-US"/>
    </w:rPr>
  </w:style>
  <w:style w:type="paragraph" w:styleId="42" w:customStyle="1">
    <w:name w:val="Основной текст (4)"/>
    <w:basedOn w:val="Normal"/>
    <w:qFormat/>
    <w:pPr>
      <w:shd w:val="clear" w:color="auto" w:fill="FFFFFF"/>
      <w:spacing w:lineRule="atLeast" w:line="0"/>
    </w:pPr>
    <w:rPr>
      <w:rFonts w:ascii="Arial Unicode MS" w:hAnsi="Arial Unicode MS" w:eastAsia="Arial Unicode MS" w:cs="Arial Unicode MS"/>
      <w:sz w:val="25"/>
      <w:szCs w:val="25"/>
      <w:lang w:val="en-US"/>
    </w:rPr>
  </w:style>
  <w:style w:type="paragraph" w:styleId="Style111" w:customStyle="1">
    <w:name w:val="Style11"/>
    <w:basedOn w:val="Normal"/>
    <w:qFormat/>
    <w:pPr>
      <w:spacing w:lineRule="exact" w:line="319"/>
      <w:ind w:firstLine="691"/>
      <w:jc w:val="both"/>
    </w:pPr>
    <w:rPr>
      <w:rFonts w:ascii="Franklin Gothic Heavy" w:hAnsi="Franklin Gothic Heavy"/>
      <w:sz w:val="24"/>
      <w:szCs w:val="24"/>
    </w:rPr>
  </w:style>
  <w:style w:type="paragraph" w:styleId="Style121" w:customStyle="1">
    <w:name w:val="Style12"/>
    <w:basedOn w:val="Normal"/>
    <w:qFormat/>
    <w:pPr>
      <w:spacing w:lineRule="exact" w:line="319"/>
      <w:ind w:firstLine="727"/>
      <w:jc w:val="both"/>
    </w:pPr>
    <w:rPr>
      <w:rFonts w:ascii="Franklin Gothic Heavy" w:hAnsi="Franklin Gothic Heavy"/>
      <w:sz w:val="24"/>
      <w:szCs w:val="24"/>
    </w:rPr>
  </w:style>
  <w:style w:type="paragraph" w:styleId="Style91" w:customStyle="1">
    <w:name w:val="Style9"/>
    <w:basedOn w:val="Normal"/>
    <w:qFormat/>
    <w:pPr>
      <w:spacing w:lineRule="exact" w:line="324"/>
      <w:ind w:firstLine="706"/>
      <w:jc w:val="both"/>
    </w:pPr>
    <w:rPr>
      <w:rFonts w:ascii="Arial" w:hAnsi="Arial" w:cs="Arial"/>
      <w:sz w:val="24"/>
      <w:szCs w:val="24"/>
    </w:rPr>
  </w:style>
  <w:style w:type="paragraph" w:styleId="Style101" w:customStyle="1">
    <w:name w:val="Style10"/>
    <w:basedOn w:val="Normal"/>
    <w:qFormat/>
    <w:pPr>
      <w:spacing w:lineRule="exact" w:line="324"/>
      <w:ind w:firstLine="720"/>
      <w:jc w:val="both"/>
    </w:pPr>
    <w:rPr>
      <w:rFonts w:ascii="Arial" w:hAnsi="Arial" w:cs="Arial"/>
      <w:sz w:val="24"/>
      <w:szCs w:val="24"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Style34" w:customStyle="1">
    <w:name w:val="Содержимое таблицы"/>
    <w:basedOn w:val="Normal"/>
    <w:qFormat/>
    <w:pPr>
      <w:suppressLineNumbers/>
    </w:pPr>
    <w:rPr/>
  </w:style>
  <w:style w:type="paragraph" w:styleId="Style35" w:customStyle="1">
    <w:name w:val="Заголовок таблицы"/>
    <w:basedOn w:val="Style34"/>
    <w:qFormat/>
    <w:pPr>
      <w:jc w:val="center"/>
    </w:pPr>
    <w:rPr>
      <w:b/>
      <w:bCs/>
    </w:rPr>
  </w:style>
  <w:style w:type="paragraph" w:styleId="25" w:customStyle="1">
    <w:name w:val="Основной текст (2)"/>
    <w:qFormat/>
    <w:pPr>
      <w:widowControl w:val="false"/>
      <w:shd w:val="clear" w:color="auto" w:fill="FFFFFF"/>
      <w:bidi w:val="0"/>
      <w:spacing w:before="0" w:after="0"/>
      <w:ind w:firstLine="580"/>
      <w:jc w:val="left"/>
    </w:pPr>
    <w:rPr>
      <w:rFonts w:ascii="Times New Roman" w:hAnsi="Times New Roman" w:eastAsia="Times New Roman" w:cs="Times New Roman"/>
      <w:color w:val="000000"/>
      <w:kern w:val="0"/>
      <w:sz w:val="22"/>
      <w:szCs w:val="22"/>
      <w:lang w:val="ru-RU" w:eastAsia="en-US" w:bidi="ar-SA"/>
    </w:rPr>
  </w:style>
  <w:style w:type="paragraph" w:styleId="10">
    <w:name w:val="Заголовок 10"/>
    <w:basedOn w:val="Style20"/>
    <w:qFormat/>
    <w:pPr>
      <w:numPr>
        <w:ilvl w:val="8"/>
        <w:numId w:val="1"/>
      </w:numPr>
      <w:spacing w:before="60" w:after="60"/>
      <w:outlineLvl w:val="8"/>
    </w:pPr>
    <w:rPr>
      <w:b/>
      <w:bCs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styleId="840">
    <w:name w:val="Table Grid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/>
    <w:tblStylePr w:type="band1Horz">
      <w:pPr/>
      <w:tblPr/>
      <w:tcPr/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tblPr/>
      <w:tcPr/>
    </w:tblStylePr>
    <w:tblStylePr w:type="firstRow">
      <w:pPr/>
      <w:tblPr/>
      <w:tcPr/>
    </w:tblStylePr>
    <w:tblStylePr w:type="lastCol">
      <w:pPr/>
      <w:tblPr/>
      <w:tcPr/>
    </w:tblStylePr>
    <w:tblStylePr w:type="lastRow">
      <w:pPr/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41">
    <w:name w:val="Table Grid Light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/>
    <w:tblStylePr w:type="band1Horz">
      <w:pPr/>
      <w:tblPr/>
      <w:tcPr/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tblPr/>
      <w:tcPr/>
    </w:tblStylePr>
    <w:tblStylePr w:type="firstRow">
      <w:pPr/>
      <w:tblPr/>
      <w:tcPr/>
    </w:tblStylePr>
    <w:tblStylePr w:type="lastCol">
      <w:pPr/>
      <w:tblPr/>
      <w:tcPr/>
    </w:tblStylePr>
    <w:tblStylePr w:type="lastRow">
      <w:pPr/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42">
    <w:name w:val="Plain Table 1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/>
    <w:tblStylePr w:type="band1Horz">
      <w:pPr/>
      <w:tblPr/>
      <w:tcPr>
        <w:shd w:val="clear" w:color="FFFFFF" w:fill="F2F2F2" w:themeFill="text1" w:themeFillTint="0"/>
      </w:tcPr>
    </w:tblStylePr>
    <w:tblStylePr w:type="band1Vert">
      <w:pPr/>
      <w:tblPr/>
      <w:tcPr>
        <w:shd w:val="clear" w:color="FFFFFF" w:fill="F2F2F2" w:themeFill="text1" w:themeFillTint="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  <w:sz w:val="22"/>
      </w:rPr>
      <w:tblPr/>
      <w:tcPr/>
    </w:tblStylePr>
    <w:tblStylePr w:type="firstRow">
      <w:pPr/>
      <w:rPr>
        <w:b/>
        <w:color w:val="404040"/>
        <w:sz w:val="22"/>
      </w:rPr>
      <w:tblPr/>
      <w:tcPr/>
    </w:tblStylePr>
    <w:tblStylePr w:type="lastCol">
      <w:pPr/>
      <w:rPr>
        <w:b/>
        <w:color w:val="404040"/>
        <w:sz w:val="22"/>
      </w:rPr>
      <w:tblPr/>
      <w:tcPr/>
    </w:tblStylePr>
    <w:tblStylePr w:type="lastRow">
      <w:pPr/>
      <w:rPr>
        <w:b/>
        <w:color w:val="404040"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43">
    <w:name w:val="Plain Table 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/>
    <w:tblStylePr w:type="band1Horz">
      <w:pPr/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/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/>
      <w:tblPr/>
      <w:tcPr/>
    </w:tblStylePr>
    <w:tblStylePr w:type="band2Vert">
      <w:pPr/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pPr/>
      <w:rPr>
        <w:b/>
        <w:color w:val="404040"/>
        <w:sz w:val="22"/>
      </w:rPr>
      <w:tblPr/>
      <w:tcPr/>
    </w:tblStylePr>
    <w:tblStylePr w:type="firstRow">
      <w:pPr/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pPr/>
      <w:rPr>
        <w:b/>
        <w:color w:val="404040"/>
        <w:sz w:val="22"/>
      </w:rPr>
      <w:tblPr/>
      <w:tcPr/>
    </w:tblStylePr>
    <w:tblStylePr w:type="lastRow">
      <w:pPr/>
      <w:rPr>
        <w:b/>
        <w:color w:val="404040"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44">
    <w:name w:val="Plain Table 3"/>
    <w:uiPriority w:val="99"/>
    <w:pPr>
      <w:spacing w:after="0" w:line="240" w:lineRule="auto"/>
    </w:pPr>
    <w:tblPr>
      <w:tblStyleRowBandSize w:val="1"/>
      <w:tblStyleColBandSize w:val="1"/>
    </w:tblPr>
    <w:tcPr/>
    <w:tblStylePr w:type="band1Horz">
      <w:pPr/>
      <w:rPr>
        <w:color w:val="404040"/>
        <w:sz w:val="22"/>
      </w:rPr>
      <w:tblPr/>
      <w:tcPr>
        <w:shd w:val="clear" w:color="FFFFFF" w:fill="F2F2F2" w:themeFill="text1" w:themeFillTint="0"/>
      </w:tcPr>
    </w:tblStylePr>
    <w:tblStylePr w:type="band1Vert">
      <w:pPr/>
      <w:rPr>
        <w:color w:val="404040"/>
        <w:sz w:val="22"/>
      </w:rPr>
      <w:tblPr/>
      <w:tcPr>
        <w:shd w:val="clear" w:color="FFFFFF" w:fill="F2F2F2" w:themeFill="text1" w:themeFillTint="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pPr/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pPr/>
      <w:rPr>
        <w:b/>
        <w:caps/>
        <w:color w:val="404040"/>
      </w:rPr>
      <w:tblPr/>
      <w:tcPr/>
    </w:tblStylePr>
    <w:tblStylePr w:type="lastRow">
      <w:pPr/>
      <w:rPr>
        <w:b/>
        <w:caps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45">
    <w:name w:val="Plain Table 4"/>
    <w:uiPriority w:val="99"/>
    <w:pPr>
      <w:spacing w:after="0" w:line="240" w:lineRule="auto"/>
    </w:pPr>
    <w:tblPr>
      <w:tblStyleRowBandSize w:val="1"/>
      <w:tblStyleColBandSize w:val="1"/>
    </w:tblPr>
    <w:tcPr/>
    <w:tblStylePr w:type="band1Horz">
      <w:pPr/>
      <w:rPr>
        <w:color w:val="404040"/>
        <w:sz w:val="22"/>
      </w:rPr>
      <w:tblPr/>
      <w:tcPr>
        <w:shd w:val="clear" w:color="FFFFFF" w:fill="F2F2F2" w:themeFill="text1" w:themeFillTint="0"/>
      </w:tcPr>
    </w:tblStylePr>
    <w:tblStylePr w:type="band1Vert">
      <w:pPr/>
      <w:rPr>
        <w:color w:val="404040"/>
        <w:sz w:val="22"/>
      </w:rPr>
      <w:tblPr/>
      <w:tcPr>
        <w:shd w:val="clear" w:color="FFFFFF" w:fill="F2F2F2" w:themeFill="text1" w:themeFillTint="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/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46">
    <w:name w:val="Plain Table 5"/>
    <w:uiPriority w:val="99"/>
    <w:pPr>
      <w:spacing w:after="0" w:line="240" w:lineRule="auto"/>
    </w:pPr>
    <w:tblPr>
      <w:tblStyleRowBandSize w:val="1"/>
      <w:tblStyleColBandSize w:val="1"/>
    </w:tblPr>
    <w:tcPr/>
    <w:tblStylePr w:type="band1Horz">
      <w:pPr/>
      <w:rPr>
        <w:color w:val="404040"/>
        <w:sz w:val="22"/>
      </w:rPr>
      <w:tblPr/>
      <w:tcPr>
        <w:shd w:val="clear" w:color="FFFFFF" w:fill="F2F2F2" w:themeFill="text1" w:themeFillTint="0"/>
      </w:tcPr>
    </w:tblStylePr>
    <w:tblStylePr w:type="band1Vert">
      <w:pPr/>
      <w:rPr>
        <w:color w:val="404040"/>
        <w:sz w:val="22"/>
      </w:rPr>
      <w:tblPr/>
      <w:tcPr>
        <w:shd w:val="clear" w:color="FFFFFF" w:fill="F2F2F2" w:themeFill="text1" w:themeFillTint="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/>
      </w:tcPr>
    </w:tblStylePr>
    <w:tblStylePr w:type="firstRow">
      <w:pPr/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  <w:color w:val="404040"/>
      </w:rPr>
      <w:tblPr/>
      <w:tcPr>
        <w:tcBorders>
          <w:left w:val="single" w:color="404040" w:sz="4" w:space="0"/>
        </w:tcBorders>
        <w:shd w:val="clear" w:color="FFFFFF"/>
      </w:tcPr>
    </w:tblStylePr>
    <w:tblStylePr w:type="lastRow">
      <w:pPr/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47">
    <w:name w:val="Grid Table 1 Light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bottom w:val="single" w:color="000000" w:themeColor="text1" w:sz="12" w:space="0"/>
        </w:tcBorders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4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bottom w:val="single" w:color="000000" w:themeColor="accent1" w:sz="12" w:space="0"/>
        </w:tcBorders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4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bottom w:val="single" w:color="000000" w:themeColor="accent2" w:sz="12" w:space="0"/>
        </w:tcBorders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5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bottom w:val="single" w:color="000000" w:themeColor="accent3" w:sz="12" w:space="0"/>
        </w:tcBorders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5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bottom w:val="single" w:color="000000" w:themeColor="accent4" w:sz="12" w:space="0"/>
        </w:tcBorders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5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bottom w:val="single" w:color="000000" w:themeColor="accent5" w:sz="12" w:space="0"/>
        </w:tcBorders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5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bottom w:val="single" w:color="000000" w:themeColor="accent6" w:sz="12" w:space="0"/>
        </w:tcBorders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54">
    <w:name w:val="Grid Table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pPr/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  <w:shd w:val="clear" w:color="FFFFFF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55">
    <w:name w:val="Grid Table 2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Vert">
      <w:pPr/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  <w:shd w:val="clear" w:color="FFFFFF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56">
    <w:name w:val="Grid Table 2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1Vert">
      <w:pPr/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  <w:shd w:val="clear" w:color="FFFFFF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57">
    <w:name w:val="Grid Table 2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1Vert">
      <w:pPr/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  <w:shd w:val="clear" w:color="FFFFFF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58">
    <w:name w:val="Grid Table 2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pPr/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  <w:shd w:val="clear" w:color="FFFFFF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59">
    <w:name w:val="Grid Table 2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pPr/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60">
    <w:name w:val="Grid Table 2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Vert">
      <w:pPr/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61">
    <w:name w:val="Grid Table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pPr/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62">
    <w:name w:val="Grid Table 3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Vert">
      <w:pPr/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63">
    <w:name w:val="Grid Table 3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1Vert">
      <w:pPr/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64">
    <w:name w:val="Grid Table 3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1Vert">
      <w:pPr/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65">
    <w:name w:val="Grid Table 3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pPr/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66">
    <w:name w:val="Grid Table 3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pPr/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67">
    <w:name w:val="Grid Table 3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Vert">
      <w:pPr/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68">
    <w:name w:val="Grid Table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pPr/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fill="000000" w:themeFill="text1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69">
    <w:name w:val="Grid Table 4 - Accent 1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DCE6F1" w:themeFill="accent1" w:themeFillTint="32"/>
      </w:tcPr>
    </w:tblStylePr>
    <w:tblStylePr w:type="band1Vert">
      <w:pPr/>
      <w:rPr>
        <w:color w:val="404040"/>
        <w:sz w:val="22"/>
      </w:rPr>
      <w:tblPr/>
      <w:tcPr>
        <w:shd w:val="clear" w:color="FFFFFF" w:fill="DCE6F1" w:themeFill="accent1" w:themeFillTint="32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  <w:shd w:val="clear" w:color="FFFFFF" w:fill="5D8DC2" w:themeFill="accent1" w:themeFillTint="ea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1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70">
    <w:name w:val="Grid Table 4 - Accent 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1Vert">
      <w:pPr/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  <w:shd w:val="clear" w:color="FFFFFF" w:fill="D99694" w:themeFill="accent2" w:themeFillTint="97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2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71">
    <w:name w:val="Grid Table 4 - Accent 3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1Vert">
      <w:pPr/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  <w:shd w:val="clear" w:color="FFFFFF" w:fill="9BBA59" w:themeFill="accent3" w:themeFillTint="fe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3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72">
    <w:name w:val="Grid Table 4 - Accent 4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pPr/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  <w:shd w:val="clear" w:color="FFFFFF" w:fill="B2A1C6" w:themeFill="accent4" w:themeFillTint="9a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4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73">
    <w:name w:val="Grid Table 4 - Accent 5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pPr/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fill="4BACC6" w:themeFill="accent5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5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74">
    <w:name w:val="Grid Table 4 - Accent 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Vert">
      <w:pPr/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fill="F79646" w:themeFill="accent6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6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75">
    <w:name w:val="Grid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/>
    <w:tblStylePr w:type="band1Horz">
      <w:pPr/>
      <w:tblPr/>
      <w:tcPr>
        <w:shd w:val="clear" w:color="FFFFFF" w:fill="8A8A8A" w:themeFill="text1" w:themeFillTint="75"/>
      </w:tcPr>
    </w:tblStylePr>
    <w:tblStylePr w:type="band1Vert">
      <w:pPr/>
      <w:tblPr/>
      <w:tcPr>
        <w:shd w:val="clear" w:color="FFFFFF" w:fill="8A8A8A" w:themeFill="text1" w:themeFillTint="75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firstRow">
      <w:pPr/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pPr/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pPr/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000000" w:themeFill="tex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7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/>
    <w:tblStylePr w:type="band1Horz">
      <w:pPr/>
      <w:tblPr/>
      <w:tcPr>
        <w:shd w:val="clear" w:color="FFFFFF" w:fill="ADC5E0" w:themeFill="accent1" w:themeFillTint="75"/>
      </w:tcPr>
    </w:tblStylePr>
    <w:tblStylePr w:type="band1Vert">
      <w:pPr/>
      <w:tblPr/>
      <w:tcPr>
        <w:shd w:val="clear" w:color="FFFFFF" w:fill="ADC5E0" w:themeFill="accent1" w:themeFillTint="75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firstRow">
      <w:pPr/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pPr/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pPr/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4F81BD" w:themeFill="accen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7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/>
    <w:tblStylePr w:type="band1Horz">
      <w:pPr/>
      <w:tblPr/>
      <w:tcPr>
        <w:shd w:val="clear" w:color="FFFFFF" w:fill="E1ADAC" w:themeFill="accent2" w:themeFillTint="75"/>
      </w:tcPr>
    </w:tblStylePr>
    <w:tblStylePr w:type="band1Vert">
      <w:pPr/>
      <w:tblPr/>
      <w:tcPr>
        <w:shd w:val="clear" w:color="FFFFFF" w:fill="E1ADAC" w:themeFill="accent2" w:themeFillTint="75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firstRow">
      <w:pPr/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pPr/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pPr/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C0504D" w:themeFill="accent2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7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/>
    <w:tblStylePr w:type="band1Horz">
      <w:pPr/>
      <w:tblPr/>
      <w:tcPr>
        <w:shd w:val="clear" w:color="FFFFFF" w:fill="D1DFB2" w:themeFill="accent3" w:themeFillTint="75"/>
      </w:tcPr>
    </w:tblStylePr>
    <w:tblStylePr w:type="band1Vert">
      <w:pPr/>
      <w:tblPr/>
      <w:tcPr>
        <w:shd w:val="clear" w:color="FFFFFF" w:fill="D1DFB2" w:themeFill="accent3" w:themeFillTint="75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firstRow">
      <w:pPr/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pPr/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pPr/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9BBB59" w:themeFill="accent3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7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/>
    <w:tblStylePr w:type="band1Horz">
      <w:pPr/>
      <w:tblPr/>
      <w:tcPr>
        <w:shd w:val="clear" w:color="FFFFFF" w:fill="C4B7D4" w:themeFill="accent4" w:themeFillTint="75"/>
      </w:tcPr>
    </w:tblStylePr>
    <w:tblStylePr w:type="band1Vert">
      <w:pPr/>
      <w:tblPr/>
      <w:tcPr>
        <w:shd w:val="clear" w:color="FFFFFF" w:fill="C4B7D4" w:themeFill="accent4" w:themeFillTint="75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firstRow">
      <w:pPr/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pPr/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pPr/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8064A2" w:themeFill="accent4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8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/>
    <w:tblStylePr w:type="band1Horz">
      <w:pPr/>
      <w:tblPr/>
      <w:tcPr>
        <w:shd w:val="clear" w:color="FFFFFF" w:fill="ABD9E4" w:themeFill="accent5" w:themeFillTint="75"/>
      </w:tcPr>
    </w:tblStylePr>
    <w:tblStylePr w:type="band1Vert">
      <w:pPr/>
      <w:tblPr/>
      <w:tcPr>
        <w:shd w:val="clear" w:color="FFFFFF" w:fill="ABD9E4" w:themeFill="accent5" w:themeFillTint="75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firstRow">
      <w:pPr/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pPr/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pPr/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4BACC6" w:themeFill="accent5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8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/>
    <w:tblStylePr w:type="band1Horz">
      <w:pPr/>
      <w:tblPr/>
      <w:tcPr>
        <w:shd w:val="clear" w:color="FFFFFF" w:fill="FBCDA8" w:themeFill="accent6" w:themeFillTint="75"/>
      </w:tcPr>
    </w:tblStylePr>
    <w:tblStylePr w:type="band1Vert">
      <w:pPr/>
      <w:tblPr/>
      <w:tcPr>
        <w:shd w:val="clear" w:color="FFFFFF" w:fill="FBCDA8" w:themeFill="accent6" w:themeFillTint="75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firstRow">
      <w:pPr/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pPr/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pPr/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F79646" w:themeFill="accent6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82">
    <w:name w:val="Grid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/>
    <w:tblStylePr w:type="band1Horz">
      <w:pPr/>
      <w:rPr>
        <w:color w:val="404040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1Vert">
      <w:pPr/>
      <w:tblPr/>
      <w:tcPr>
        <w:shd w:val="clear" w:color="FFFFFF" w:fill="CBCBCB" w:themeFill="text1" w:themeFillTint="34"/>
      </w:tcPr>
    </w:tblStylePr>
    <w:tblStylePr w:type="band2Horz">
      <w:pPr/>
      <w:rPr>
        <w:color w:val="404040" w:themeColor="text1" w:themeTint="80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val="4A4A4A" w:themeColor="text1" w:themeTint="80" w:themeShade="95"/>
      </w:rPr>
      <w:tblPr/>
      <w:tcPr/>
    </w:tblStylePr>
    <w:tblStylePr w:type="firstRow">
      <w:pPr/>
      <w:rPr>
        <w:b/>
        <w:color w:val="4A4A4A"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pPr/>
      <w:rPr>
        <w:b/>
        <w:color w:val="4A4A4A" w:themeColor="text1" w:themeTint="80" w:themeShade="95"/>
      </w:rPr>
      <w:tblPr/>
      <w:tcPr/>
    </w:tblStylePr>
    <w:tblStylePr w:type="lastRow">
      <w:pPr/>
      <w:rPr>
        <w:b/>
        <w:color w:val="4A4A4A" w:themeColor="text1" w:themeTint="80" w:themeShade="95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404040" w:themeColor="text1" w:themeTint="80" w:themeShade="95"/>
        <w:sz w:val="22"/>
      </w:rPr>
      <w:tblPr/>
      <w:tcPr/>
    </w:tblStylePr>
  </w:style>
  <w:style w:type="table" w:styleId="88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/>
    <w:tblStylePr w:type="band1Horz">
      <w:pPr/>
      <w:rPr>
        <w:color w:val="404040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1Vert">
      <w:pPr/>
      <w:tblPr/>
      <w:tcPr>
        <w:shd w:val="clear" w:color="FFFFFF" w:fill="DAE5F1" w:themeFill="accent1" w:themeFillTint="34"/>
      </w:tcPr>
    </w:tblStylePr>
    <w:tblStylePr w:type="band2Horz">
      <w:pPr/>
      <w:rPr>
        <w:color w:val="404040" w:themeColor="accent1" w:themeTint="80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val="3E70A3" w:themeColor="accent1" w:themeTint="80" w:themeShade="95"/>
      </w:rPr>
      <w:tblPr/>
      <w:tcPr/>
    </w:tblStylePr>
    <w:tblStylePr w:type="firstRow">
      <w:pPr/>
      <w:rPr>
        <w:b/>
        <w:color w:val="3E70A3" w:themeColor="accent1" w:themeTint="80" w:themeShade="95"/>
      </w:rPr>
      <w:tblPr/>
      <w:tcPr>
        <w:tcBorders>
          <w:bottom w:val="single" w:color="000000" w:themeColor="accent1" w:sz="12" w:space="0"/>
        </w:tcBorders>
      </w:tcPr>
    </w:tblStylePr>
    <w:tblStylePr w:type="lastCol">
      <w:pPr/>
      <w:rPr>
        <w:b/>
        <w:color w:val="3E70A3" w:themeColor="accent1" w:themeTint="80" w:themeShade="95"/>
      </w:rPr>
      <w:tblPr/>
      <w:tcPr/>
    </w:tblStylePr>
    <w:tblStylePr w:type="lastRow">
      <w:pPr/>
      <w:rPr>
        <w:b/>
        <w:color w:val="3E70A3" w:themeColor="accent1" w:themeTint="80" w:themeShade="95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404040" w:themeColor="accent1" w:themeTint="80" w:themeShade="95"/>
        <w:sz w:val="22"/>
      </w:rPr>
      <w:tblPr/>
      <w:tcPr/>
    </w:tblStylePr>
  </w:style>
  <w:style w:type="table" w:styleId="88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/>
    <w:tblStylePr w:type="band1Horz">
      <w:pPr/>
      <w:rPr>
        <w:color w:val="404040" w:themeColor="accent2" w:themeTint="97" w:themeShade="95"/>
        <w:sz w:val="22"/>
      </w:rPr>
      <w:tblPr/>
      <w:tcPr>
        <w:shd w:val="clear" w:color="FFFFFF" w:fill="F2DCDB" w:themeFill="accent2" w:themeFillTint="32"/>
      </w:tcPr>
    </w:tblStylePr>
    <w:tblStylePr w:type="band1Vert">
      <w:pPr/>
      <w:tblPr/>
      <w:tcPr>
        <w:shd w:val="clear" w:color="FFFFFF" w:fill="F2DCDB" w:themeFill="accent2" w:themeFillTint="32"/>
      </w:tcPr>
    </w:tblStylePr>
    <w:tblStylePr w:type="band2Horz">
      <w:pPr/>
      <w:rPr>
        <w:color w:val="404040" w:themeColor="accent2" w:themeTint="97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val="9C3A37" w:themeColor="accent2" w:themeTint="97" w:themeShade="95"/>
      </w:rPr>
      <w:tblPr/>
      <w:tcPr/>
    </w:tblStylePr>
    <w:tblStylePr w:type="firstRow">
      <w:pPr/>
      <w:rPr>
        <w:b/>
        <w:color w:val="9C3A37" w:themeColor="accent2" w:themeTint="97" w:themeShade="95"/>
      </w:rPr>
      <w:tblPr/>
      <w:tcPr>
        <w:tcBorders>
          <w:bottom w:val="single" w:color="000000" w:themeColor="accent2" w:sz="12" w:space="0"/>
        </w:tcBorders>
      </w:tcPr>
    </w:tblStylePr>
    <w:tblStylePr w:type="lastCol">
      <w:pPr/>
      <w:rPr>
        <w:b/>
        <w:color w:val="9C3A37" w:themeColor="accent2" w:themeTint="97" w:themeShade="95"/>
      </w:rPr>
      <w:tblPr/>
      <w:tcPr/>
    </w:tblStylePr>
    <w:tblStylePr w:type="lastRow">
      <w:pPr/>
      <w:rPr>
        <w:b/>
        <w:color w:val="9C3A37" w:themeColor="accent2" w:themeTint="97" w:themeShade="95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404040" w:themeColor="accent2" w:themeTint="97" w:themeShade="95"/>
        <w:sz w:val="22"/>
      </w:rPr>
      <w:tblPr/>
      <w:tcPr/>
    </w:tblStylePr>
  </w:style>
  <w:style w:type="table" w:styleId="88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/>
    <w:tblStylePr w:type="band1Horz">
      <w:pPr/>
      <w:rPr>
        <w:color w:val="404040" w:themeColor="accent3" w:themeTint="fe" w:themeShade="95"/>
        <w:sz w:val="22"/>
      </w:rPr>
      <w:tblPr/>
      <w:tcPr>
        <w:shd w:val="clear" w:color="FFFFFF" w:fill="EAF0DD" w:themeFill="accent3" w:themeFillTint="34"/>
      </w:tcPr>
    </w:tblStylePr>
    <w:tblStylePr w:type="band1Vert">
      <w:pPr/>
      <w:tblPr/>
      <w:tcPr>
        <w:shd w:val="clear" w:color="FFFFFF" w:fill="EAF0DD" w:themeFill="accent3" w:themeFillTint="34"/>
      </w:tcPr>
    </w:tblStylePr>
    <w:tblStylePr w:type="band2Horz">
      <w:pPr/>
      <w:rPr>
        <w:color w:val="404040" w:themeColor="accent3" w:themeTint="fe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val="5C702F" w:themeColor="accent3" w:themeTint="fe" w:themeShade="95"/>
      </w:rPr>
      <w:tblPr/>
      <w:tcPr/>
    </w:tblStylePr>
    <w:tblStylePr w:type="firstRow">
      <w:pPr/>
      <w:rPr>
        <w:b/>
        <w:color w:val="5C702F" w:themeColor="accent3" w:themeTint="fe" w:themeShade="95"/>
      </w:rPr>
      <w:tblPr/>
      <w:tcPr>
        <w:tcBorders>
          <w:bottom w:val="single" w:color="000000" w:themeColor="accent3" w:sz="12" w:space="0"/>
        </w:tcBorders>
      </w:tcPr>
    </w:tblStylePr>
    <w:tblStylePr w:type="lastCol">
      <w:pPr/>
      <w:rPr>
        <w:b/>
        <w:color w:val="5C702F" w:themeColor="accent3" w:themeTint="fe" w:themeShade="95"/>
      </w:rPr>
      <w:tblPr/>
      <w:tcPr/>
    </w:tblStylePr>
    <w:tblStylePr w:type="lastRow">
      <w:pPr/>
      <w:rPr>
        <w:b/>
        <w:color w:val="5C702F" w:themeColor="accent3" w:themeTint="fe" w:themeShade="95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404040" w:themeColor="accent3" w:themeTint="fe" w:themeShade="95"/>
        <w:sz w:val="22"/>
      </w:rPr>
      <w:tblPr/>
      <w:tcPr/>
    </w:tblStylePr>
  </w:style>
  <w:style w:type="table" w:styleId="88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/>
    <w:tblStylePr w:type="band1Horz">
      <w:pPr/>
      <w:rPr>
        <w:color w:val="404040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1Vert">
      <w:pPr/>
      <w:tblPr/>
      <w:tcPr>
        <w:shd w:val="clear" w:color="FFFFFF" w:fill="E5DFEC" w:themeFill="accent4" w:themeFillTint="34"/>
      </w:tcPr>
    </w:tblStylePr>
    <w:tblStylePr w:type="band2Horz">
      <w:pPr/>
      <w:rPr>
        <w:color w:val="404040" w:themeColor="accent4" w:themeTint="9a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val="664F82" w:themeColor="accent4" w:themeTint="9a" w:themeShade="95"/>
      </w:rPr>
      <w:tblPr/>
      <w:tcPr/>
    </w:tblStylePr>
    <w:tblStylePr w:type="firstRow">
      <w:pPr/>
      <w:rPr>
        <w:b/>
        <w:color w:val="664F82" w:themeColor="accent4" w:themeTint="9a" w:themeShade="95"/>
      </w:rPr>
      <w:tblPr/>
      <w:tcPr>
        <w:tcBorders>
          <w:bottom w:val="single" w:color="000000" w:themeColor="accent4" w:sz="12" w:space="0"/>
        </w:tcBorders>
      </w:tcPr>
    </w:tblStylePr>
    <w:tblStylePr w:type="lastCol">
      <w:pPr/>
      <w:rPr>
        <w:b/>
        <w:color w:val="664F82" w:themeColor="accent4" w:themeTint="9a" w:themeShade="95"/>
      </w:rPr>
      <w:tblPr/>
      <w:tcPr/>
    </w:tblStylePr>
    <w:tblStylePr w:type="lastRow">
      <w:pPr/>
      <w:rPr>
        <w:b/>
        <w:color w:val="664F82" w:themeColor="accent4" w:themeTint="9a" w:themeShade="95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404040" w:themeColor="accent4" w:themeTint="9a" w:themeShade="95"/>
        <w:sz w:val="22"/>
      </w:rPr>
      <w:tblPr/>
      <w:tcPr/>
    </w:tblStylePr>
  </w:style>
  <w:style w:type="table" w:styleId="88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/>
    <w:tblStylePr w:type="band1Horz">
      <w:pPr/>
      <w:rPr>
        <w:color w:val="404040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1Vert">
      <w:pPr/>
      <w:tblPr/>
      <w:tcPr>
        <w:shd w:val="clear" w:color="FFFFFF" w:fill="DAEEF3" w:themeFill="accent5" w:themeFillTint="34"/>
      </w:tcPr>
    </w:tblStylePr>
    <w:tblStylePr w:type="band2Horz">
      <w:pPr/>
      <w:rPr>
        <w:color w:val="404040" w:themeColor="accent5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val="266777" w:themeColor="accent5" w:themeShade="95"/>
      </w:rPr>
      <w:tblPr/>
      <w:tcPr/>
    </w:tblStylePr>
    <w:tblStylePr w:type="firstRow">
      <w:pPr/>
      <w:rPr>
        <w:b/>
        <w:color w:val="266777" w:themeColor="accent5" w:themeShade="95"/>
      </w:rPr>
      <w:tblPr/>
      <w:tcPr>
        <w:tcBorders>
          <w:bottom w:val="single" w:color="000000" w:themeColor="accent5" w:sz="12" w:space="0"/>
        </w:tcBorders>
      </w:tcPr>
    </w:tblStylePr>
    <w:tblStylePr w:type="lastCol">
      <w:pPr/>
      <w:rPr>
        <w:b/>
        <w:color w:val="266777" w:themeColor="accent5" w:themeShade="95"/>
      </w:rPr>
      <w:tblPr/>
      <w:tcPr/>
    </w:tblStylePr>
    <w:tblStylePr w:type="lastRow">
      <w:pPr/>
      <w:rPr>
        <w:b/>
        <w:color w:val="266777" w:themeColor="accent5" w:themeShade="95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404040" w:themeColor="accent5" w:themeShade="95"/>
        <w:sz w:val="22"/>
      </w:rPr>
      <w:tblPr/>
      <w:tcPr/>
    </w:tblStylePr>
  </w:style>
  <w:style w:type="table" w:styleId="88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/>
    <w:tblStylePr w:type="band1Horz">
      <w:pPr/>
      <w:rPr>
        <w:color w:val="404040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1Vert">
      <w:pPr/>
      <w:tblPr/>
      <w:tcPr>
        <w:shd w:val="clear" w:color="FFFFFF" w:fill="FDE9D8" w:themeFill="accent6" w:themeFillTint="34"/>
      </w:tcPr>
    </w:tblStylePr>
    <w:tblStylePr w:type="band2Horz">
      <w:pPr/>
      <w:rPr>
        <w:color w:val="404040" w:themeColor="accent5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val="266777" w:themeColor="accent5" w:themeShade="95"/>
      </w:rPr>
      <w:tblPr/>
      <w:tcPr/>
    </w:tblStylePr>
    <w:tblStylePr w:type="firstRow">
      <w:pPr/>
      <w:rPr>
        <w:b/>
        <w:color w:val="266777" w:themeColor="accent5" w:themeShade="95"/>
      </w:rPr>
      <w:tblPr/>
      <w:tcPr>
        <w:tcBorders>
          <w:bottom w:val="single" w:color="000000" w:themeColor="accent6" w:sz="12" w:space="0"/>
        </w:tcBorders>
      </w:tcPr>
    </w:tblStylePr>
    <w:tblStylePr w:type="lastCol">
      <w:pPr/>
      <w:rPr>
        <w:b/>
        <w:color w:val="266777" w:themeColor="accent5" w:themeShade="95"/>
      </w:rPr>
      <w:tblPr/>
      <w:tcPr/>
    </w:tblStylePr>
    <w:tblStylePr w:type="lastRow">
      <w:pPr/>
      <w:rPr>
        <w:b/>
        <w:color w:val="266777" w:themeColor="accent5" w:themeShade="95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404040" w:themeColor="accent5" w:themeShade="95"/>
        <w:sz w:val="22"/>
      </w:rPr>
      <w:tblPr/>
      <w:tcPr/>
    </w:tblStylePr>
  </w:style>
  <w:style w:type="table" w:styleId="889">
    <w:name w:val="Grid Table 7 Colorful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/>
    <w:tblStylePr w:type="band1Horz">
      <w:pPr/>
      <w:rPr>
        <w:color w:val="4A4A4A" w:themeColor="text1" w:themeTint="80" w:themeShade="95"/>
        <w:sz w:val="22"/>
      </w:rPr>
      <w:tblPr/>
      <w:tcPr>
        <w:shd w:val="clear" w:color="FFFFFF" w:fill="F2F2F2" w:themeFill="text1" w:themeFillTint="0"/>
      </w:tcPr>
    </w:tblStylePr>
    <w:tblStylePr w:type="band1Vert">
      <w:pPr/>
      <w:tblPr/>
      <w:tcPr>
        <w:shd w:val="clear" w:color="FFFFFF" w:fill="F2F2F2" w:themeFill="text1" w:themeFillTint="0"/>
      </w:tcPr>
    </w:tblStylePr>
    <w:tblStylePr w:type="band2Horz">
      <w:pPr/>
      <w:rPr>
        <w:color w:val="4A4A4A" w:themeColor="text1" w:themeTint="80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/>
      </w:tcPr>
    </w:tblStylePr>
    <w:tblStylePr w:type="firstRow">
      <w:pPr/>
      <w:rPr>
        <w:b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pPr/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val="4A4A4A"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9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/>
    <w:tblStylePr w:type="band1Horz">
      <w:pPr/>
      <w:rPr>
        <w:color w:val="3E70A3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1Vert">
      <w:pPr/>
      <w:tblPr/>
      <w:tcPr>
        <w:shd w:val="clear" w:color="FFFFFF" w:fill="DAE5F1" w:themeFill="accent1" w:themeFillTint="34"/>
      </w:tcPr>
    </w:tblStylePr>
    <w:tblStylePr w:type="band2Horz">
      <w:pPr/>
      <w:rPr>
        <w:color w:val="3E70A3" w:themeColor="accent1" w:themeTint="80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3E70A3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pPr/>
      <w:rPr>
        <w:b/>
        <w:color w:val="3E70A3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pPr/>
      <w:rPr>
        <w:i/>
        <w:color w:val="3E70A3" w:themeColor="accent1" w:themeTint="80" w:themeShade="95"/>
        <w:sz w:val="22"/>
      </w:rPr>
      <w:tblPr/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val="3E70A3" w:themeColor="accent1" w:themeTint="80" w:themeShade="95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9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/>
    <w:tblStylePr w:type="band1Horz">
      <w:pPr/>
      <w:rPr>
        <w:color w:val="9C3A37" w:themeColor="accent2" w:themeTint="97" w:themeShade="95"/>
        <w:sz w:val="22"/>
      </w:rPr>
      <w:tblPr/>
      <w:tcPr>
        <w:shd w:val="clear" w:color="FFFFFF" w:fill="F2DCDB" w:themeFill="accent2" w:themeFillTint="32"/>
      </w:tcPr>
    </w:tblStylePr>
    <w:tblStylePr w:type="band1Vert">
      <w:pPr/>
      <w:tblPr/>
      <w:tcPr>
        <w:shd w:val="clear" w:color="FFFFFF" w:fill="F2DCDB" w:themeFill="accent2" w:themeFillTint="32"/>
      </w:tcPr>
    </w:tblStylePr>
    <w:tblStylePr w:type="band2Horz">
      <w:pPr/>
      <w:rPr>
        <w:color w:val="9C3A37" w:themeColor="accent2" w:themeTint="97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  <w:shd w:val="clear" w:color="FFFFFF"/>
      </w:tcPr>
    </w:tblStylePr>
    <w:tblStylePr w:type="firstRow">
      <w:pPr/>
      <w:rPr>
        <w:b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pPr/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val="9C3A37"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9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/>
    <w:tblStylePr w:type="band1Horz">
      <w:pPr/>
      <w:rPr>
        <w:color w:val="5C702F" w:themeColor="accent3" w:themeTint="fe" w:themeShade="95"/>
        <w:sz w:val="22"/>
      </w:rPr>
      <w:tblPr/>
      <w:tcPr>
        <w:shd w:val="clear" w:color="FFFFFF" w:fill="EAF0DD" w:themeFill="accent3" w:themeFillTint="34"/>
      </w:tcPr>
    </w:tblStylePr>
    <w:tblStylePr w:type="band1Vert">
      <w:pPr/>
      <w:tblPr/>
      <w:tcPr>
        <w:shd w:val="clear" w:color="FFFFFF" w:fill="EAF0DD" w:themeFill="accent3" w:themeFillTint="34"/>
      </w:tcPr>
    </w:tblStylePr>
    <w:tblStylePr w:type="band2Horz">
      <w:pPr/>
      <w:rPr>
        <w:color w:val="5C702F" w:themeColor="accent3" w:themeTint="fe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5C702F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  <w:shd w:val="clear" w:color="FFFFFF"/>
      </w:tcPr>
    </w:tblStylePr>
    <w:tblStylePr w:type="firstRow">
      <w:pPr/>
      <w:rPr>
        <w:b/>
        <w:color w:val="5C702F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pPr/>
      <w:rPr>
        <w:i/>
        <w:color w:val="5C702F" w:themeColor="accent3" w:themeTint="fe" w:themeShade="95"/>
        <w:sz w:val="22"/>
      </w:rPr>
      <w:tblPr/>
      <w:tcPr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val="5C702F" w:themeColor="accent3" w:themeTint="fe" w:themeShade="95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9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/>
    <w:tblStylePr w:type="band1Horz">
      <w:pPr/>
      <w:rPr>
        <w:color w:val="664F82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1Vert">
      <w:pPr/>
      <w:tblPr/>
      <w:tcPr>
        <w:shd w:val="clear" w:color="FFFFFF" w:fill="E5DFEC" w:themeFill="accent4" w:themeFillTint="34"/>
      </w:tcPr>
    </w:tblStylePr>
    <w:tblStylePr w:type="band2Horz">
      <w:pPr/>
      <w:rPr>
        <w:color w:val="664F82" w:themeColor="accent4" w:themeTint="9a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  <w:shd w:val="clear" w:color="FFFFFF"/>
      </w:tcPr>
    </w:tblStylePr>
    <w:tblStylePr w:type="firstRow">
      <w:pPr/>
      <w:rPr>
        <w:b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pPr/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val="664F82"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9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/>
    <w:tblStylePr w:type="band1Horz">
      <w:pPr/>
      <w:rPr>
        <w:color w:val="266777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1Vert">
      <w:pPr/>
      <w:tblPr/>
      <w:tcPr>
        <w:shd w:val="clear" w:color="FFFFFF" w:fill="DAEEF3" w:themeFill="accent5" w:themeFillTint="34"/>
      </w:tcPr>
    </w:tblStylePr>
    <w:tblStylePr w:type="band2Horz">
      <w:pPr/>
      <w:rPr>
        <w:color w:val="266777" w:themeColor="accent5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266777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  <w:shd w:val="clear" w:color="FFFFFF"/>
      </w:tcPr>
    </w:tblStylePr>
    <w:tblStylePr w:type="firstRow">
      <w:pPr/>
      <w:rPr>
        <w:b/>
        <w:color w:val="266777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pPr/>
      <w:rPr>
        <w:i/>
        <w:color w:val="266777" w:themeColor="accent5" w:themeShade="95"/>
        <w:sz w:val="22"/>
      </w:rPr>
      <w:tblPr/>
      <w:tcPr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val="266777" w:themeColor="accent5" w:themeShade="95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9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/>
    <w:tblStylePr w:type="band1Horz">
      <w:pPr/>
      <w:rPr>
        <w:color w:val="B053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1Vert">
      <w:pPr/>
      <w:tblPr/>
      <w:tcPr>
        <w:shd w:val="clear" w:color="FFFFFF" w:fill="FDE9D8" w:themeFill="accent6" w:themeFillTint="34"/>
      </w:tcPr>
    </w:tblStylePr>
    <w:tblStylePr w:type="band2Horz">
      <w:pPr/>
      <w:rPr>
        <w:color w:val="B05307" w:themeColor="accent6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B053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  <w:shd w:val="clear" w:color="FFFFFF"/>
      </w:tcPr>
    </w:tblStylePr>
    <w:tblStylePr w:type="firstRow">
      <w:pPr/>
      <w:rPr>
        <w:b/>
        <w:color w:val="B053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pPr/>
      <w:rPr>
        <w:i/>
        <w:color w:val="B05307" w:themeColor="accent6" w:themeShade="95"/>
        <w:sz w:val="22"/>
      </w:rPr>
      <w:tblPr/>
      <w:tcPr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val="B05307" w:themeColor="accent6" w:themeShade="95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96">
    <w:name w:val="List Table 1 Light"/>
    <w:uiPriority w:val="99"/>
    <w:pPr>
      <w:spacing w:after="0" w:line="240" w:lineRule="auto"/>
    </w:pPr>
    <w:tblPr>
      <w:tblStyleRowBandSize w:val="1"/>
      <w:tblStyleColBandSize w:val="1"/>
    </w:tblPr>
    <w:tcPr/>
    <w:tblStylePr w:type="band1Horz">
      <w:pPr/>
      <w:tblPr/>
      <w:tcPr>
        <w:shd w:val="clear" w:color="FFFFFF" w:fill="BFBFBF" w:themeFill="text1" w:themeFillTint="40"/>
      </w:tcPr>
    </w:tblStylePr>
    <w:tblStylePr w:type="band1Vert">
      <w:pPr/>
      <w:tblPr/>
      <w:tcPr>
        <w:shd w:val="clear" w:color="FFFFFF" w:fill="BFBFBF" w:themeFill="text1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97">
    <w:name w:val="List Table 1 Light - Accent 1"/>
    <w:uiPriority w:val="99"/>
    <w:pPr>
      <w:spacing w:after="0" w:line="240" w:lineRule="auto"/>
    </w:pPr>
    <w:tblPr>
      <w:tblStyleRowBandSize w:val="1"/>
      <w:tblStyleColBandSize w:val="1"/>
    </w:tblPr>
    <w:tcPr/>
    <w:tblStylePr w:type="band1Horz">
      <w:pPr/>
      <w:tblPr/>
      <w:tcPr>
        <w:shd w:val="clear" w:color="FFFFFF" w:fill="D3E0EE" w:themeFill="accent1" w:themeFillTint="40"/>
      </w:tcPr>
    </w:tblStylePr>
    <w:tblStylePr w:type="band1Vert">
      <w:pPr/>
      <w:tblPr/>
      <w:tcPr>
        <w:shd w:val="clear" w:color="FFFFFF" w:fill="D3E0EE" w:themeFill="accent1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98">
    <w:name w:val="List Table 1 Light - Accent 2"/>
    <w:uiPriority w:val="99"/>
    <w:pPr>
      <w:spacing w:after="0" w:line="240" w:lineRule="auto"/>
    </w:pPr>
    <w:tblPr>
      <w:tblStyleRowBandSize w:val="1"/>
      <w:tblStyleColBandSize w:val="1"/>
    </w:tblPr>
    <w:tcPr/>
    <w:tblStylePr w:type="band1Horz">
      <w:pPr/>
      <w:tblPr/>
      <w:tcPr>
        <w:shd w:val="clear" w:color="FFFFFF" w:fill="EFD3D2" w:themeFill="accent2" w:themeFillTint="40"/>
      </w:tcPr>
    </w:tblStylePr>
    <w:tblStylePr w:type="band1Vert">
      <w:pPr/>
      <w:tblPr/>
      <w:tcPr>
        <w:shd w:val="clear" w:color="FFFFFF" w:fill="EFD3D2" w:themeFill="accent2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899">
    <w:name w:val="List Table 1 Light - Accent 3"/>
    <w:uiPriority w:val="99"/>
    <w:pPr>
      <w:spacing w:after="0" w:line="240" w:lineRule="auto"/>
    </w:pPr>
    <w:tblPr>
      <w:tblStyleRowBandSize w:val="1"/>
      <w:tblStyleColBandSize w:val="1"/>
    </w:tblPr>
    <w:tcPr/>
    <w:tblStylePr w:type="band1Horz">
      <w:pPr/>
      <w:tblPr/>
      <w:tcPr>
        <w:shd w:val="clear" w:color="FFFFFF" w:fill="E6EED5" w:themeFill="accent3" w:themeFillTint="40"/>
      </w:tcPr>
    </w:tblStylePr>
    <w:tblStylePr w:type="band1Vert">
      <w:pPr/>
      <w:tblPr/>
      <w:tcPr>
        <w:shd w:val="clear" w:color="FFFFFF" w:fill="E6EED5" w:themeFill="accent3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00">
    <w:name w:val="List Table 1 Light - Accent 4"/>
    <w:uiPriority w:val="99"/>
    <w:pPr>
      <w:spacing w:after="0" w:line="240" w:lineRule="auto"/>
    </w:pPr>
    <w:tblPr>
      <w:tblStyleRowBandSize w:val="1"/>
      <w:tblStyleColBandSize w:val="1"/>
    </w:tblPr>
    <w:tcPr/>
    <w:tblStylePr w:type="band1Horz">
      <w:pPr/>
      <w:tblPr/>
      <w:tcPr>
        <w:shd w:val="clear" w:color="FFFFFF" w:fill="DFD8E7" w:themeFill="accent4" w:themeFillTint="40"/>
      </w:tcPr>
    </w:tblStylePr>
    <w:tblStylePr w:type="band1Vert">
      <w:pPr/>
      <w:tblPr/>
      <w:tcPr>
        <w:shd w:val="clear" w:color="FFFFFF" w:fill="DFD8E7" w:themeFill="accent4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01">
    <w:name w:val="List Table 1 Light - Accent 5"/>
    <w:uiPriority w:val="99"/>
    <w:pPr>
      <w:spacing w:after="0" w:line="240" w:lineRule="auto"/>
    </w:pPr>
    <w:tblPr>
      <w:tblStyleRowBandSize w:val="1"/>
      <w:tblStyleColBandSize w:val="1"/>
    </w:tblPr>
    <w:tcPr/>
    <w:tblStylePr w:type="band1Horz">
      <w:pPr/>
      <w:tblPr/>
      <w:tcPr>
        <w:shd w:val="clear" w:color="FFFFFF" w:fill="D1EAF0" w:themeFill="accent5" w:themeFillTint="40"/>
      </w:tcPr>
    </w:tblStylePr>
    <w:tblStylePr w:type="band1Vert">
      <w:pPr/>
      <w:tblPr/>
      <w:tcPr>
        <w:shd w:val="clear" w:color="FFFFFF" w:fill="D1EAF0" w:themeFill="accent5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02">
    <w:name w:val="List Table 1 Light - Accent 6"/>
    <w:uiPriority w:val="99"/>
    <w:pPr>
      <w:spacing w:after="0" w:line="240" w:lineRule="auto"/>
    </w:pPr>
    <w:tblPr>
      <w:tblStyleRowBandSize w:val="1"/>
      <w:tblStyleColBandSize w:val="1"/>
    </w:tblPr>
    <w:tcPr/>
    <w:tblStylePr w:type="band1Horz">
      <w:pPr/>
      <w:tblPr/>
      <w:tcPr>
        <w:shd w:val="clear" w:color="FFFFFF" w:fill="FCE4D1" w:themeFill="accent6" w:themeFillTint="40"/>
      </w:tcPr>
    </w:tblStylePr>
    <w:tblStylePr w:type="band1Vert">
      <w:pPr/>
      <w:tblPr/>
      <w:tcPr>
        <w:shd w:val="clear" w:color="FFFFFF" w:fill="FCE4D1" w:themeFill="accent6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03">
    <w:name w:val="List Table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Vert">
      <w:pPr/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  <w:sz w:val="22"/>
      </w:rPr>
      <w:tblPr/>
      <w:tcPr/>
    </w:tblStylePr>
    <w:tblStylePr w:type="firstRow">
      <w:pPr/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pPr/>
      <w:rPr>
        <w:b/>
        <w:color w:val="404040"/>
        <w:sz w:val="22"/>
      </w:rPr>
      <w:tblPr/>
      <w:tcPr/>
    </w:tblStylePr>
    <w:tblStylePr w:type="lastRow">
      <w:pPr/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04">
    <w:name w:val="List Table 2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band1Vert">
      <w:pPr/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  <w:sz w:val="22"/>
      </w:rPr>
      <w:tblPr/>
      <w:tcPr/>
    </w:tblStylePr>
    <w:tblStylePr w:type="firstRow">
      <w:pPr/>
      <w:rPr>
        <w:b/>
        <w:color w:val="404040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pPr/>
      <w:rPr>
        <w:b/>
        <w:color w:val="404040"/>
        <w:sz w:val="22"/>
      </w:rPr>
      <w:tblPr/>
      <w:tcPr/>
    </w:tblStylePr>
    <w:tblStylePr w:type="lastRow">
      <w:pPr/>
      <w:rPr>
        <w:b/>
        <w:color w:val="404040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05">
    <w:name w:val="List Table 2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band1Vert">
      <w:pPr/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  <w:sz w:val="22"/>
      </w:rPr>
      <w:tblPr/>
      <w:tcPr/>
    </w:tblStylePr>
    <w:tblStylePr w:type="firstRow">
      <w:pPr/>
      <w:rPr>
        <w:b/>
        <w:color w:val="404040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pPr/>
      <w:rPr>
        <w:b/>
        <w:color w:val="404040"/>
        <w:sz w:val="22"/>
      </w:rPr>
      <w:tblPr/>
      <w:tcPr/>
    </w:tblStylePr>
    <w:tblStylePr w:type="lastRow">
      <w:pPr/>
      <w:rPr>
        <w:b/>
        <w:color w:val="404040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06">
    <w:name w:val="List Table 2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band1Vert">
      <w:pPr/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  <w:sz w:val="22"/>
      </w:rPr>
      <w:tblPr/>
      <w:tcPr/>
    </w:tblStylePr>
    <w:tblStylePr w:type="firstRow">
      <w:pPr/>
      <w:rPr>
        <w:b/>
        <w:color w:val="404040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pPr/>
      <w:rPr>
        <w:b/>
        <w:color w:val="404040"/>
        <w:sz w:val="22"/>
      </w:rPr>
      <w:tblPr/>
      <w:tcPr/>
    </w:tblStylePr>
    <w:tblStylePr w:type="lastRow">
      <w:pPr/>
      <w:rPr>
        <w:b/>
        <w:color w:val="404040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07">
    <w:name w:val="List Table 2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Vert">
      <w:pPr/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  <w:sz w:val="22"/>
      </w:rPr>
      <w:tblPr/>
      <w:tcPr/>
    </w:tblStylePr>
    <w:tblStylePr w:type="firstRow">
      <w:pPr/>
      <w:rPr>
        <w:b/>
        <w:color w:val="404040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pPr/>
      <w:rPr>
        <w:b/>
        <w:color w:val="404040"/>
        <w:sz w:val="22"/>
      </w:rPr>
      <w:tblPr/>
      <w:tcPr/>
    </w:tblStylePr>
    <w:tblStylePr w:type="lastRow">
      <w:pPr/>
      <w:rPr>
        <w:b/>
        <w:color w:val="404040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08">
    <w:name w:val="List Table 2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Vert">
      <w:pPr/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  <w:sz w:val="22"/>
      </w:rPr>
      <w:tblPr/>
      <w:tcPr/>
    </w:tblStylePr>
    <w:tblStylePr w:type="firstRow">
      <w:pPr/>
      <w:rPr>
        <w:b/>
        <w:color w:val="404040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pPr/>
      <w:rPr>
        <w:b/>
        <w:color w:val="404040"/>
        <w:sz w:val="22"/>
      </w:rPr>
      <w:tblPr/>
      <w:tcPr/>
    </w:tblStylePr>
    <w:tblStylePr w:type="lastRow">
      <w:pPr/>
      <w:rPr>
        <w:b/>
        <w:color w:val="404040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09">
    <w:name w:val="List Table 2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band1Vert">
      <w:pPr/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  <w:sz w:val="22"/>
      </w:rPr>
      <w:tblPr/>
      <w:tcPr/>
    </w:tblStylePr>
    <w:tblStylePr w:type="firstRow">
      <w:pPr/>
      <w:rPr>
        <w:b/>
        <w:color w:val="404040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pPr/>
      <w:rPr>
        <w:b/>
        <w:color w:val="404040"/>
        <w:sz w:val="22"/>
      </w:rPr>
      <w:tblPr/>
      <w:tcPr/>
    </w:tblStylePr>
    <w:tblStylePr w:type="lastRow">
      <w:pPr/>
      <w:rPr>
        <w:b/>
        <w:color w:val="404040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10">
    <w:name w:val="List Table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/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11">
    <w:name w:val="List Table 3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pPr/>
      <w:rPr>
        <w:color w:val="404040"/>
        <w:sz w:val="22"/>
      </w:rPr>
      <w:tblPr/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12">
    <w:name w:val="List Table 3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pPr/>
      <w:rPr>
        <w:color w:val="404040"/>
        <w:sz w:val="22"/>
      </w:rPr>
      <w:tblPr/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shd w:val="clear" w:color="FFFFFF" w:fill="D99694" w:themeFill="accent2" w:themeFillTint="97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13">
    <w:name w:val="List Table 3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pPr/>
      <w:rPr>
        <w:color w:val="404040"/>
        <w:sz w:val="22"/>
      </w:rPr>
      <w:tblPr/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14">
    <w:name w:val="List Table 3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pPr/>
      <w:rPr>
        <w:color w:val="404040"/>
        <w:sz w:val="22"/>
      </w:rPr>
      <w:tblPr/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15">
    <w:name w:val="List Table 3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pPr/>
      <w:rPr>
        <w:color w:val="404040"/>
        <w:sz w:val="22"/>
      </w:rPr>
      <w:tblPr/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shd w:val="clear" w:color="FFFFFF" w:fill="91CDDC" w:themeFill="accent5" w:themeFillTint="9a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16">
    <w:name w:val="List Table 3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pPr/>
      <w:rPr>
        <w:color w:val="404040"/>
        <w:sz w:val="22"/>
      </w:rPr>
      <w:tblPr/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shd w:val="clear" w:color="FFFFFF" w:fill="F9BF90" w:themeFill="accent6" w:themeFillTint="98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17">
    <w:name w:val="List Table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Vert">
      <w:pPr/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18">
    <w:name w:val="List Table 4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band1Vert">
      <w:pPr/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19">
    <w:name w:val="List Table 4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band1Vert">
      <w:pPr/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20">
    <w:name w:val="List Table 4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band1Vert">
      <w:pPr/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21">
    <w:name w:val="List Table 4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Vert">
      <w:pPr/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22">
    <w:name w:val="List Table 4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Vert">
      <w:pPr/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23">
    <w:name w:val="List Table 4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band1Vert">
      <w:pPr/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24">
    <w:name w:val="List Table 5 Dark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cPr/>
    <w:tblStylePr w:type="band1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1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7F7F7F" w:themeFill="text1" w:themeFillTint="80"/>
      </w:tcPr>
    </w:tblStylePr>
    <w:tblStylePr w:type="band2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2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pPr/>
      <w:rPr>
        <w:b/>
        <w:color w:val="FFFFFF" w:themeColor="light1"/>
        <w:sz w:val="22"/>
      </w:rPr>
      <w:tblPr/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pPr/>
      <w:rPr>
        <w:b/>
        <w:color w:val="FFFFFF" w:themeColor="light1"/>
        <w:sz w:val="22"/>
      </w:rPr>
      <w:tblPr/>
      <w:tcPr>
        <w:tcBorders>
          <w:top w:val="single" w:color="000000" w:themeColor="text1" w:sz="32" w:space="0"/>
          <w:bottom w:val="single" w:color="000000" w:themeColor="light1" w:sz="12" w:space="0"/>
        </w:tcBorders>
        <w:shd w:val="clear" w:color="FFFFFF" w:fill="7F7F7F" w:themeFill="text1" w:themeFillTint="80"/>
      </w:tcPr>
    </w:tblStylePr>
    <w:tblStylePr w:type="lastCol">
      <w:pPr/>
      <w:tblPr/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pPr/>
      <w:rPr>
        <w:b/>
        <w:color w:val="FFFFFF" w:themeColor="light1"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FFFFFF" w:themeColor="light1"/>
        <w:sz w:val="22"/>
      </w:rPr>
      <w:tblPr/>
      <w:tcPr/>
    </w:tblStylePr>
  </w:style>
  <w:style w:type="table" w:styleId="92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cPr/>
    <w:tblStylePr w:type="band1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F81BD" w:themeFill="accent1"/>
      </w:tcPr>
    </w:tblStylePr>
    <w:tblStylePr w:type="band1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4F81BD" w:themeFill="accent1"/>
      </w:tcPr>
    </w:tblStylePr>
    <w:tblStylePr w:type="band2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F81BD" w:themeFill="accent1"/>
      </w:tcPr>
    </w:tblStylePr>
    <w:tblStylePr w:type="band2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pPr/>
      <w:rPr>
        <w:b/>
        <w:color w:val="FFFFFF" w:themeColor="light1"/>
        <w:sz w:val="22"/>
      </w:rPr>
      <w:tblPr/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pPr/>
      <w:rPr>
        <w:b/>
        <w:color w:val="FFFFFF" w:themeColor="light1"/>
        <w:sz w:val="22"/>
      </w:rPr>
      <w:tblPr/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fill="4F81BD" w:themeFill="accent1"/>
      </w:tcPr>
    </w:tblStylePr>
    <w:tblStylePr w:type="lastCol">
      <w:pPr/>
      <w:tblPr/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pPr/>
      <w:rPr>
        <w:b/>
        <w:color w:val="FFFFFF" w:themeColor="light1"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FFFFFF" w:themeColor="light1"/>
        <w:sz w:val="22"/>
      </w:rPr>
      <w:tblPr/>
      <w:tcPr/>
    </w:tblStylePr>
  </w:style>
  <w:style w:type="table" w:styleId="92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cPr/>
    <w:tblStylePr w:type="band1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D99694" w:themeFill="accent2" w:themeFillTint="97"/>
      </w:tcPr>
    </w:tblStylePr>
    <w:tblStylePr w:type="band1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D99694" w:themeFill="accent2" w:themeFillTint="97"/>
      </w:tcPr>
    </w:tblStylePr>
    <w:tblStylePr w:type="band2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D99694" w:themeFill="accent2" w:themeFillTint="97"/>
      </w:tcPr>
    </w:tblStylePr>
    <w:tblStylePr w:type="band2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pPr/>
      <w:rPr>
        <w:b/>
        <w:color w:val="FFFFFF" w:themeColor="light1"/>
        <w:sz w:val="22"/>
      </w:rPr>
      <w:tblPr/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pPr/>
      <w:rPr>
        <w:b/>
        <w:color w:val="FFFFFF" w:themeColor="light1"/>
        <w:sz w:val="22"/>
      </w:rPr>
      <w:tblPr/>
      <w:tcPr>
        <w:tcBorders>
          <w:top w:val="single" w:color="000000" w:themeColor="accent2" w:sz="32" w:space="0"/>
          <w:bottom w:val="single" w:color="000000" w:themeColor="light1" w:sz="12" w:space="0"/>
        </w:tcBorders>
        <w:shd w:val="clear" w:color="FFFFFF" w:fill="D99694" w:themeFill="accent2" w:themeFillTint="97"/>
      </w:tcPr>
    </w:tblStylePr>
    <w:tblStylePr w:type="lastCol">
      <w:pPr/>
      <w:tblPr/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pPr/>
      <w:rPr>
        <w:b/>
        <w:color w:val="FFFFFF" w:themeColor="light1"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FFFFFF" w:themeColor="light1"/>
        <w:sz w:val="22"/>
      </w:rPr>
      <w:tblPr/>
      <w:tcPr/>
    </w:tblStylePr>
  </w:style>
  <w:style w:type="table" w:styleId="92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cPr/>
    <w:tblStylePr w:type="band1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3D69B" w:themeFill="accent3" w:themeFillTint="98"/>
      </w:tcPr>
    </w:tblStylePr>
    <w:tblStylePr w:type="band1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C3D69B" w:themeFill="accent3" w:themeFillTint="98"/>
      </w:tcPr>
    </w:tblStylePr>
    <w:tblStylePr w:type="band2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3D69B" w:themeFill="accent3" w:themeFillTint="98"/>
      </w:tcPr>
    </w:tblStylePr>
    <w:tblStylePr w:type="band2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pPr/>
      <w:rPr>
        <w:b/>
        <w:color w:val="FFFFFF" w:themeColor="light1"/>
        <w:sz w:val="22"/>
      </w:rPr>
      <w:tblPr/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pPr/>
      <w:rPr>
        <w:b/>
        <w:color w:val="FFFFFF" w:themeColor="light1"/>
        <w:sz w:val="22"/>
      </w:rPr>
      <w:tblPr/>
      <w:tcPr>
        <w:tcBorders>
          <w:top w:val="single" w:color="000000" w:themeColor="accent3" w:sz="32" w:space="0"/>
          <w:bottom w:val="single" w:color="000000" w:themeColor="light1" w:sz="12" w:space="0"/>
        </w:tcBorders>
        <w:shd w:val="clear" w:color="FFFFFF" w:fill="C3D69B" w:themeFill="accent3" w:themeFillTint="98"/>
      </w:tcPr>
    </w:tblStylePr>
    <w:tblStylePr w:type="lastCol">
      <w:pPr/>
      <w:tblPr/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pPr/>
      <w:rPr>
        <w:b/>
        <w:color w:val="FFFFFF" w:themeColor="light1"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FFFFFF" w:themeColor="light1"/>
        <w:sz w:val="22"/>
      </w:rPr>
      <w:tblPr/>
      <w:tcPr/>
    </w:tblStylePr>
  </w:style>
  <w:style w:type="table" w:styleId="92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cPr/>
    <w:tblStylePr w:type="band1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B2A1C6" w:themeFill="accent4" w:themeFillTint="9a"/>
      </w:tcPr>
    </w:tblStylePr>
    <w:tblStylePr w:type="band1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B2A1C6" w:themeFill="accent4" w:themeFillTint="9a"/>
      </w:tcPr>
    </w:tblStylePr>
    <w:tblStylePr w:type="band2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B2A1C6" w:themeFill="accent4" w:themeFillTint="9a"/>
      </w:tcPr>
    </w:tblStylePr>
    <w:tblStylePr w:type="band2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pPr/>
      <w:rPr>
        <w:b/>
        <w:color w:val="FFFFFF" w:themeColor="light1"/>
        <w:sz w:val="22"/>
      </w:rPr>
      <w:tblPr/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pPr/>
      <w:rPr>
        <w:b/>
        <w:color w:val="FFFFFF" w:themeColor="light1"/>
        <w:sz w:val="22"/>
      </w:rPr>
      <w:tblPr/>
      <w:tcPr>
        <w:tcBorders>
          <w:top w:val="single" w:color="000000" w:themeColor="accent4" w:sz="32" w:space="0"/>
          <w:bottom w:val="single" w:color="000000" w:themeColor="light1" w:sz="12" w:space="0"/>
        </w:tcBorders>
        <w:shd w:val="clear" w:color="FFFFFF" w:fill="B2A1C6" w:themeFill="accent4" w:themeFillTint="9a"/>
      </w:tcPr>
    </w:tblStylePr>
    <w:tblStylePr w:type="lastCol">
      <w:pPr/>
      <w:tblPr/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pPr/>
      <w:rPr>
        <w:b/>
        <w:color w:val="FFFFFF" w:themeColor="light1"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FFFFFF" w:themeColor="light1"/>
        <w:sz w:val="22"/>
      </w:rPr>
      <w:tblPr/>
      <w:tcPr/>
    </w:tblStylePr>
  </w:style>
  <w:style w:type="table" w:styleId="92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cPr/>
    <w:tblStylePr w:type="band1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1CDDC" w:themeFill="accent5" w:themeFillTint="9a"/>
      </w:tcPr>
    </w:tblStylePr>
    <w:tblStylePr w:type="band1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91CDDC" w:themeFill="accent5" w:themeFillTint="9a"/>
      </w:tcPr>
    </w:tblStylePr>
    <w:tblStylePr w:type="band2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1CDDC" w:themeFill="accent5" w:themeFillTint="9a"/>
      </w:tcPr>
    </w:tblStylePr>
    <w:tblStylePr w:type="band2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pPr/>
      <w:rPr>
        <w:b/>
        <w:color w:val="FFFFFF" w:themeColor="light1"/>
        <w:sz w:val="22"/>
      </w:rPr>
      <w:tblPr/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pPr/>
      <w:rPr>
        <w:b/>
        <w:color w:val="FFFFFF" w:themeColor="light1"/>
        <w:sz w:val="22"/>
      </w:rPr>
      <w:tblPr/>
      <w:tcPr>
        <w:tcBorders>
          <w:top w:val="single" w:color="000000" w:themeColor="accent5" w:sz="32" w:space="0"/>
          <w:bottom w:val="single" w:color="000000" w:themeColor="light1" w:sz="12" w:space="0"/>
        </w:tcBorders>
        <w:shd w:val="clear" w:color="FFFFFF" w:fill="91CDDC" w:themeFill="accent5" w:themeFillTint="9a"/>
      </w:tcPr>
    </w:tblStylePr>
    <w:tblStylePr w:type="lastCol">
      <w:pPr/>
      <w:tblPr/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pPr/>
      <w:rPr>
        <w:b/>
        <w:color w:val="FFFFFF" w:themeColor="light1"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FFFFFF" w:themeColor="light1"/>
        <w:sz w:val="22"/>
      </w:rPr>
      <w:tblPr/>
      <w:tcPr/>
    </w:tblStylePr>
  </w:style>
  <w:style w:type="table" w:styleId="93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cPr/>
    <w:tblStylePr w:type="band1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9BF90" w:themeFill="accent6" w:themeFillTint="98"/>
      </w:tcPr>
    </w:tblStylePr>
    <w:tblStylePr w:type="band1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F9BF90" w:themeFill="accent6" w:themeFillTint="98"/>
      </w:tcPr>
    </w:tblStylePr>
    <w:tblStylePr w:type="band2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9BF90" w:themeFill="accent6" w:themeFillTint="98"/>
      </w:tcPr>
    </w:tblStylePr>
    <w:tblStylePr w:type="band2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pPr/>
      <w:rPr>
        <w:b/>
        <w:color w:val="FFFFFF" w:themeColor="light1"/>
        <w:sz w:val="22"/>
      </w:rPr>
      <w:tblPr/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pPr/>
      <w:rPr>
        <w:b/>
        <w:color w:val="FFFFFF" w:themeColor="light1"/>
        <w:sz w:val="22"/>
      </w:rPr>
      <w:tblPr/>
      <w:tcPr>
        <w:tcBorders>
          <w:top w:val="single" w:color="000000" w:themeColor="accent6" w:sz="32" w:space="0"/>
          <w:bottom w:val="single" w:color="000000" w:themeColor="light1" w:sz="12" w:space="0"/>
        </w:tcBorders>
        <w:shd w:val="clear" w:color="FFFFFF" w:fill="F9BF90" w:themeFill="accent6" w:themeFillTint="98"/>
      </w:tcPr>
    </w:tblStylePr>
    <w:tblStylePr w:type="lastCol">
      <w:pPr/>
      <w:tblPr/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pPr/>
      <w:rPr>
        <w:b/>
        <w:color w:val="FFFFFF" w:themeColor="light1"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FFFFFF" w:themeColor="light1"/>
        <w:sz w:val="22"/>
      </w:rPr>
      <w:tblPr/>
      <w:tcPr/>
    </w:tblStylePr>
  </w:style>
  <w:style w:type="table" w:styleId="931">
    <w:name w:val="List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/>
    <w:tblStylePr w:type="band1Horz">
      <w:pPr/>
      <w:rPr>
        <w:color w:val="404040" w:themeColor="text1"/>
        <w:sz w:val="22"/>
      </w:rPr>
      <w:tblPr/>
      <w:tcPr>
        <w:shd w:val="clear" w:color="FFFFFF" w:fill="BFBFBF" w:themeFill="text1" w:themeFillTint="40"/>
      </w:tcPr>
    </w:tblStylePr>
    <w:tblStylePr w:type="band1Vert">
      <w:pPr/>
      <w:tblPr/>
      <w:tcPr>
        <w:shd w:val="clear" w:color="FFFFFF" w:fill="BFBFBF" w:themeFill="text1" w:themeFillTint="40"/>
      </w:tcPr>
    </w:tblStylePr>
    <w:tblStylePr w:type="band2Horz">
      <w:pPr/>
      <w:rPr>
        <w:color w:val="404040" w:themeColor="text1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val="000000" w:themeColor="text1"/>
      </w:rPr>
      <w:tblPr/>
      <w:tcPr/>
    </w:tblStylePr>
    <w:tblStylePr w:type="firstRow">
      <w:pPr/>
      <w:rPr>
        <w:b/>
        <w:color w:val="000000"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pPr/>
      <w:rPr>
        <w:b/>
        <w:color w:val="000000" w:themeColor="text1"/>
      </w:rPr>
      <w:tblPr/>
      <w:tcPr/>
    </w:tblStylePr>
    <w:tblStylePr w:type="lastRow">
      <w:pPr/>
      <w:rPr>
        <w:b/>
        <w:color w:val="000000" w:themeColor="text1"/>
      </w:rPr>
      <w:tblPr/>
      <w:tcPr>
        <w:tcBorders>
          <w:top w:val="single" w:color="000000" w:themeColor="text1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3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cPr/>
    <w:tblStylePr w:type="band1Horz">
      <w:pPr/>
      <w:rPr>
        <w:color w:val="404040" w:themeColor="accent1" w:themeShade="95"/>
        <w:sz w:val="22"/>
      </w:rPr>
      <w:tblPr/>
      <w:tcPr>
        <w:shd w:val="clear" w:color="FFFFFF" w:fill="D3E0EE" w:themeFill="accent1" w:themeFillTint="40"/>
      </w:tcPr>
    </w:tblStylePr>
    <w:tblStylePr w:type="band1Vert">
      <w:pPr/>
      <w:tblPr/>
      <w:tcPr>
        <w:shd w:val="clear" w:color="FFFFFF" w:fill="D3E0EE" w:themeFill="accent1" w:themeFillTint="40"/>
      </w:tcPr>
    </w:tblStylePr>
    <w:tblStylePr w:type="band2Horz">
      <w:pPr/>
      <w:rPr>
        <w:color w:val="404040" w:themeColor="accent1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val="2A4B71" w:themeColor="accent1" w:themeShade="95"/>
      </w:rPr>
      <w:tblPr/>
      <w:tcPr/>
    </w:tblStylePr>
    <w:tblStylePr w:type="firstRow">
      <w:pPr/>
      <w:rPr>
        <w:b/>
        <w:color w:val="2A4B71" w:themeColor="accent1" w:themeShade="95"/>
      </w:rPr>
      <w:tblPr/>
      <w:tcPr>
        <w:tcBorders>
          <w:bottom w:val="single" w:color="000000" w:themeColor="accent1" w:sz="4" w:space="0"/>
        </w:tcBorders>
      </w:tcPr>
    </w:tblStylePr>
    <w:tblStylePr w:type="lastCol">
      <w:pPr/>
      <w:rPr>
        <w:b/>
        <w:color w:val="2A4B71" w:themeColor="accent1" w:themeShade="95"/>
      </w:rPr>
      <w:tblPr/>
      <w:tcPr/>
    </w:tblStylePr>
    <w:tblStylePr w:type="lastRow">
      <w:pPr/>
      <w:rPr>
        <w:b/>
        <w:color w:val="2A4B71" w:themeColor="accent1" w:themeShade="95"/>
      </w:rPr>
      <w:tblPr/>
      <w:tcPr>
        <w:tcBorders>
          <w:top w:val="single" w:color="000000" w:themeColor="accent1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3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/>
    <w:tblStylePr w:type="band1Horz">
      <w:pPr/>
      <w:rPr>
        <w:color w:val="404040" w:themeColor="accent2" w:themeTint="97" w:themeShade="95"/>
        <w:sz w:val="22"/>
      </w:rPr>
      <w:tblPr/>
      <w:tcPr>
        <w:shd w:val="clear" w:color="FFFFFF" w:fill="EFD3D2" w:themeFill="accent2" w:themeFillTint="40"/>
      </w:tcPr>
    </w:tblStylePr>
    <w:tblStylePr w:type="band1Vert">
      <w:pPr/>
      <w:tblPr/>
      <w:tcPr>
        <w:shd w:val="clear" w:color="FFFFFF" w:fill="EFD3D2" w:themeFill="accent2" w:themeFillTint="40"/>
      </w:tcPr>
    </w:tblStylePr>
    <w:tblStylePr w:type="band2Horz">
      <w:pPr/>
      <w:rPr>
        <w:color w:val="404040" w:themeColor="accent2" w:themeTint="97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val="9C3A37" w:themeColor="accent2" w:themeTint="97" w:themeShade="95"/>
      </w:rPr>
      <w:tblPr/>
      <w:tcPr/>
    </w:tblStylePr>
    <w:tblStylePr w:type="firstRow">
      <w:pPr/>
      <w:rPr>
        <w:b/>
        <w:color w:val="9C3A37" w:themeColor="accent2" w:themeTint="97" w:themeShade="95"/>
      </w:rPr>
      <w:tblPr/>
      <w:tcPr>
        <w:tcBorders>
          <w:bottom w:val="single" w:color="000000" w:themeColor="accent2" w:sz="4" w:space="0"/>
        </w:tcBorders>
      </w:tcPr>
    </w:tblStylePr>
    <w:tblStylePr w:type="lastCol">
      <w:pPr/>
      <w:rPr>
        <w:b/>
        <w:color w:val="9C3A37" w:themeColor="accent2" w:themeTint="97" w:themeShade="95"/>
      </w:rPr>
      <w:tblPr/>
      <w:tcPr/>
    </w:tblStylePr>
    <w:tblStylePr w:type="lastRow">
      <w:pPr/>
      <w:rPr>
        <w:b/>
        <w:color w:val="9C3A37" w:themeColor="accent2" w:themeTint="97" w:themeShade="95"/>
      </w:rPr>
      <w:tblPr/>
      <w:tcPr>
        <w:tcBorders>
          <w:top w:val="single" w:color="000000" w:themeColor="accent2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3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/>
    <w:tblStylePr w:type="band1Horz">
      <w:pPr/>
      <w:rPr>
        <w:color w:val="404040" w:themeColor="accent3" w:themeTint="98" w:themeShade="95"/>
        <w:sz w:val="22"/>
      </w:rPr>
      <w:tblPr/>
      <w:tcPr>
        <w:shd w:val="clear" w:color="FFFFFF" w:fill="E6EED5" w:themeFill="accent3" w:themeFillTint="40"/>
      </w:tcPr>
    </w:tblStylePr>
    <w:tblStylePr w:type="band1Vert">
      <w:pPr/>
      <w:tblPr/>
      <w:tcPr>
        <w:shd w:val="clear" w:color="FFFFFF" w:fill="E6EED5" w:themeFill="accent3" w:themeFillTint="40"/>
      </w:tcPr>
    </w:tblStylePr>
    <w:tblStylePr w:type="band2Horz">
      <w:pPr/>
      <w:rPr>
        <w:color w:val="404040" w:themeColor="accent3" w:themeTint="98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val="7C983F" w:themeColor="accent3" w:themeTint="98" w:themeShade="95"/>
      </w:rPr>
      <w:tblPr/>
      <w:tcPr/>
    </w:tblStylePr>
    <w:tblStylePr w:type="firstRow">
      <w:pPr/>
      <w:rPr>
        <w:b/>
        <w:color w:val="7C983F" w:themeColor="accent3" w:themeTint="98" w:themeShade="95"/>
      </w:rPr>
      <w:tblPr/>
      <w:tcPr>
        <w:tcBorders>
          <w:bottom w:val="single" w:color="000000" w:themeColor="accent3" w:sz="4" w:space="0"/>
        </w:tcBorders>
      </w:tcPr>
    </w:tblStylePr>
    <w:tblStylePr w:type="lastCol">
      <w:pPr/>
      <w:rPr>
        <w:b/>
        <w:color w:val="7C983F" w:themeColor="accent3" w:themeTint="98" w:themeShade="95"/>
      </w:rPr>
      <w:tblPr/>
      <w:tcPr/>
    </w:tblStylePr>
    <w:tblStylePr w:type="lastRow">
      <w:pPr/>
      <w:rPr>
        <w:b/>
        <w:color w:val="7C983F" w:themeColor="accent3" w:themeTint="98" w:themeShade="95"/>
      </w:rPr>
      <w:tblPr/>
      <w:tcPr>
        <w:tcBorders>
          <w:top w:val="single" w:color="000000" w:themeColor="accent3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3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/>
    <w:tblStylePr w:type="band1Horz">
      <w:pPr/>
      <w:rPr>
        <w:color w:val="404040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1Vert">
      <w:pPr/>
      <w:tblPr/>
      <w:tcPr>
        <w:shd w:val="clear" w:color="FFFFFF" w:fill="DFD8E7" w:themeFill="accent4" w:themeFillTint="40"/>
      </w:tcPr>
    </w:tblStylePr>
    <w:tblStylePr w:type="band2Horz">
      <w:pPr/>
      <w:rPr>
        <w:color w:val="404040" w:themeColor="accent4" w:themeTint="9a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val="664F82" w:themeColor="accent4" w:themeTint="9a" w:themeShade="95"/>
      </w:rPr>
      <w:tblPr/>
      <w:tcPr/>
    </w:tblStylePr>
    <w:tblStylePr w:type="firstRow">
      <w:pPr/>
      <w:rPr>
        <w:b/>
        <w:color w:val="664F82" w:themeColor="accent4" w:themeTint="9a" w:themeShade="95"/>
      </w:rPr>
      <w:tblPr/>
      <w:tcPr>
        <w:tcBorders>
          <w:bottom w:val="single" w:color="000000" w:themeColor="accent4" w:sz="4" w:space="0"/>
        </w:tcBorders>
      </w:tcPr>
    </w:tblStylePr>
    <w:tblStylePr w:type="lastCol">
      <w:pPr/>
      <w:rPr>
        <w:b/>
        <w:color w:val="664F82" w:themeColor="accent4" w:themeTint="9a" w:themeShade="95"/>
      </w:rPr>
      <w:tblPr/>
      <w:tcPr/>
    </w:tblStylePr>
    <w:tblStylePr w:type="lastRow">
      <w:pPr/>
      <w:rPr>
        <w:b/>
        <w:color w:val="664F82" w:themeColor="accent4" w:themeTint="9a" w:themeShade="95"/>
      </w:rPr>
      <w:tblPr/>
      <w:tcPr>
        <w:tcBorders>
          <w:top w:val="single" w:color="000000" w:themeColor="accent4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3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/>
    <w:tblStylePr w:type="band1Horz">
      <w:pPr/>
      <w:rPr>
        <w:color w:val="404040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1Vert">
      <w:pPr/>
      <w:tblPr/>
      <w:tcPr>
        <w:shd w:val="clear" w:color="FFFFFF" w:fill="D1EAF0" w:themeFill="accent5" w:themeFillTint="40"/>
      </w:tcPr>
    </w:tblStylePr>
    <w:tblStylePr w:type="band2Horz">
      <w:pPr/>
      <w:rPr>
        <w:color w:val="404040" w:themeColor="accent5" w:themeTint="9a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val="338AA0" w:themeColor="accent5" w:themeTint="9a" w:themeShade="95"/>
      </w:rPr>
      <w:tblPr/>
      <w:tcPr/>
    </w:tblStylePr>
    <w:tblStylePr w:type="firstRow">
      <w:pPr/>
      <w:rPr>
        <w:b/>
        <w:color w:val="338AA0" w:themeColor="accent5" w:themeTint="9a" w:themeShade="95"/>
      </w:rPr>
      <w:tblPr/>
      <w:tcPr>
        <w:tcBorders>
          <w:bottom w:val="single" w:color="000000" w:themeColor="accent5" w:sz="4" w:space="0"/>
        </w:tcBorders>
      </w:tcPr>
    </w:tblStylePr>
    <w:tblStylePr w:type="lastCol">
      <w:pPr/>
      <w:rPr>
        <w:b/>
        <w:color w:val="338AA0" w:themeColor="accent5" w:themeTint="9a" w:themeShade="95"/>
      </w:rPr>
      <w:tblPr/>
      <w:tcPr/>
    </w:tblStylePr>
    <w:tblStylePr w:type="lastRow">
      <w:pPr/>
      <w:rPr>
        <w:b/>
        <w:color w:val="338AA0" w:themeColor="accent5" w:themeTint="9a" w:themeShade="95"/>
      </w:rPr>
      <w:tblPr/>
      <w:tcPr>
        <w:tcBorders>
          <w:top w:val="single" w:color="000000" w:themeColor="accent5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3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/>
    <w:tblStylePr w:type="band1Horz">
      <w:pPr/>
      <w:rPr>
        <w:color w:val="404040" w:themeColor="accent6" w:themeTint="98" w:themeShade="95"/>
        <w:sz w:val="22"/>
      </w:rPr>
      <w:tblPr/>
      <w:tcPr>
        <w:shd w:val="clear" w:color="FFFFFF" w:fill="FCE4D1" w:themeFill="accent6" w:themeFillTint="40"/>
      </w:tcPr>
    </w:tblStylePr>
    <w:tblStylePr w:type="band1Vert">
      <w:pPr/>
      <w:tblPr/>
      <w:tcPr>
        <w:shd w:val="clear" w:color="FFFFFF" w:fill="FCE4D1" w:themeFill="accent6" w:themeFillTint="40"/>
      </w:tcPr>
    </w:tblStylePr>
    <w:tblStylePr w:type="band2Horz">
      <w:pPr/>
      <w:rPr>
        <w:color w:val="404040" w:themeColor="accent6" w:themeTint="98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val="D9680C" w:themeColor="accent6" w:themeTint="98" w:themeShade="95"/>
      </w:rPr>
      <w:tblPr/>
      <w:tcPr/>
    </w:tblStylePr>
    <w:tblStylePr w:type="firstRow">
      <w:pPr/>
      <w:rPr>
        <w:b/>
        <w:color w:val="D9680C" w:themeColor="accent6" w:themeTint="98" w:themeShade="95"/>
      </w:rPr>
      <w:tblPr/>
      <w:tcPr>
        <w:tcBorders>
          <w:bottom w:val="single" w:color="000000" w:themeColor="accent6" w:sz="4" w:space="0"/>
        </w:tcBorders>
      </w:tcPr>
    </w:tblStylePr>
    <w:tblStylePr w:type="lastCol">
      <w:pPr/>
      <w:rPr>
        <w:b/>
        <w:color w:val="D9680C" w:themeColor="accent6" w:themeTint="98" w:themeShade="95"/>
      </w:rPr>
      <w:tblPr/>
      <w:tcPr/>
    </w:tblStylePr>
    <w:tblStylePr w:type="lastRow">
      <w:pPr/>
      <w:rPr>
        <w:b/>
        <w:color w:val="D9680C" w:themeColor="accent6" w:themeTint="98" w:themeShade="95"/>
      </w:rPr>
      <w:tblPr/>
      <w:tcPr>
        <w:tcBorders>
          <w:top w:val="single" w:color="000000" w:themeColor="accent6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38">
    <w:name w:val="List Table 7 Colorful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cPr/>
    <w:tblStylePr w:type="band1Horz">
      <w:pPr/>
      <w:rPr>
        <w:color w:val="4A4A4A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1Vert">
      <w:pPr/>
      <w:tblPr/>
      <w:tcPr>
        <w:shd w:val="clear" w:color="FFFFFF" w:fill="BFBFBF" w:themeFill="text1" w:themeFillTint="40"/>
      </w:tcPr>
    </w:tblStylePr>
    <w:tblStylePr w:type="band2Horz">
      <w:pPr/>
      <w:rPr>
        <w:color w:val="4A4A4A" w:themeColor="text1" w:themeTint="80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/>
      </w:tcPr>
    </w:tblStylePr>
    <w:tblStylePr w:type="firstRow">
      <w:pPr/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pPr/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i/>
        <w:color w:val="4A4A4A"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4A4A4A" w:themeColor="text1" w:themeTint="80" w:themeShade="95"/>
        <w:sz w:val="22"/>
      </w:rPr>
      <w:tblPr/>
      <w:tcPr/>
    </w:tblStylePr>
  </w:style>
  <w:style w:type="table" w:styleId="93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cPr/>
    <w:tblStylePr w:type="band1Horz">
      <w:pPr/>
      <w:rPr>
        <w:color w:val="2A4B71" w:themeColor="accent1" w:themeShade="95"/>
        <w:sz w:val="22"/>
      </w:rPr>
      <w:tblPr/>
      <w:tcPr>
        <w:shd w:val="clear" w:color="FFFFFF" w:fill="D3E0EE" w:themeFill="accent1" w:themeFillTint="40"/>
      </w:tcPr>
    </w:tblStylePr>
    <w:tblStylePr w:type="band1Vert">
      <w:pPr/>
      <w:tblPr/>
      <w:tcPr>
        <w:shd w:val="clear" w:color="FFFFFF" w:fill="D3E0EE" w:themeFill="accent1" w:themeFillTint="40"/>
      </w:tcPr>
    </w:tblStylePr>
    <w:tblStylePr w:type="band2Horz">
      <w:pPr/>
      <w:rPr>
        <w:color w:val="2A4B71" w:themeColor="accent1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2A4B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pPr/>
      <w:rPr>
        <w:i/>
        <w:color w:val="2A4B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pPr/>
      <w:rPr>
        <w:i/>
        <w:color w:val="2A4B71" w:themeColor="accent1" w:themeShade="95"/>
        <w:sz w:val="22"/>
      </w:rPr>
      <w:tblPr/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i/>
        <w:color w:val="2A4B71" w:themeColor="accent1" w:themeShade="95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2A4B71" w:themeColor="accent1" w:themeShade="95"/>
        <w:sz w:val="22"/>
      </w:rPr>
      <w:tblPr/>
      <w:tcPr/>
    </w:tblStylePr>
  </w:style>
  <w:style w:type="table" w:styleId="94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cPr/>
    <w:tblStylePr w:type="band1Horz">
      <w:pPr/>
      <w:rPr>
        <w:color w:val="9C3A37" w:themeColor="accent2" w:themeTint="97" w:themeShade="95"/>
        <w:sz w:val="22"/>
      </w:rPr>
      <w:tblPr/>
      <w:tcPr>
        <w:shd w:val="clear" w:color="FFFFFF" w:fill="EFD3D2" w:themeFill="accent2" w:themeFillTint="40"/>
      </w:tcPr>
    </w:tblStylePr>
    <w:tblStylePr w:type="band1Vert">
      <w:pPr/>
      <w:tblPr/>
      <w:tcPr>
        <w:shd w:val="clear" w:color="FFFFFF" w:fill="EFD3D2" w:themeFill="accent2" w:themeFillTint="40"/>
      </w:tcPr>
    </w:tblStylePr>
    <w:tblStylePr w:type="band2Horz">
      <w:pPr/>
      <w:rPr>
        <w:color w:val="9C3A37" w:themeColor="accent2" w:themeTint="97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  <w:shd w:val="clear" w:color="FFFFFF"/>
      </w:tcPr>
    </w:tblStylePr>
    <w:tblStylePr w:type="firstRow">
      <w:pPr/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pPr/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i/>
        <w:color w:val="9C3A37"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9C3A37" w:themeColor="accent2" w:themeTint="97" w:themeShade="95"/>
        <w:sz w:val="22"/>
      </w:rPr>
      <w:tblPr/>
      <w:tcPr/>
    </w:tblStylePr>
  </w:style>
  <w:style w:type="table" w:styleId="94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cPr/>
    <w:tblStylePr w:type="band1Horz">
      <w:pPr/>
      <w:rPr>
        <w:color w:val="7C983F" w:themeColor="accent3" w:themeTint="98" w:themeShade="95"/>
        <w:sz w:val="22"/>
      </w:rPr>
      <w:tblPr/>
      <w:tcPr>
        <w:shd w:val="clear" w:color="FFFFFF" w:fill="E6EED5" w:themeFill="accent3" w:themeFillTint="40"/>
      </w:tcPr>
    </w:tblStylePr>
    <w:tblStylePr w:type="band1Vert">
      <w:pPr/>
      <w:tblPr/>
      <w:tcPr>
        <w:shd w:val="clear" w:color="FFFFFF" w:fill="E6EED5" w:themeFill="accent3" w:themeFillTint="40"/>
      </w:tcPr>
    </w:tblStylePr>
    <w:tblStylePr w:type="band2Horz">
      <w:pPr/>
      <w:rPr>
        <w:color w:val="7C983F" w:themeColor="accent3" w:themeTint="98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7C983F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  <w:shd w:val="clear" w:color="FFFFFF"/>
      </w:tcPr>
    </w:tblStylePr>
    <w:tblStylePr w:type="firstRow">
      <w:pPr/>
      <w:rPr>
        <w:i/>
        <w:color w:val="7C983F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pPr/>
      <w:rPr>
        <w:i/>
        <w:color w:val="7C983F" w:themeColor="accent3" w:themeTint="98" w:themeShade="95"/>
        <w:sz w:val="22"/>
      </w:rPr>
      <w:tblPr/>
      <w:tcPr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i/>
        <w:color w:val="7C983F" w:themeColor="accent3" w:themeTint="98" w:themeShade="95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7C983F" w:themeColor="accent3" w:themeTint="98" w:themeShade="95"/>
        <w:sz w:val="22"/>
      </w:rPr>
      <w:tblPr/>
      <w:tcPr/>
    </w:tblStylePr>
  </w:style>
  <w:style w:type="table" w:styleId="94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cPr/>
    <w:tblStylePr w:type="band1Horz">
      <w:pPr/>
      <w:rPr>
        <w:color w:val="664F82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1Vert">
      <w:pPr/>
      <w:tblPr/>
      <w:tcPr>
        <w:shd w:val="clear" w:color="FFFFFF" w:fill="DFD8E7" w:themeFill="accent4" w:themeFillTint="40"/>
      </w:tcPr>
    </w:tblStylePr>
    <w:tblStylePr w:type="band2Horz">
      <w:pPr/>
      <w:rPr>
        <w:color w:val="664F82" w:themeColor="accent4" w:themeTint="9a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  <w:shd w:val="clear" w:color="FFFFFF"/>
      </w:tcPr>
    </w:tblStylePr>
    <w:tblStylePr w:type="firstRow">
      <w:pPr/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pPr/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i/>
        <w:color w:val="664F82"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664F82" w:themeColor="accent4" w:themeTint="9a" w:themeShade="95"/>
        <w:sz w:val="22"/>
      </w:rPr>
      <w:tblPr/>
      <w:tcPr/>
    </w:tblStylePr>
  </w:style>
  <w:style w:type="table" w:styleId="94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cPr/>
    <w:tblStylePr w:type="band1Horz">
      <w:pPr/>
      <w:rPr>
        <w:color w:val="338AA0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1Vert">
      <w:pPr/>
      <w:tblPr/>
      <w:tcPr>
        <w:shd w:val="clear" w:color="FFFFFF" w:fill="D1EAF0" w:themeFill="accent5" w:themeFillTint="40"/>
      </w:tcPr>
    </w:tblStylePr>
    <w:tblStylePr w:type="band2Horz">
      <w:pPr/>
      <w:rPr>
        <w:color w:val="338AA0" w:themeColor="accent5" w:themeTint="9a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338AA0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  <w:shd w:val="clear" w:color="FFFFFF"/>
      </w:tcPr>
    </w:tblStylePr>
    <w:tblStylePr w:type="firstRow">
      <w:pPr/>
      <w:rPr>
        <w:i/>
        <w:color w:val="338AA0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pPr/>
      <w:rPr>
        <w:i/>
        <w:color w:val="338AA0" w:themeColor="accent5" w:themeTint="9a" w:themeShade="95"/>
        <w:sz w:val="22"/>
      </w:rPr>
      <w:tblPr/>
      <w:tcPr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i/>
        <w:color w:val="338AA0" w:themeColor="accent5" w:themeTint="9a" w:themeShade="95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338AA0" w:themeColor="accent5" w:themeTint="9a" w:themeShade="95"/>
        <w:sz w:val="22"/>
      </w:rPr>
      <w:tblPr/>
      <w:tcPr/>
    </w:tblStylePr>
  </w:style>
  <w:style w:type="table" w:styleId="94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cPr/>
    <w:tblStylePr w:type="band1Horz">
      <w:pPr/>
      <w:rPr>
        <w:color w:val="D9680C" w:themeColor="accent6" w:themeTint="98" w:themeShade="95"/>
        <w:sz w:val="22"/>
      </w:rPr>
      <w:tblPr/>
      <w:tcPr>
        <w:shd w:val="clear" w:color="FFFFFF" w:fill="FCE4D1" w:themeFill="accent6" w:themeFillTint="40"/>
      </w:tcPr>
    </w:tblStylePr>
    <w:tblStylePr w:type="band1Vert">
      <w:pPr/>
      <w:tblPr/>
      <w:tcPr>
        <w:shd w:val="clear" w:color="FFFFFF" w:fill="FCE4D1" w:themeFill="accent6" w:themeFillTint="40"/>
      </w:tcPr>
    </w:tblStylePr>
    <w:tblStylePr w:type="band2Horz">
      <w:pPr/>
      <w:rPr>
        <w:color w:val="D9680C" w:themeColor="accent6" w:themeTint="98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D9680C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  <w:shd w:val="clear" w:color="FFFFFF"/>
      </w:tcPr>
    </w:tblStylePr>
    <w:tblStylePr w:type="firstRow">
      <w:pPr/>
      <w:rPr>
        <w:i/>
        <w:color w:val="D9680C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pPr/>
      <w:rPr>
        <w:i/>
        <w:color w:val="D9680C" w:themeColor="accent6" w:themeTint="98" w:themeShade="95"/>
        <w:sz w:val="22"/>
      </w:rPr>
      <w:tblPr/>
      <w:tcPr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i/>
        <w:color w:val="D9680C" w:themeColor="accent6" w:themeTint="98" w:themeShade="95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D9680C" w:themeColor="accent6" w:themeTint="98" w:themeShade="95"/>
        <w:sz w:val="22"/>
      </w:rPr>
      <w:tblPr/>
      <w:tcPr/>
    </w:tblStylePr>
  </w:style>
  <w:style w:type="table" w:styleId="94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cPr/>
    <w:tblStylePr w:type="band1Horz">
      <w:pPr/>
      <w:rPr>
        <w:color w:val="404040"/>
        <w:sz w:val="22"/>
      </w:rPr>
      <w:tblPr/>
      <w:tcPr/>
    </w:tblStylePr>
    <w:tblStylePr w:type="band1Vert">
      <w:pPr/>
      <w:rPr>
        <w:color w:val="404040"/>
        <w:sz w:val="22"/>
      </w:rPr>
      <w:tblPr/>
      <w:tcPr/>
    </w:tblStylePr>
    <w:tblStylePr w:type="band2Horz">
      <w:pPr/>
      <w:rPr>
        <w:color w:val="404040"/>
        <w:sz w:val="22"/>
      </w:rPr>
      <w:tblPr/>
      <w:tcPr>
        <w:shd w:val="clear" w:color="FFFFFF" w:fill="F2F2F2" w:themeFill="text1" w:themeFillTint="0"/>
      </w:tcPr>
    </w:tblStylePr>
    <w:tblStylePr w:type="band2Vert">
      <w:pPr/>
      <w:rPr>
        <w:color w:val="404040"/>
        <w:sz w:val="22"/>
      </w:rPr>
      <w:tblPr/>
      <w:tcPr>
        <w:shd w:val="clear" w:color="FFFFFF" w:fill="F2F2F2" w:themeFill="text1" w:themeFillTint="0"/>
      </w:tcPr>
    </w:tblStylePr>
    <w:tblStylePr w:type="firstCol">
      <w:pPr/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Row">
      <w:pPr/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pPr/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pPr/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4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cPr/>
    <w:tblStylePr w:type="band1Horz">
      <w:pPr/>
      <w:rPr>
        <w:color w:val="404040"/>
        <w:sz w:val="22"/>
      </w:rPr>
      <w:tblPr/>
      <w:tcPr/>
    </w:tblStylePr>
    <w:tblStylePr w:type="band1Vert">
      <w:pPr/>
      <w:rPr>
        <w:color w:val="404040"/>
        <w:sz w:val="22"/>
      </w:rPr>
      <w:tblPr/>
      <w:tcPr/>
    </w:tblStylePr>
    <w:tblStylePr w:type="band2Horz">
      <w:pPr/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2Vert">
      <w:pPr/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firstCol">
      <w:pPr/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firstRow">
      <w:pPr/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Col">
      <w:pPr/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Row">
      <w:pPr/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4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cPr/>
    <w:tblStylePr w:type="band1Horz">
      <w:pPr/>
      <w:rPr>
        <w:color w:val="404040"/>
        <w:sz w:val="22"/>
      </w:rPr>
      <w:tblPr/>
      <w:tcPr/>
    </w:tblStylePr>
    <w:tblStylePr w:type="band1Vert">
      <w:pPr/>
      <w:rPr>
        <w:color w:val="404040"/>
        <w:sz w:val="22"/>
      </w:rPr>
      <w:tblPr/>
      <w:tcPr/>
    </w:tblStylePr>
    <w:tblStylePr w:type="band2Horz">
      <w:pPr/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2Vert">
      <w:pPr/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pPr/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firstRow">
      <w:pPr/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Col">
      <w:pPr/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Row">
      <w:pPr/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4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cPr/>
    <w:tblStylePr w:type="band1Horz">
      <w:pPr/>
      <w:rPr>
        <w:color w:val="404040"/>
        <w:sz w:val="22"/>
      </w:rPr>
      <w:tblPr/>
      <w:tcPr/>
    </w:tblStylePr>
    <w:tblStylePr w:type="band1Vert">
      <w:pPr/>
      <w:rPr>
        <w:color w:val="404040"/>
        <w:sz w:val="22"/>
      </w:rPr>
      <w:tblPr/>
      <w:tcPr/>
    </w:tblStylePr>
    <w:tblStylePr w:type="band2Horz">
      <w:pPr/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2Vert">
      <w:pPr/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pPr/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firstRow">
      <w:pPr/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Col">
      <w:pPr/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Row">
      <w:pPr/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4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cPr/>
    <w:tblStylePr w:type="band1Horz">
      <w:pPr/>
      <w:rPr>
        <w:color w:val="404040"/>
        <w:sz w:val="22"/>
      </w:rPr>
      <w:tblPr/>
      <w:tcPr/>
    </w:tblStylePr>
    <w:tblStylePr w:type="band1Vert">
      <w:pPr/>
      <w:rPr>
        <w:color w:val="404040"/>
        <w:sz w:val="22"/>
      </w:rPr>
      <w:tblPr/>
      <w:tcPr/>
    </w:tblStylePr>
    <w:tblStylePr w:type="band2Horz">
      <w:pPr/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2Vert">
      <w:pPr/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pPr/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Row">
      <w:pPr/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pPr/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pPr/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5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cPr/>
    <w:tblStylePr w:type="band1Horz">
      <w:pPr/>
      <w:rPr>
        <w:color w:val="404040"/>
        <w:sz w:val="22"/>
      </w:rPr>
      <w:tblPr/>
      <w:tcPr/>
    </w:tblStylePr>
    <w:tblStylePr w:type="band1Vert">
      <w:pPr/>
      <w:rPr>
        <w:color w:val="404040"/>
        <w:sz w:val="22"/>
      </w:rPr>
      <w:tblPr/>
      <w:tcPr/>
    </w:tblStylePr>
    <w:tblStylePr w:type="band2Horz">
      <w:pPr/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2Vert">
      <w:pPr/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pPr/>
      <w:rPr>
        <w:color w:val="F2F2F2"/>
        <w:sz w:val="22"/>
      </w:rPr>
      <w:tblPr/>
      <w:tcPr>
        <w:shd w:val="clear" w:color="FFFFFF" w:fill="4BACC6" w:themeFill="accent5"/>
      </w:tcPr>
    </w:tblStylePr>
    <w:tblStylePr w:type="firstRow">
      <w:pPr/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pPr/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pPr/>
      <w:rPr>
        <w:color w:val="F2F2F2"/>
        <w:sz w:val="22"/>
      </w:rPr>
      <w:tblPr/>
      <w:tcPr>
        <w:shd w:val="clear" w:color="FFFFFF" w:fill="4BACC6" w:themeFill="accent5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5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cPr/>
    <w:tblStylePr w:type="band1Horz">
      <w:pPr/>
      <w:rPr>
        <w:color w:val="404040"/>
        <w:sz w:val="22"/>
      </w:rPr>
      <w:tblPr/>
      <w:tcPr/>
    </w:tblStylePr>
    <w:tblStylePr w:type="band1Vert">
      <w:pPr/>
      <w:rPr>
        <w:color w:val="404040"/>
        <w:sz w:val="22"/>
      </w:rPr>
      <w:tblPr/>
      <w:tcPr/>
    </w:tblStylePr>
    <w:tblStylePr w:type="band2Horz">
      <w:pPr/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2Vert">
      <w:pPr/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pPr/>
      <w:rPr>
        <w:color w:val="F2F2F2"/>
        <w:sz w:val="22"/>
      </w:rPr>
      <w:tblPr/>
      <w:tcPr>
        <w:shd w:val="clear" w:color="FFFFFF" w:fill="F79646" w:themeFill="accent6"/>
      </w:tcPr>
    </w:tblStylePr>
    <w:tblStylePr w:type="firstRow">
      <w:pPr/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pPr/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pPr/>
      <w:rPr>
        <w:color w:val="F2F2F2"/>
        <w:sz w:val="22"/>
      </w:rPr>
      <w:tblPr/>
      <w:tcPr>
        <w:shd w:val="clear" w:color="FFFFFF" w:fill="F79646" w:themeFill="accent6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5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/>
    <w:tblStylePr w:type="band1Horz">
      <w:pPr/>
      <w:rPr>
        <w:color w:val="404040"/>
        <w:sz w:val="22"/>
      </w:rPr>
      <w:tblPr/>
      <w:tcPr/>
    </w:tblStylePr>
    <w:tblStylePr w:type="band1Vert">
      <w:pPr/>
      <w:rPr>
        <w:color w:val="404040"/>
        <w:sz w:val="22"/>
      </w:rPr>
      <w:tblPr/>
      <w:tcPr/>
    </w:tblStylePr>
    <w:tblStylePr w:type="band2Horz">
      <w:pPr/>
      <w:rPr>
        <w:color w:val="404040"/>
        <w:sz w:val="22"/>
      </w:rPr>
      <w:tblPr/>
      <w:tcPr>
        <w:shd w:val="clear" w:color="FFFFFF" w:fill="F2F2F2" w:themeFill="text1" w:themeFillTint="0"/>
      </w:tcPr>
    </w:tblStylePr>
    <w:tblStylePr w:type="band2Vert">
      <w:pPr/>
      <w:rPr>
        <w:color w:val="404040"/>
        <w:sz w:val="22"/>
      </w:rPr>
      <w:tblPr/>
      <w:tcPr>
        <w:shd w:val="clear" w:color="FFFFFF" w:fill="F2F2F2" w:themeFill="text1" w:themeFillTint="0"/>
      </w:tcPr>
    </w:tblStylePr>
    <w:tblStylePr w:type="firstCol">
      <w:pPr/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Row">
      <w:pPr/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pPr/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pPr/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5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cPr/>
    <w:tblStylePr w:type="band1Horz">
      <w:pPr/>
      <w:rPr>
        <w:color w:val="404040"/>
        <w:sz w:val="22"/>
      </w:rPr>
      <w:tblPr/>
      <w:tcPr/>
    </w:tblStylePr>
    <w:tblStylePr w:type="band1Vert">
      <w:pPr/>
      <w:rPr>
        <w:color w:val="404040"/>
        <w:sz w:val="22"/>
      </w:rPr>
      <w:tblPr/>
      <w:tcPr/>
    </w:tblStylePr>
    <w:tblStylePr w:type="band2Horz">
      <w:pPr/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2Vert">
      <w:pPr/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firstCol">
      <w:pPr/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firstRow">
      <w:pPr/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Col">
      <w:pPr/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Row">
      <w:pPr/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5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cPr/>
    <w:tblStylePr w:type="band1Horz">
      <w:pPr/>
      <w:rPr>
        <w:color w:val="404040"/>
        <w:sz w:val="22"/>
      </w:rPr>
      <w:tblPr/>
      <w:tcPr/>
    </w:tblStylePr>
    <w:tblStylePr w:type="band1Vert">
      <w:pPr/>
      <w:rPr>
        <w:color w:val="404040"/>
        <w:sz w:val="22"/>
      </w:rPr>
      <w:tblPr/>
      <w:tcPr/>
    </w:tblStylePr>
    <w:tblStylePr w:type="band2Horz">
      <w:pPr/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2Vert">
      <w:pPr/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pPr/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firstRow">
      <w:pPr/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Col">
      <w:pPr/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Row">
      <w:pPr/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5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cPr/>
    <w:tblStylePr w:type="band1Horz">
      <w:pPr/>
      <w:rPr>
        <w:color w:val="404040"/>
        <w:sz w:val="22"/>
      </w:rPr>
      <w:tblPr/>
      <w:tcPr/>
    </w:tblStylePr>
    <w:tblStylePr w:type="band1Vert">
      <w:pPr/>
      <w:rPr>
        <w:color w:val="404040"/>
        <w:sz w:val="22"/>
      </w:rPr>
      <w:tblPr/>
      <w:tcPr/>
    </w:tblStylePr>
    <w:tblStylePr w:type="band2Horz">
      <w:pPr/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2Vert">
      <w:pPr/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pPr/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firstRow">
      <w:pPr/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Col">
      <w:pPr/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Row">
      <w:pPr/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5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cPr/>
    <w:tblStylePr w:type="band1Horz">
      <w:pPr/>
      <w:rPr>
        <w:color w:val="404040"/>
        <w:sz w:val="22"/>
      </w:rPr>
      <w:tblPr/>
      <w:tcPr/>
    </w:tblStylePr>
    <w:tblStylePr w:type="band1Vert">
      <w:pPr/>
      <w:rPr>
        <w:color w:val="404040"/>
        <w:sz w:val="22"/>
      </w:rPr>
      <w:tblPr/>
      <w:tcPr/>
    </w:tblStylePr>
    <w:tblStylePr w:type="band2Horz">
      <w:pPr/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2Vert">
      <w:pPr/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pPr/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Row">
      <w:pPr/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pPr/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pPr/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5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/>
    <w:tblStylePr w:type="band1Horz">
      <w:pPr/>
      <w:rPr>
        <w:color w:val="404040"/>
        <w:sz w:val="22"/>
      </w:rPr>
      <w:tblPr/>
      <w:tcPr/>
    </w:tblStylePr>
    <w:tblStylePr w:type="band1Vert">
      <w:pPr/>
      <w:rPr>
        <w:color w:val="404040"/>
        <w:sz w:val="22"/>
      </w:rPr>
      <w:tblPr/>
      <w:tcPr/>
    </w:tblStylePr>
    <w:tblStylePr w:type="band2Horz">
      <w:pPr/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2Vert">
      <w:pPr/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pPr/>
      <w:rPr>
        <w:color w:val="F2F2F2"/>
        <w:sz w:val="22"/>
      </w:rPr>
      <w:tblPr/>
      <w:tcPr>
        <w:shd w:val="clear" w:color="FFFFFF" w:fill="4BACC6" w:themeFill="accent5"/>
      </w:tcPr>
    </w:tblStylePr>
    <w:tblStylePr w:type="firstRow">
      <w:pPr/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pPr/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pPr/>
      <w:rPr>
        <w:color w:val="F2F2F2"/>
        <w:sz w:val="22"/>
      </w:rPr>
      <w:tblPr/>
      <w:tcPr>
        <w:shd w:val="clear" w:color="FFFFFF" w:fill="4BACC6" w:themeFill="accent5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5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/>
    <w:tblStylePr w:type="band1Horz">
      <w:pPr/>
      <w:rPr>
        <w:color w:val="404040"/>
        <w:sz w:val="22"/>
      </w:rPr>
      <w:tblPr/>
      <w:tcPr/>
    </w:tblStylePr>
    <w:tblStylePr w:type="band1Vert">
      <w:pPr/>
      <w:rPr>
        <w:color w:val="404040"/>
        <w:sz w:val="22"/>
      </w:rPr>
      <w:tblPr/>
      <w:tcPr/>
    </w:tblStylePr>
    <w:tblStylePr w:type="band2Horz">
      <w:pPr/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2Vert">
      <w:pPr/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pPr/>
      <w:rPr>
        <w:color w:val="F2F2F2"/>
        <w:sz w:val="22"/>
      </w:rPr>
      <w:tblPr/>
      <w:tcPr>
        <w:shd w:val="clear" w:color="FFFFFF" w:fill="F79646" w:themeFill="accent6"/>
      </w:tcPr>
    </w:tblStylePr>
    <w:tblStylePr w:type="firstRow">
      <w:pPr/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pPr/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pPr/>
      <w:rPr>
        <w:color w:val="F2F2F2"/>
        <w:sz w:val="22"/>
      </w:rPr>
      <w:tblPr/>
      <w:tcPr>
        <w:shd w:val="clear" w:color="FFFFFF" w:fill="F79646" w:themeFill="accent6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59">
    <w:name w:val="Bordered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color w:val="404040"/>
        <w:sz w:val="22"/>
      </w:rPr>
      <w:tblPr/>
      <w:tcPr/>
    </w:tblStylePr>
    <w:tblStylePr w:type="firstRow">
      <w:pPr/>
      <w:rPr>
        <w:color w:val="404040"/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Col">
      <w:pPr/>
      <w:rPr>
        <w:color w:val="404040"/>
        <w:sz w:val="22"/>
      </w:rPr>
      <w:tblPr/>
      <w:tcPr>
        <w:tcBorders>
          <w:left w:val="single" w:color="000000" w:themeColor="text1" w:sz="12" w:space="0"/>
        </w:tcBorders>
      </w:tcPr>
    </w:tblStylePr>
    <w:tblStylePr w:type="lastRow">
      <w:pPr/>
      <w:rPr>
        <w:color w:val="404040"/>
        <w:sz w:val="22"/>
      </w:rPr>
      <w:tblPr/>
      <w:tcPr>
        <w:tcBorders>
          <w:top w:val="single" w:color="000000" w:themeColor="text1" w:sz="12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60">
    <w:name w:val="Bordered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color w:val="404040"/>
        <w:sz w:val="22"/>
      </w:rPr>
      <w:tblPr/>
      <w:tcPr/>
    </w:tblStylePr>
    <w:tblStylePr w:type="firstRow">
      <w:pPr/>
      <w:rPr>
        <w:color w:val="404040"/>
        <w:sz w:val="22"/>
      </w:rPr>
      <w:tblPr/>
      <w:tcPr>
        <w:tcBorders>
          <w:bottom w:val="single" w:color="000000" w:themeColor="accent1" w:sz="12" w:space="0"/>
        </w:tcBorders>
      </w:tcPr>
    </w:tblStylePr>
    <w:tblStylePr w:type="lastCol">
      <w:pPr/>
      <w:rPr>
        <w:color w:val="404040"/>
        <w:sz w:val="22"/>
      </w:rPr>
      <w:tblPr/>
      <w:tcPr>
        <w:tcBorders>
          <w:left w:val="single" w:color="000000" w:themeColor="accent1" w:sz="12" w:space="0"/>
        </w:tcBorders>
      </w:tcPr>
    </w:tblStylePr>
    <w:tblStylePr w:type="lastRow">
      <w:pPr/>
      <w:rPr>
        <w:color w:val="404040"/>
        <w:sz w:val="22"/>
      </w:rPr>
      <w:tblPr/>
      <w:tcPr>
        <w:tcBorders>
          <w:top w:val="single" w:color="000000" w:themeColor="accent1" w:sz="12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61">
    <w:name w:val="Bordered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color w:val="404040"/>
        <w:sz w:val="22"/>
      </w:rPr>
      <w:tblPr/>
      <w:tcPr/>
    </w:tblStylePr>
    <w:tblStylePr w:type="firstRow">
      <w:pPr/>
      <w:rPr>
        <w:color w:val="404040"/>
        <w:sz w:val="22"/>
      </w:rPr>
      <w:tblPr/>
      <w:tcPr>
        <w:tcBorders>
          <w:bottom w:val="single" w:color="000000" w:themeColor="accent2" w:sz="12" w:space="0"/>
        </w:tcBorders>
      </w:tcPr>
    </w:tblStylePr>
    <w:tblStylePr w:type="lastCol">
      <w:pPr/>
      <w:rPr>
        <w:color w:val="404040"/>
        <w:sz w:val="22"/>
      </w:rPr>
      <w:tblPr/>
      <w:tcPr>
        <w:tcBorders>
          <w:left w:val="single" w:color="000000" w:themeColor="accent2" w:sz="12" w:space="0"/>
        </w:tcBorders>
      </w:tcPr>
    </w:tblStylePr>
    <w:tblStylePr w:type="lastRow">
      <w:pPr/>
      <w:rPr>
        <w:color w:val="404040"/>
        <w:sz w:val="22"/>
      </w:rPr>
      <w:tblPr/>
      <w:tcPr>
        <w:tcBorders>
          <w:top w:val="single" w:color="000000" w:themeColor="accent2" w:sz="12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62">
    <w:name w:val="Bordered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color w:val="404040"/>
        <w:sz w:val="22"/>
      </w:rPr>
      <w:tblPr/>
      <w:tcPr/>
    </w:tblStylePr>
    <w:tblStylePr w:type="firstRow">
      <w:pPr/>
      <w:rPr>
        <w:color w:val="404040"/>
        <w:sz w:val="22"/>
      </w:rPr>
      <w:tblPr/>
      <w:tcPr>
        <w:tcBorders>
          <w:bottom w:val="single" w:color="000000" w:themeColor="accent3" w:sz="12" w:space="0"/>
        </w:tcBorders>
      </w:tcPr>
    </w:tblStylePr>
    <w:tblStylePr w:type="lastCol">
      <w:pPr/>
      <w:rPr>
        <w:color w:val="404040"/>
        <w:sz w:val="22"/>
      </w:rPr>
      <w:tblPr/>
      <w:tcPr>
        <w:tcBorders>
          <w:left w:val="single" w:color="000000" w:themeColor="accent3" w:sz="12" w:space="0"/>
        </w:tcBorders>
      </w:tcPr>
    </w:tblStylePr>
    <w:tblStylePr w:type="lastRow">
      <w:pPr/>
      <w:rPr>
        <w:color w:val="404040"/>
        <w:sz w:val="22"/>
      </w:rPr>
      <w:tblPr/>
      <w:tcPr>
        <w:tcBorders>
          <w:top w:val="single" w:color="000000" w:themeColor="accent3" w:sz="12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63">
    <w:name w:val="Bordered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color w:val="404040"/>
        <w:sz w:val="22"/>
      </w:rPr>
      <w:tblPr/>
      <w:tcPr/>
    </w:tblStylePr>
    <w:tblStylePr w:type="firstRow">
      <w:pPr/>
      <w:rPr>
        <w:color w:val="404040"/>
        <w:sz w:val="22"/>
      </w:rPr>
      <w:tblPr/>
      <w:tcPr>
        <w:tcBorders>
          <w:bottom w:val="single" w:color="000000" w:themeColor="accent4" w:sz="12" w:space="0"/>
        </w:tcBorders>
      </w:tcPr>
    </w:tblStylePr>
    <w:tblStylePr w:type="lastCol">
      <w:pPr/>
      <w:rPr>
        <w:color w:val="404040"/>
        <w:sz w:val="22"/>
      </w:rPr>
      <w:tblPr/>
      <w:tcPr>
        <w:tcBorders>
          <w:left w:val="single" w:color="000000" w:themeColor="accent4" w:sz="12" w:space="0"/>
        </w:tcBorders>
      </w:tcPr>
    </w:tblStylePr>
    <w:tblStylePr w:type="lastRow">
      <w:pPr/>
      <w:rPr>
        <w:color w:val="404040"/>
        <w:sz w:val="22"/>
      </w:rPr>
      <w:tblPr/>
      <w:tcPr>
        <w:tcBorders>
          <w:top w:val="single" w:color="000000" w:themeColor="accent4" w:sz="12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64">
    <w:name w:val="Bordered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color w:val="404040"/>
        <w:sz w:val="22"/>
      </w:rPr>
      <w:tblPr/>
      <w:tcPr/>
    </w:tblStylePr>
    <w:tblStylePr w:type="firstRow">
      <w:pPr/>
      <w:rPr>
        <w:color w:val="404040"/>
        <w:sz w:val="22"/>
      </w:rPr>
      <w:tblPr/>
      <w:tcPr>
        <w:tcBorders>
          <w:bottom w:val="single" w:color="000000" w:themeColor="accent5" w:sz="12" w:space="0"/>
        </w:tcBorders>
      </w:tcPr>
    </w:tblStylePr>
    <w:tblStylePr w:type="lastCol">
      <w:pPr/>
      <w:rPr>
        <w:color w:val="404040"/>
        <w:sz w:val="22"/>
      </w:rPr>
      <w:tblPr/>
      <w:tcPr>
        <w:tcBorders>
          <w:left w:val="single" w:color="000000" w:themeColor="accent5" w:sz="12" w:space="0"/>
        </w:tcBorders>
      </w:tcPr>
    </w:tblStylePr>
    <w:tblStylePr w:type="lastRow">
      <w:pPr/>
      <w:rPr>
        <w:color w:val="404040"/>
        <w:sz w:val="22"/>
      </w:rPr>
      <w:tblPr/>
      <w:tcPr>
        <w:tcBorders>
          <w:top w:val="single" w:color="000000" w:themeColor="accent5" w:sz="12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965">
    <w:name w:val="Bordered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color w:val="404040"/>
        <w:sz w:val="22"/>
      </w:rPr>
      <w:tblPr/>
      <w:tcPr/>
    </w:tblStylePr>
    <w:tblStylePr w:type="firstRow">
      <w:pPr/>
      <w:rPr>
        <w:color w:val="404040"/>
        <w:sz w:val="22"/>
      </w:rPr>
      <w:tblPr/>
      <w:tcPr>
        <w:tcBorders>
          <w:bottom w:val="single" w:color="000000" w:themeColor="accent6" w:sz="12" w:space="0"/>
        </w:tcBorders>
      </w:tcPr>
    </w:tblStylePr>
    <w:tblStylePr w:type="lastCol">
      <w:pPr/>
      <w:rPr>
        <w:color w:val="404040"/>
        <w:sz w:val="22"/>
      </w:rPr>
      <w:tblPr/>
      <w:tcPr>
        <w:tcBorders>
          <w:left w:val="single" w:color="000000" w:themeColor="accent6" w:sz="12" w:space="0"/>
        </w:tcBorders>
      </w:tcPr>
    </w:tblStylePr>
    <w:tblStylePr w:type="lastRow">
      <w:pPr/>
      <w:rPr>
        <w:color w:val="404040"/>
        <w:sz w:val="22"/>
      </w:rPr>
      <w:tblPr/>
      <w:tcPr>
        <w:tcBorders>
          <w:top w:val="single" w:color="000000" w:themeColor="accent6" w:sz="12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default="1" w:styleId="966">
    <w:name w:val="Normal Table"/>
    <w:uiPriority w:val="99"/>
    <w:semiHidden/>
    <w:unhideWhenUsed/>
    <w:pPr/>
    <w:tblPr/>
    <w:tcPr/>
    <w:tblStylePr w:type="band1Horz">
      <w:pPr/>
      <w:tblPr/>
      <w:tcPr/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tblPr/>
      <w:tcPr/>
    </w:tblStylePr>
    <w:tblStylePr w:type="firstRow">
      <w:pPr/>
      <w:tblPr/>
      <w:tcPr/>
    </w:tblStylePr>
    <w:tblStylePr w:type="lastCol">
      <w:pPr/>
      <w:tblPr/>
      <w:tcPr/>
    </w:tblStylePr>
    <w:tblStylePr w:type="lastRow">
      <w:pPr/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chernyanskijrajrajon-31.gosweb.gosusiugi.ru/" TargetMode="Externa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Application>LibreOffice/7.5.6.2$Linux_X86_64 LibreOffice_project/50$Build-2</Application>
  <AppVersion>15.0000</AppVersion>
  <Pages>3</Pages>
  <Words>504</Words>
  <Characters>3494</Characters>
  <CharactersWithSpaces>4257</CharactersWithSpaces>
  <Paragraphs>37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2024-07-04T13:32:00Z</dcterms:created>
  <dc:creator>Filin</dc:creator>
  <dc:description/>
  <dc:language>ru-RU</dc:language>
  <cp:lastModifiedBy/>
  <dcterms:modified xsi:type="dcterms:W3CDTF">2025-03-04T10:44:55Z</dcterms:modified>
  <cp:revision>21</cp:revision>
  <dc:subject/>
  <dc:title>РОССИЙСКАЯ ФЕДЕРАЦИЯ</dc:title>
  <cp:version>1048576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