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 w:val="26"/>
        </w:rPr>
      </w:pPr>
      <w:r>
        <w:rPr>
          <w:sz w:val="26"/>
        </w:rPr>
      </w:r>
    </w:p>
    <w:p>
      <w:pPr>
        <w:pStyle w:val="Normal"/>
        <w:jc w:val="center"/>
        <w:rPr>
          <w:sz w:val="26"/>
        </w:rPr>
      </w:pPr>
      <w:r>
        <w:rPr>
          <w:sz w:val="26"/>
        </w:rPr>
      </w:r>
    </w:p>
    <w:p>
      <w:pPr>
        <w:pStyle w:val="Normal"/>
        <w:jc w:val="center"/>
        <w:rPr>
          <w:sz w:val="26"/>
        </w:rPr>
      </w:pPr>
      <w:r>
        <w:rPr>
          <w:rFonts w:eastAsia="Calibri" w:eastAsiaTheme="minorHAnsi"/>
          <w:b/>
          <w:sz w:val="26"/>
          <w:szCs w:val="28"/>
        </w:rPr>
        <w:t xml:space="preserve">Уведомление </w:t>
      </w:r>
    </w:p>
    <w:p>
      <w:pPr>
        <w:pStyle w:val="Normal"/>
        <w:jc w:val="center"/>
        <w:rPr>
          <w:sz w:val="26"/>
        </w:rPr>
      </w:pPr>
      <w:r>
        <w:rPr>
          <w:rFonts w:eastAsia="Calibri" w:eastAsiaTheme="minorHAnsi"/>
          <w:b/>
          <w:sz w:val="26"/>
          <w:szCs w:val="28"/>
        </w:rPr>
        <w:t xml:space="preserve">о размещении проекта нормативного правового акта либо нормативного правового акта Чернянского района для проведения </w:t>
      </w:r>
    </w:p>
    <w:p>
      <w:pPr>
        <w:pStyle w:val="Normal"/>
        <w:jc w:val="center"/>
        <w:rPr>
          <w:sz w:val="26"/>
        </w:rPr>
      </w:pPr>
      <w:r>
        <w:rPr>
          <w:rFonts w:eastAsia="Calibri" w:eastAsiaTheme="minorHAnsi"/>
          <w:b/>
          <w:sz w:val="26"/>
          <w:szCs w:val="28"/>
        </w:rPr>
        <w:t>независимой антикоррупционной экспертизы</w:t>
      </w:r>
    </w:p>
    <w:p>
      <w:pPr>
        <w:pStyle w:val="Normal"/>
        <w:jc w:val="center"/>
        <w:rPr>
          <w:sz w:val="26"/>
        </w:rPr>
      </w:pPr>
      <w:r>
        <w:rPr>
          <w:sz w:val="26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/>
          </w:tcPr>
          <w:p>
            <w:pPr>
              <w:pStyle w:val="Normal"/>
              <w:widowControl w:val="false"/>
              <w:ind w:left="79" w:right="14" w:hanging="0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___</w:t>
            </w:r>
            <w:r>
              <w:rPr>
                <w:sz w:val="26"/>
                <w:szCs w:val="24"/>
                <w:u w:val="single"/>
                <w:lang w:eastAsia="zh-CN"/>
              </w:rPr>
              <w:t>Управление социальной защиты населения администрации Чернянского района</w:t>
            </w:r>
            <w:r>
              <w:rPr>
                <w:sz w:val="26"/>
                <w:szCs w:val="24"/>
                <w:lang w:eastAsia="zh-CN"/>
              </w:rPr>
              <w:t>_</w:t>
            </w:r>
          </w:p>
          <w:p>
            <w:pPr>
              <w:pStyle w:val="Normal"/>
              <w:widowControl w:val="false"/>
              <w:jc w:val="center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(наименование структурного подразделения администрации Чернянского района, муниципального учреждения, разработавшего проект нормативного правового акта, правовой акт)</w:t>
            </w:r>
          </w:p>
          <w:p>
            <w:pPr>
              <w:pStyle w:val="Normal"/>
              <w:widowControl w:val="false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 xml:space="preserve">           </w:t>
            </w:r>
            <w:r>
              <w:rPr>
                <w:sz w:val="26"/>
                <w:szCs w:val="24"/>
                <w:lang w:eastAsia="zh-CN"/>
              </w:rPr>
              <w:t>уведомляет о размещении проекта нормативного правового акта</w:t>
            </w:r>
          </w:p>
          <w:p>
            <w:pPr>
              <w:pStyle w:val="Normal"/>
              <w:widowControl w:val="false"/>
              <w:jc w:val="center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(</w:t>
            </w:r>
            <w:r>
              <w:rPr>
                <w:i/>
                <w:sz w:val="26"/>
                <w:szCs w:val="24"/>
                <w:lang w:eastAsia="zh-CN"/>
              </w:rPr>
              <w:t>проекта постановления о внесении изменений в нормативный правовой акт</w:t>
            </w:r>
            <w:r>
              <w:rPr>
                <w:sz w:val="26"/>
                <w:szCs w:val="24"/>
                <w:lang w:eastAsia="zh-CN"/>
              </w:rPr>
              <w:t>) _</w:t>
            </w:r>
            <w:r>
              <w:rPr>
                <w:sz w:val="26"/>
                <w:szCs w:val="24"/>
                <w:u w:val="single"/>
                <w:lang w:eastAsia="zh-CN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>
              <w:rPr>
                <w:b w:val="false"/>
                <w:bCs w:val="false"/>
                <w:sz w:val="24"/>
                <w:szCs w:val="24"/>
                <w:u w:val="none"/>
                <w:lang w:eastAsia="zh-CN"/>
              </w:rPr>
              <w:t xml:space="preserve">«О внесении изменений в муниципальную программу </w:t>
            </w:r>
            <w:r>
              <w:rPr>
                <w:b w:val="false"/>
                <w:bCs w:val="false"/>
                <w:sz w:val="24"/>
                <w:szCs w:val="24"/>
                <w:u w:val="none"/>
              </w:rPr>
              <w:t>«Социальная поддержка граждан в Чернянском районе Белгородской области», утвержденную постановлением администрации муниципального района «Чернянский район»  Белгородской области от 28.12.2024 г. № 977</w:t>
            </w:r>
            <w:r>
              <w:rPr>
                <w:b w:val="false"/>
                <w:bCs w:val="false"/>
                <w:sz w:val="26"/>
                <w:szCs w:val="24"/>
                <w:u w:val="none"/>
                <w:lang w:eastAsia="zh-CN"/>
              </w:rPr>
              <w:t>»</w:t>
            </w:r>
          </w:p>
          <w:p>
            <w:pPr>
              <w:pStyle w:val="Normal"/>
              <w:widowControl w:val="false"/>
              <w:jc w:val="center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(наименование нормативного правового акта)</w:t>
            </w:r>
          </w:p>
          <w:p>
            <w:pPr>
              <w:pStyle w:val="Normal"/>
              <w:widowControl w:val="false"/>
              <w:jc w:val="both"/>
              <w:rPr>
                <w:sz w:val="26"/>
                <w:szCs w:val="28"/>
                <w:lang w:eastAsia="zh-CN"/>
              </w:rPr>
            </w:pPr>
            <w:bookmarkStart w:id="0" w:name="_Hlk184114752"/>
            <w:r>
              <w:rPr>
                <w:bCs/>
                <w:sz w:val="26"/>
                <w:szCs w:val="24"/>
                <w:lang w:eastAsia="zh-CN"/>
              </w:rPr>
              <w:t>для проведения независимой антикоррупционной экспертизы</w:t>
            </w:r>
            <w:bookmarkEnd w:id="0"/>
            <w:r>
              <w:rPr>
                <w:bCs/>
                <w:sz w:val="26"/>
                <w:szCs w:val="24"/>
                <w:lang w:eastAsia="zh-CN"/>
              </w:rPr>
              <w:t xml:space="preserve"> в соответствии с </w:t>
            </w:r>
            <w:r>
              <w:rPr>
                <w:sz w:val="26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>
        <w:trPr/>
        <w:tc>
          <w:tcPr>
            <w:tcW w:w="9854" w:type="dxa"/>
            <w:tcBorders/>
          </w:tcPr>
          <w:p>
            <w:pPr>
              <w:pStyle w:val="Normal"/>
              <w:widowControl w:val="false"/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 xml:space="preserve">Заключения по результатам независимой антикоррупционной экспертизы принимаются в срок </w:t>
            </w:r>
            <w:r>
              <w:rPr>
                <w:sz w:val="26"/>
                <w:szCs w:val="24"/>
                <w:shd w:fill="auto" w:val="clear"/>
                <w:lang w:eastAsia="zh-CN"/>
              </w:rPr>
              <w:t xml:space="preserve">с </w:t>
            </w:r>
            <w:r>
              <w:rPr>
                <w:sz w:val="26"/>
                <w:szCs w:val="24"/>
                <w:shd w:fill="auto" w:val="clear"/>
                <w:lang w:eastAsia="zh-CN"/>
              </w:rPr>
              <w:t>«</w:t>
            </w:r>
            <w:r>
              <w:rPr>
                <w:sz w:val="26"/>
                <w:szCs w:val="24"/>
                <w:shd w:fill="auto" w:val="clear"/>
                <w:lang w:eastAsia="zh-CN"/>
              </w:rPr>
              <w:t>27</w:t>
            </w:r>
            <w:r>
              <w:rPr>
                <w:sz w:val="26"/>
                <w:szCs w:val="24"/>
                <w:shd w:fill="auto" w:val="clear"/>
                <w:lang w:eastAsia="zh-CN"/>
              </w:rPr>
              <w:t xml:space="preserve">» </w:t>
            </w:r>
            <w:r>
              <w:rPr>
                <w:sz w:val="26"/>
                <w:szCs w:val="24"/>
                <w:shd w:fill="auto" w:val="clear"/>
                <w:lang w:eastAsia="zh-CN"/>
              </w:rPr>
              <w:t>февраля</w:t>
            </w:r>
            <w:r>
              <w:rPr>
                <w:sz w:val="26"/>
                <w:szCs w:val="24"/>
                <w:shd w:fill="auto" w:val="clear"/>
                <w:lang w:eastAsia="zh-CN"/>
              </w:rPr>
              <w:t xml:space="preserve"> 202</w:t>
            </w:r>
            <w:r>
              <w:rPr>
                <w:sz w:val="26"/>
                <w:szCs w:val="24"/>
                <w:shd w:fill="auto" w:val="clear"/>
                <w:lang w:eastAsia="zh-CN"/>
              </w:rPr>
              <w:t>5</w:t>
            </w:r>
            <w:r>
              <w:rPr>
                <w:sz w:val="26"/>
                <w:szCs w:val="24"/>
                <w:shd w:fill="auto" w:val="clear"/>
                <w:lang w:eastAsia="zh-CN"/>
              </w:rPr>
              <w:t xml:space="preserve"> г. по «1</w:t>
            </w:r>
            <w:r>
              <w:rPr>
                <w:sz w:val="26"/>
                <w:szCs w:val="24"/>
                <w:shd w:fill="auto" w:val="clear"/>
                <w:lang w:eastAsia="zh-CN"/>
              </w:rPr>
              <w:t>3</w:t>
            </w:r>
            <w:r>
              <w:rPr>
                <w:sz w:val="26"/>
                <w:szCs w:val="24"/>
                <w:shd w:fill="auto" w:val="clear"/>
                <w:lang w:eastAsia="zh-CN"/>
              </w:rPr>
              <w:t xml:space="preserve">» </w:t>
            </w:r>
            <w:r>
              <w:rPr>
                <w:sz w:val="26"/>
                <w:szCs w:val="24"/>
                <w:shd w:fill="auto" w:val="clear"/>
                <w:lang w:eastAsia="zh-CN"/>
              </w:rPr>
              <w:t>марта</w:t>
            </w:r>
            <w:r>
              <w:rPr>
                <w:sz w:val="26"/>
                <w:szCs w:val="24"/>
                <w:shd w:fill="auto" w:val="clear"/>
                <w:lang w:eastAsia="zh-CN"/>
              </w:rPr>
              <w:t xml:space="preserve"> 202</w:t>
            </w:r>
            <w:r>
              <w:rPr>
                <w:sz w:val="26"/>
                <w:szCs w:val="24"/>
                <w:shd w:fill="auto" w:val="clear"/>
                <w:lang w:eastAsia="zh-CN"/>
              </w:rPr>
              <w:t>5</w:t>
            </w:r>
            <w:r>
              <w:rPr>
                <w:sz w:val="26"/>
                <w:szCs w:val="24"/>
                <w:shd w:fill="auto" w:val="clear"/>
                <w:lang w:eastAsia="zh-CN"/>
              </w:rPr>
              <w:t xml:space="preserve"> г. п</w:t>
            </w:r>
            <w:r>
              <w:rPr>
                <w:sz w:val="26"/>
                <w:szCs w:val="24"/>
                <w:shd w:fill="auto" w:val="clear"/>
                <w:lang w:eastAsia="zh-CN"/>
              </w:rPr>
              <w:t>о адресу: 309560, Белгородская область, п. Чернянка, пл. (ул.) Октябрьская, д. 6, каб. 32, или по ад</w:t>
            </w:r>
            <w:r>
              <w:rPr>
                <w:sz w:val="26"/>
                <w:szCs w:val="24"/>
                <w:lang w:eastAsia="zh-CN"/>
              </w:rPr>
              <w:t>ресу электронной почты buh_kcson@ch.belregion.ru.</w:t>
            </w:r>
          </w:p>
          <w:p>
            <w:pPr>
              <w:pStyle w:val="Normal"/>
              <w:widowControl w:val="false"/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Normal"/>
              <w:widowControl w:val="false"/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  <w:szCs w:val="24"/>
                <w:lang w:eastAsia="zh-CN"/>
              </w:rPr>
              <w:t>К уведомлению прилагается текст проекта нормативного правового акта (</w:t>
            </w:r>
            <w:r>
              <w:rPr>
                <w:i/>
                <w:sz w:val="26"/>
                <w:szCs w:val="24"/>
                <w:lang w:eastAsia="zh-CN"/>
              </w:rPr>
              <w:t>проекта изменений в нормативный правовой акт</w:t>
            </w:r>
            <w:r>
              <w:rPr>
                <w:sz w:val="26"/>
                <w:szCs w:val="24"/>
                <w:lang w:eastAsia="zh-CN"/>
              </w:rPr>
              <w:t xml:space="preserve">) в формате </w:t>
            </w:r>
            <w:r>
              <w:rPr>
                <w:sz w:val="26"/>
                <w:szCs w:val="24"/>
                <w:lang w:val="en-US" w:eastAsia="zh-CN"/>
              </w:rPr>
              <w:t>word</w:t>
            </w:r>
            <w:r>
              <w:rPr>
                <w:sz w:val="26"/>
                <w:szCs w:val="24"/>
                <w:lang w:eastAsia="zh-CN"/>
              </w:rPr>
              <w:t>.</w:t>
            </w:r>
          </w:p>
          <w:p>
            <w:pPr>
              <w:pStyle w:val="Normal"/>
              <w:widowControl w:val="false"/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</w:rPr>
            </w:r>
          </w:p>
          <w:p>
            <w:pPr>
              <w:pStyle w:val="Normal"/>
              <w:widowControl w:val="false"/>
              <w:ind w:left="79" w:right="14" w:firstLine="709"/>
              <w:jc w:val="both"/>
              <w:rPr>
                <w:sz w:val="26"/>
              </w:rPr>
            </w:pPr>
            <w:r>
              <w:rPr>
                <w:sz w:val="26"/>
              </w:rPr>
            </w:r>
          </w:p>
        </w:tc>
      </w:tr>
    </w:tbl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Calibri Light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68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uiPriority w:val="9"/>
    <w:qFormat/>
    <w:pPr>
      <w:keepNext w:val="true"/>
      <w:keepLines/>
      <w:widowControl/>
      <w:suppressAutoHyphens w:val="true"/>
      <w:bidi w:val="0"/>
      <w:spacing w:lineRule="auto" w:line="259" w:before="0" w:after="0"/>
      <w:ind w:left="29" w:hanging="0"/>
      <w:jc w:val="center"/>
      <w:outlineLvl w:val="0"/>
    </w:pPr>
    <w:rPr>
      <w:rFonts w:ascii="Times New Roman" w:hAnsi="Times New Roman" w:eastAsia="Times New Roman" w:cs="Times New Roman"/>
      <w:color w:val="000000"/>
      <w:kern w:val="0"/>
      <w:sz w:val="40"/>
      <w:szCs w:val="22"/>
      <w:lang w:val="ru-RU" w:eastAsia="ru-RU" w:bidi="ar-SA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nhideWhenUsed/>
    <w:qFormat/>
    <w:pPr>
      <w:keepNext w:val="true"/>
      <w:keepLines/>
      <w:spacing w:before="200" w:after="0"/>
      <w:outlineLvl w:val="5"/>
    </w:pPr>
    <w:rPr>
      <w:rFonts w:ascii="Calibri Light" w:hAnsi="Calibri Light" w:eastAsia="Arial" w:cs="Arial" w:asciiTheme="majorHAnsi" w:cstheme="majorBidi" w:eastAsiaTheme="majorEastAsia" w:hAnsiTheme="majorHAnsi"/>
      <w:i/>
      <w:iCs/>
      <w:color w:val="1F3763" w:themeColor="accent1" w:themeShade="7f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" w:customStyle="1">
    <w:name w:val="Hyperlink"/>
    <w:uiPriority w:val="99"/>
    <w:unhideWhenUsed/>
    <w:rPr>
      <w:color w:val="000080"/>
      <w:u w:val="single"/>
    </w:rPr>
  </w:style>
  <w:style w:type="character" w:styleId="Style5" w:customStyle="1">
    <w:name w:val="Символ сноски"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Style7" w:customStyle="1">
    <w:name w:val="Символ концевой сноски"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Heading1Char" w:customStyle="1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FootnoteCharacters" w:customStyle="1">
    <w:name w:val="Footnote Characters"/>
    <w:uiPriority w:val="99"/>
    <w:unhideWhenUsed/>
    <w:qFormat/>
    <w:rPr>
      <w:vertAlign w:val="superscript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EndnoteCharacters" w:customStyle="1">
    <w:name w:val="Endnote Characters"/>
    <w:uiPriority w:val="99"/>
    <w:semiHidden/>
    <w:unhideWhenUsed/>
    <w:qFormat/>
    <w:rPr>
      <w:vertAlign w:val="superscript"/>
    </w:rPr>
  </w:style>
  <w:style w:type="character" w:styleId="11" w:customStyle="1">
    <w:name w:val="Заголовок 1 Знак"/>
    <w:basedOn w:val="DefaultParagraphFont"/>
    <w:uiPriority w:val="9"/>
    <w:qFormat/>
    <w:rPr>
      <w:rFonts w:ascii="Times New Roman" w:hAnsi="Times New Roman" w:eastAsia="Times New Roman" w:cs="Times New Roman"/>
      <w:color w:val="000000"/>
      <w:sz w:val="40"/>
      <w:lang w:eastAsia="ru-RU"/>
    </w:rPr>
  </w:style>
  <w:style w:type="character" w:styleId="Style9" w:customStyle="1">
    <w:name w:val="Текст выноски Знак"/>
    <w:basedOn w:val="DefaultParagraphFont"/>
    <w:uiPriority w:val="99"/>
    <w:semiHidden/>
    <w:qFormat/>
    <w:rPr>
      <w:rFonts w:ascii="Tahoma" w:hAnsi="Tahoma" w:eastAsia="Times New Roman" w:cs="Tahoma"/>
      <w:color w:val="000000"/>
      <w:sz w:val="16"/>
      <w:szCs w:val="16"/>
      <w:lang w:eastAsia="ru-RU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61" w:customStyle="1">
    <w:name w:val="Заголовок 6 Знак"/>
    <w:basedOn w:val="DefaultParagraphFont"/>
    <w:uiPriority w:val="9"/>
    <w:semiHidden/>
    <w:qFormat/>
    <w:rPr>
      <w:rFonts w:ascii="Calibri Light" w:hAnsi="Calibri Light" w:eastAsia="Arial" w:cs="Arial" w:asciiTheme="majorHAnsi" w:cstheme="majorBidi" w:eastAsiaTheme="majorEastAsia" w:hAnsiTheme="majorHAnsi"/>
      <w:i/>
      <w:iCs/>
      <w:color w:val="1F3763" w:themeColor="accent1" w:themeShade="7f"/>
      <w:sz w:val="28"/>
      <w:lang w:eastAsia="ru-RU"/>
    </w:rPr>
  </w:style>
  <w:style w:type="character" w:styleId="21" w:customStyle="1">
    <w:name w:val="Основной текст 2 Знак"/>
    <w:basedOn w:val="DefaultParagraphFont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/>
  </w:style>
  <w:style w:type="paragraph" w:styleId="Style13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5">
    <w:name w:val="Title"/>
    <w:basedOn w:val="Normal"/>
    <w:next w:val="Style1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heading">
    <w:name w:val="index heading"/>
    <w:basedOn w:val="Style15"/>
    <w:qFormat/>
    <w:pPr/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 w:right="14" w:hanging="0"/>
      <w:contextualSpacing/>
    </w:pPr>
    <w:rPr/>
  </w:style>
  <w:style w:type="paragraph" w:styleId="Style16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17" w:customStyle="1">
    <w:name w:val="Колонтитул"/>
    <w:basedOn w:val="Normal"/>
    <w:qFormat/>
    <w:pPr/>
    <w:rPr/>
  </w:style>
  <w:style w:type="paragraph" w:styleId="Style18">
    <w:name w:val="Header"/>
    <w:basedOn w:val="Normal"/>
    <w:uiPriority w:val="99"/>
    <w:unhideWhenUsed/>
    <w:pPr>
      <w:tabs>
        <w:tab w:val="clear" w:pos="680"/>
        <w:tab w:val="center" w:pos="7143" w:leader="none"/>
        <w:tab w:val="right" w:pos="14287" w:leader="none"/>
      </w:tabs>
    </w:pPr>
    <w:rPr/>
  </w:style>
  <w:style w:type="paragraph" w:styleId="Style19">
    <w:name w:val="Footer"/>
    <w:basedOn w:val="Normal"/>
    <w:uiPriority w:val="99"/>
    <w:unhideWhenUsed/>
    <w:pPr>
      <w:tabs>
        <w:tab w:val="clear" w:pos="680"/>
        <w:tab w:val="center" w:pos="7143" w:leader="none"/>
        <w:tab w:val="right" w:pos="14287" w:leader="none"/>
      </w:tabs>
    </w:pPr>
    <w:rPr/>
  </w:style>
  <w:style w:type="paragraph" w:styleId="Style20">
    <w:name w:val="Footnote Text"/>
    <w:basedOn w:val="Normal"/>
    <w:uiPriority w:val="99"/>
    <w:semiHidden/>
    <w:unhideWhenUsed/>
    <w:pPr>
      <w:spacing w:before="0" w:after="40"/>
    </w:pPr>
    <w:rPr>
      <w:sz w:val="18"/>
    </w:rPr>
  </w:style>
  <w:style w:type="paragraph" w:styleId="Style21">
    <w:name w:val="Endnote Text"/>
    <w:basedOn w:val="Normal"/>
    <w:uiPriority w:val="99"/>
    <w:semiHidden/>
    <w:unhideWhenUsed/>
    <w:pPr/>
    <w:rPr/>
  </w:style>
  <w:style w:type="paragraph" w:styleId="12">
    <w:name w:val="TOC 1"/>
    <w:basedOn w:val="Normal"/>
    <w:uiPriority w:val="39"/>
    <w:unhideWhenUsed/>
    <w:pPr>
      <w:spacing w:before="0" w:after="57"/>
    </w:pPr>
    <w:rPr/>
  </w:style>
  <w:style w:type="paragraph" w:styleId="22">
    <w:name w:val="TOC 2"/>
    <w:basedOn w:val="Normal"/>
    <w:uiPriority w:val="39"/>
    <w:unhideWhenUsed/>
    <w:pPr>
      <w:spacing w:before="0" w:after="57"/>
      <w:ind w:left="283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uiPriority w:val="39"/>
    <w:unhideWhenUsed/>
    <w:pPr>
      <w:spacing w:before="0" w:after="57"/>
      <w:ind w:left="1417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hanging="0"/>
    </w:pPr>
    <w:rPr/>
  </w:style>
  <w:style w:type="paragraph" w:styleId="Style22">
    <w:name w:val="Index Heading"/>
    <w:basedOn w:val="Style10"/>
    <w:pPr/>
    <w:rPr/>
  </w:style>
  <w:style w:type="paragraph" w:styleId="Style23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qFormat/>
    <w:pPr/>
    <w:rPr/>
  </w:style>
  <w:style w:type="paragraph" w:styleId="BalloonText">
    <w:name w:val="Balloon Text"/>
    <w:basedOn w:val="Normal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ind w:left="79" w:right="14" w:firstLine="703"/>
      <w:jc w:val="both"/>
    </w:pPr>
    <w:rPr>
      <w:rFonts w:ascii="Times New Roman" w:hAnsi="Times New Roman" w:eastAsia="Times New Roman" w:cs="Times New Roman"/>
      <w:color w:val="000000"/>
      <w:kern w:val="0"/>
      <w:sz w:val="28"/>
      <w:szCs w:val="22"/>
      <w:lang w:val="ru-RU" w:eastAsia="ru-RU" w:bidi="ar-SA"/>
    </w:rPr>
  </w:style>
  <w:style w:type="paragraph" w:styleId="BodyText2">
    <w:name w:val="Body Text 2"/>
    <w:basedOn w:val="Normal"/>
    <w:uiPriority w:val="99"/>
    <w:qFormat/>
    <w:pPr>
      <w:jc w:val="right"/>
    </w:pPr>
    <w:rPr>
      <w:sz w:val="28"/>
      <w:szCs w:val="28"/>
    </w:rPr>
  </w:style>
  <w:style w:type="paragraph" w:styleId="Style24" w:customStyle="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20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styleId="40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styleId="50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91ACDC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F4B28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CACACA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FFDA6A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9EC4E6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color="AAD190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37DC8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37DC8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537DC8" w:themeColor="accent1" w:sz="4" w:space="0"/>
          <w:left w:val="single" w:color="537DC8" w:themeColor="accent1" w:sz="4" w:space="0"/>
          <w:bottom w:val="single" w:color="537DC8" w:themeColor="accent1" w:sz="4" w:space="0"/>
          <w:right w:val="single" w:color="537DC8" w:themeColor="accent1" w:sz="4" w:space="0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37DC8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4B184" w:themeColor="accent2" w:sz="4" w:space="0"/>
          <w:left w:val="single" w:color="F4B184" w:themeColor="accent2" w:sz="4" w:space="0"/>
          <w:bottom w:val="single" w:color="F4B184" w:themeColor="accent2" w:sz="4" w:space="0"/>
          <w:right w:val="single" w:color="F4B184" w:themeColor="accent2" w:sz="4" w:space="0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FD865" w:themeColor="accent4" w:sz="4" w:space="0"/>
          <w:left w:val="single" w:color="FFD865" w:themeColor="accent4" w:sz="4" w:space="0"/>
          <w:bottom w:val="single" w:color="FFD865" w:themeColor="accent4" w:sz="4" w:space="0"/>
          <w:right w:val="single" w:color="FFD865" w:themeColor="accent4" w:sz="4" w:space="0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1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5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color="A0B7E1" w:themeColor="accent1" w:sz="12" w:space="0"/>
        </w:tcBorders>
      </w:tcPr>
    </w:tblStylePr>
    <w:tblStylePr w:type="lastRow">
      <w:rPr>
        <w:b/>
        <w:color w:val="A0B7E1" w:themeColor="accent1" w:themeTint="80" w:themeShade="95"/>
      </w:rPr>
      <w:tblPr/>
    </w:tblStylePr>
    <w:tblStylePr w:type="firstCol">
      <w:rPr>
        <w:b/>
        <w:color w:val="A0B7E1" w:themeColor="accent1" w:themeTint="80" w:themeShade="95"/>
      </w:rPr>
      <w:tblPr/>
    </w:tblStylePr>
    <w:tblStylePr w:type="lastCol">
      <w:rPr>
        <w:b/>
        <w:color w:val="A0B7E1" w:themeColor="accent1" w:themeTint="80" w:themeShade="95"/>
      </w:rPr>
      <w:tblPr/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b/>
        <w:color w:val="F4B184" w:themeColor="accent2" w:themeTint="97" w:themeShade="95"/>
      </w:rPr>
      <w:tblPr/>
    </w:tblStylePr>
    <w:tblStylePr w:type="firstCol">
      <w:rPr>
        <w:b/>
        <w:color w:val="F4B184" w:themeColor="accent2" w:themeTint="97" w:themeShade="95"/>
      </w:rPr>
      <w:tblPr/>
    </w:tblStylePr>
    <w:tblStylePr w:type="lastCol">
      <w:rPr>
        <w:b/>
        <w:color w:val="F4B184" w:themeColor="accent2" w:themeTint="97" w:themeShade="95"/>
      </w:rPr>
      <w:tblPr/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val="A5A5A5" w:themeColor="accent3" w:themeTint="fe" w:themeShade="95"/>
      </w:rPr>
      <w:tblPr/>
    </w:tblStylePr>
    <w:tblStylePr w:type="firstCol">
      <w:rPr>
        <w:b/>
        <w:color w:val="A5A5A5" w:themeColor="accent3" w:themeTint="fe" w:themeShade="95"/>
      </w:rPr>
      <w:tblPr/>
    </w:tblStylePr>
    <w:tblStylePr w:type="lastCol">
      <w:rPr>
        <w:b/>
        <w:color w:val="A5A5A5" w:themeColor="accent3" w:themeTint="fe" w:themeShade="95"/>
      </w:rPr>
      <w:tblPr/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b/>
        <w:color w:val="FFD865" w:themeColor="accent4" w:themeTint="9a" w:themeShade="95"/>
      </w:rPr>
      <w:tblPr/>
    </w:tblStylePr>
    <w:tblStylePr w:type="firstCol">
      <w:rPr>
        <w:b/>
        <w:color w:val="FFD865" w:themeColor="accent4" w:themeTint="9a" w:themeShade="95"/>
      </w:rPr>
      <w:tblPr/>
    </w:tblStylePr>
    <w:tblStylePr w:type="lastCol">
      <w:rPr>
        <w:b/>
        <w:color w:val="FFD865" w:themeColor="accent4" w:themeTint="9a" w:themeShade="95"/>
      </w:rPr>
      <w:tblPr/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color="5B9BD5" w:themeColor="accent5" w:sz="12" w:space="0"/>
        </w:tcBorders>
      </w:tcPr>
    </w:tblStylePr>
    <w:tblStylePr w:type="lastRow">
      <w:rPr>
        <w:b/>
        <w:color w:val="245A8D" w:themeColor="accent5" w:themeShade="95"/>
      </w:rPr>
      <w:tblPr/>
    </w:tblStylePr>
    <w:tblStylePr w:type="firstCol">
      <w:rPr>
        <w:b/>
        <w:color w:val="245A8D" w:themeColor="accent5" w:themeShade="95"/>
      </w:rPr>
      <w:tblPr/>
    </w:tblStylePr>
    <w:tblStylePr w:type="lastCol">
      <w:rPr>
        <w:b/>
        <w:color w:val="245A8D" w:themeColor="accent5" w:themeShade="95"/>
      </w:rPr>
      <w:tblPr/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5A8D" w:themeColor="accent5" w:themeShade="95"/>
      </w:rPr>
      <w:tblPr/>
    </w:tblStylePr>
    <w:tblStylePr w:type="firstCol">
      <w:rPr>
        <w:b/>
        <w:color w:val="245A8D" w:themeColor="accent5" w:themeShade="95"/>
      </w:rPr>
      <w:tblPr/>
    </w:tblStylePr>
    <w:tblStylePr w:type="lastCol">
      <w:rPr>
        <w:b/>
        <w:color w:val="245A8D" w:themeColor="accent5" w:themeShade="95"/>
      </w:rPr>
      <w:tblPr/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0B7E1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color="A0B7E1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sz="4" w:space="0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single" w:color="A0B7E1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sz="4" w:space="0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color="000000" w:sz="4" w:space="0"/>
          <w:left w:val="single" w:color="A2C6E7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sz="4" w:space="0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color="000000" w:sz="4" w:space="0"/>
          <w:left w:val="single" w:color="ADD394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  <w:tblPr/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5AFDD" w:themeColor="accent1" w:sz="4" w:space="0"/>
          <w:left w:val="none" w:color="000000" w:sz="4" w:space="0"/>
          <w:bottom w:val="single" w:color="95AFDD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4B58A" w:themeColor="accent2" w:sz="4" w:space="0"/>
          <w:left w:val="none" w:color="000000" w:sz="4" w:space="0"/>
          <w:bottom w:val="single" w:color="F4B58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CCCCC" w:themeColor="accent3" w:sz="4" w:space="0"/>
          <w:left w:val="none" w:color="000000" w:sz="4" w:space="0"/>
          <w:bottom w:val="single" w:color="CCCCCC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FDB6F" w:themeColor="accent4" w:sz="4" w:space="0"/>
          <w:left w:val="none" w:color="000000" w:sz="4" w:space="0"/>
          <w:bottom w:val="single" w:color="FFDB6F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2C6E7" w:themeColor="accent5" w:sz="4" w:space="0"/>
          <w:left w:val="none" w:color="000000" w:sz="4" w:space="0"/>
          <w:bottom w:val="single" w:color="A2C6E7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DD394" w:themeColor="accent6" w:sz="4" w:space="0"/>
          <w:left w:val="none" w:color="000000" w:sz="4" w:space="0"/>
          <w:bottom w:val="single" w:color="ADD394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4B184" w:themeColor="accent2" w:sz="4" w:space="0"/>
          <w:right w:val="single" w:color="F4B184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4B184" w:themeColor="accent2" w:sz="4" w:space="0"/>
          <w:bottom w:val="single" w:color="F4B184" w:themeColor="accent2" w:sz="4" w:space="0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9C9C9" w:themeColor="accent3" w:sz="4" w:space="0"/>
          <w:right w:val="single" w:color="C9C9C9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9C9C9" w:themeColor="accent3" w:sz="4" w:space="0"/>
          <w:bottom w:val="single" w:color="C9C9C9" w:themeColor="accent3" w:sz="4" w:space="0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FD865" w:themeColor="accent4" w:sz="4" w:space="0"/>
          <w:right w:val="single" w:color="FFD865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D865" w:themeColor="accent4" w:sz="4" w:space="0"/>
          <w:bottom w:val="single" w:color="FFD865" w:themeColor="accent4" w:sz="4" w:space="0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BC2E5" w:themeColor="accent5" w:sz="4" w:space="0"/>
          <w:right w:val="single" w:color="9BC2E5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C2E5" w:themeColor="accent5" w:sz="4" w:space="0"/>
          <w:bottom w:val="single" w:color="9BC2E5" w:themeColor="accent5" w:sz="4" w:space="0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A9D08E" w:themeColor="accent6" w:sz="4" w:space="0"/>
          <w:right w:val="single" w:color="A9D08E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A9D08E" w:themeColor="accent6" w:sz="4" w:space="0"/>
          <w:bottom w:val="single" w:color="A9D08E" w:themeColor="accent6" w:sz="4" w:space="0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472C4" w:fill="4472C4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4B184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4B184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4B184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C9C9C9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9C9C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9C9C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FD865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FD865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D865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9BC2E5" w:themeColor="accent5" w:sz="32" w:space="0"/>
          <w:bottom w:val="single" w:color="FFFFFF" w:themeColor="light1" w:sz="12" w:space="0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BC2E5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BC2E5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A9D08E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A9D08E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9D08E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color="4472C4" w:themeColor="accent1" w:sz="4" w:space="0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color="4472C4" w:themeColor="accent1" w:sz="4" w:space="0"/>
        </w:tcBorders>
      </w:tcPr>
    </w:tblStylePr>
    <w:tblStylePr w:type="firstCol">
      <w:rPr>
        <w:b/>
        <w:color w:val="254175" w:themeColor="accent1" w:themeShade="95"/>
      </w:rPr>
      <w:tblPr/>
    </w:tblStylePr>
    <w:tblStylePr w:type="lastCol">
      <w:rPr>
        <w:b/>
        <w:color w:val="254175" w:themeColor="accent1" w:themeShade="95"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color="F4B184" w:themeColor="accent2" w:sz="4" w:space="0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color="F4B184" w:themeColor="accent2" w:sz="4" w:space="0"/>
        </w:tcBorders>
      </w:tcPr>
    </w:tblStylePr>
    <w:tblStylePr w:type="firstCol">
      <w:rPr>
        <w:b/>
        <w:color w:val="F4B184" w:themeColor="accent2" w:themeTint="97" w:themeShade="95"/>
      </w:rPr>
      <w:tblPr/>
    </w:tblStylePr>
    <w:tblStylePr w:type="lastCol">
      <w:rPr>
        <w:b/>
        <w:color w:val="F4B184" w:themeColor="accent2" w:themeTint="97" w:themeShade="95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color="C9C9C9" w:themeColor="accent3" w:sz="4" w:space="0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color="C9C9C9" w:themeColor="accent3" w:sz="4" w:space="0"/>
        </w:tcBorders>
      </w:tcPr>
    </w:tblStylePr>
    <w:tblStylePr w:type="firstCol">
      <w:rPr>
        <w:b/>
        <w:color w:val="C9C9C9" w:themeColor="accent3" w:themeTint="98" w:themeShade="95"/>
      </w:rPr>
      <w:tblPr/>
    </w:tblStylePr>
    <w:tblStylePr w:type="lastCol">
      <w:rPr>
        <w:b/>
        <w:color w:val="C9C9C9" w:themeColor="accent3" w:themeTint="98" w:themeShade="95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color="FFD865" w:themeColor="accent4" w:sz="4" w:space="0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color="FFD865" w:themeColor="accent4" w:sz="4" w:space="0"/>
        </w:tcBorders>
      </w:tcPr>
    </w:tblStylePr>
    <w:tblStylePr w:type="firstCol">
      <w:rPr>
        <w:b/>
        <w:color w:val="FFD865" w:themeColor="accent4" w:themeTint="9a" w:themeShade="95"/>
      </w:rPr>
      <w:tblPr/>
    </w:tblStylePr>
    <w:tblStylePr w:type="lastCol">
      <w:rPr>
        <w:b/>
        <w:color w:val="FFD865" w:themeColor="accent4" w:themeTint="9a" w:themeShade="95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color="9BC2E5" w:themeColor="accent5" w:sz="4" w:space="0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color="9BC2E5" w:themeColor="accent5" w:sz="4" w:space="0"/>
        </w:tcBorders>
      </w:tcPr>
    </w:tblStylePr>
    <w:tblStylePr w:type="firstCol">
      <w:rPr>
        <w:b/>
        <w:color w:val="9BC2E5" w:themeColor="accent5" w:themeTint="9a" w:themeShade="95"/>
      </w:rPr>
      <w:tblPr/>
    </w:tblStylePr>
    <w:tblStylePr w:type="lastCol">
      <w:rPr>
        <w:b/>
        <w:color w:val="9BC2E5" w:themeColor="accent5" w:themeTint="9a" w:themeShade="95"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color="A9D08E" w:themeColor="accent6" w:sz="4" w:space="0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color="A9D08E" w:themeColor="accent6" w:sz="4" w:space="0"/>
        </w:tcBorders>
      </w:tcPr>
    </w:tblStylePr>
    <w:tblStylePr w:type="firstCol">
      <w:rPr>
        <w:b/>
        <w:color w:val="A9D08E" w:themeColor="accent6" w:themeTint="98" w:themeShade="95"/>
      </w:rPr>
      <w:tblPr/>
    </w:tblStylePr>
    <w:tblStylePr w:type="lastCol">
      <w:rPr>
        <w:b/>
        <w:color w:val="A9D08E" w:themeColor="accent6" w:themeTint="98" w:themeShade="95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  <w:tblPr/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color="4472C4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4B184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color="F4B184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sz="4" w:space="0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single" w:color="F4B184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9C9C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color="C9C9C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sz="4" w:space="0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single" w:color="C9C9C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D865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color="FFD865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sz="4" w:space="0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single" w:color="FFD865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color="9BC2E5" w:themeColor="accent5" w:themeTint="9a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C2E5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color="9BC2E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sz="4" w:space="0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single" w:color="9BC2E5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9D08E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color="A9D08E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sz="4" w:space="0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single" w:color="A9D08E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  <w:tblPr/>
    </w:tblStylePr>
  </w:style>
  <w:style w:type="table" w:customStyle="1" w:styleId="Lined-Accent">
    <w:name w:val="Lined - Accent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254175" w:themeColor="accent1" w:sz="4" w:space="0"/>
        <w:left w:val="single" w:color="254175" w:themeColor="accent1" w:sz="4" w:space="0"/>
        <w:bottom w:val="single" w:color="254175" w:themeColor="accent1" w:sz="4" w:space="0"/>
        <w:right w:val="single" w:color="254175" w:themeColor="accent1" w:sz="4" w:space="0"/>
        <w:insideH w:val="single" w:color="254175" w:themeColor="accent1" w:sz="4" w:space="0"/>
        <w:insideV w:val="single" w:color="254175" w:themeColor="accent1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99460D" w:themeColor="accent2" w:sz="4" w:space="0"/>
        <w:left w:val="single" w:color="99460D" w:themeColor="accent2" w:sz="4" w:space="0"/>
        <w:bottom w:val="single" w:color="99460D" w:themeColor="accent2" w:sz="4" w:space="0"/>
        <w:right w:val="single" w:color="99460D" w:themeColor="accent2" w:sz="4" w:space="0"/>
        <w:insideH w:val="single" w:color="99460D" w:themeColor="accent2" w:sz="4" w:space="0"/>
        <w:insideV w:val="single" w:color="99460D" w:themeColor="accent2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606060" w:themeColor="accent3" w:sz="4" w:space="0"/>
        <w:left w:val="single" w:color="606060" w:themeColor="accent3" w:sz="4" w:space="0"/>
        <w:bottom w:val="single" w:color="606060" w:themeColor="accent3" w:sz="4" w:space="0"/>
        <w:right w:val="single" w:color="606060" w:themeColor="accent3" w:sz="4" w:space="0"/>
        <w:insideH w:val="single" w:color="606060" w:themeColor="accent3" w:sz="4" w:space="0"/>
        <w:insideV w:val="single" w:color="606060" w:themeColor="accent3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957000" w:themeColor="accent4" w:sz="4" w:space="0"/>
        <w:left w:val="single" w:color="957000" w:themeColor="accent4" w:sz="4" w:space="0"/>
        <w:bottom w:val="single" w:color="957000" w:themeColor="accent4" w:sz="4" w:space="0"/>
        <w:right w:val="single" w:color="957000" w:themeColor="accent4" w:sz="4" w:space="0"/>
        <w:insideH w:val="single" w:color="957000" w:themeColor="accent4" w:sz="4" w:space="0"/>
        <w:insideV w:val="single" w:color="957000" w:themeColor="accent4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245A8D" w:themeColor="accent5" w:sz="4" w:space="0"/>
        <w:left w:val="single" w:color="245A8D" w:themeColor="accent5" w:sz="4" w:space="0"/>
        <w:bottom w:val="single" w:color="245A8D" w:themeColor="accent5" w:sz="4" w:space="0"/>
        <w:right w:val="single" w:color="245A8D" w:themeColor="accent5" w:sz="4" w:space="0"/>
        <w:insideH w:val="single" w:color="245A8D" w:themeColor="accent5" w:sz="4" w:space="0"/>
        <w:insideV w:val="single" w:color="245A8D" w:themeColor="accent5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416429" w:themeColor="accent6" w:sz="4" w:space="0"/>
        <w:left w:val="single" w:color="416429" w:themeColor="accent6" w:sz="4" w:space="0"/>
        <w:bottom w:val="single" w:color="416429" w:themeColor="accent6" w:sz="4" w:space="0"/>
        <w:right w:val="single" w:color="416429" w:themeColor="accent6" w:sz="4" w:space="0"/>
        <w:insideH w:val="single" w:color="416429" w:themeColor="accent6" w:sz="4" w:space="0"/>
        <w:insideV w:val="single" w:color="416429" w:themeColor="accent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472C4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472C4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472C4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3C5E7" w:themeColor="accent1" w:sz="4" w:space="0"/>
          <w:left w:val="single" w:color="B3C5E7" w:themeColor="accent1" w:sz="4" w:space="0"/>
          <w:bottom w:val="single" w:color="B3C5E7" w:themeColor="accent1" w:sz="4" w:space="0"/>
          <w:right w:val="single" w:color="B3C5E7" w:themeColor="accent1" w:sz="4" w:space="0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4B184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4B184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4B184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CAAB" w:themeColor="accent2" w:sz="4" w:space="0"/>
          <w:left w:val="single" w:color="F7CAAB" w:themeColor="accent2" w:sz="4" w:space="0"/>
          <w:bottom w:val="single" w:color="F7CAAB" w:themeColor="accent2" w:sz="4" w:space="0"/>
          <w:right w:val="single" w:color="F7CAAB" w:themeColor="accent2" w:sz="4" w:space="0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9C9C9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9C9C9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9C9C9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ADADA" w:themeColor="accent3" w:sz="4" w:space="0"/>
          <w:left w:val="single" w:color="DADADA" w:themeColor="accent3" w:sz="4" w:space="0"/>
          <w:bottom w:val="single" w:color="DADADA" w:themeColor="accent3" w:sz="4" w:space="0"/>
          <w:right w:val="single" w:color="DADADA" w:themeColor="accent3" w:sz="4" w:space="0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FD865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FD865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FD865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E598" w:themeColor="accent4" w:sz="4" w:space="0"/>
          <w:left w:val="single" w:color="FFE598" w:themeColor="accent4" w:sz="4" w:space="0"/>
          <w:bottom w:val="single" w:color="FFE598" w:themeColor="accent4" w:sz="4" w:space="0"/>
          <w:right w:val="single" w:color="FFE598" w:themeColor="accent4" w:sz="4" w:space="0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9BC2E5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BC2E5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BC2E5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CD6EE" w:themeColor="accent5" w:sz="4" w:space="0"/>
          <w:left w:val="single" w:color="BCD6EE" w:themeColor="accent5" w:sz="4" w:space="0"/>
          <w:bottom w:val="single" w:color="BCD6EE" w:themeColor="accent5" w:sz="4" w:space="0"/>
          <w:right w:val="single" w:color="BCD6EE" w:themeColor="accent5" w:sz="4" w:space="0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color="A9D08E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A9D08E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A9D08E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4DFB2" w:themeColor="accent6" w:sz="4" w:space="0"/>
          <w:left w:val="single" w:color="C4DFB2" w:themeColor="accent6" w:sz="4" w:space="0"/>
          <w:bottom w:val="single" w:color="C4DFB2" w:themeColor="accent6" w:sz="4" w:space="0"/>
          <w:right w:val="single" w:color="C4DFB2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LibreOffice/7.5.6.2$Linux_X86_64 LibreOffice_project/50$Build-2</Application>
  <AppVersion>15.0000</AppVersion>
  <Pages>1</Pages>
  <Words>180</Words>
  <Characters>1381</Characters>
  <CharactersWithSpaces>1564</CharactersWithSpaces>
  <Paragraphs>11</Paragraphs>
  <Company>КонсультантПлюс Версия 4022.00.21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2022-09-29T10:25:00Z</dcterms:created>
  <dc:creator>User</dc:creator>
  <dc:description/>
  <dc:language>ru-RU</dc:language>
  <cp:lastModifiedBy/>
  <dcterms:modified xsi:type="dcterms:W3CDTF">2025-02-27T14:41:38Z</dcterms:modified>
  <cp:revision>161</cp:revision>
  <dc:subject/>
  <dc:title>Распоряжение администрации города Белгорода от 08.11.2018 N 1128(ред. от 18.08.2021)"Об утверждении Порядка проведения антикоррупционной экспертизы в администрации города Белгорода"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