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BF3" w:rsidRDefault="005A53E9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caps/>
          <w:color w:val="000000" w:themeColor="text1"/>
          <w:sz w:val="28"/>
          <w:szCs w:val="28"/>
        </w:rPr>
        <w:t>Утверждена</w:t>
      </w:r>
      <w:proofErr w:type="gramEnd"/>
      <w:r>
        <w:rPr>
          <w:b/>
          <w:color w:val="000000" w:themeColor="text1"/>
          <w:sz w:val="28"/>
          <w:szCs w:val="28"/>
        </w:rPr>
        <w:br/>
        <w:t xml:space="preserve">постановлением администрации </w:t>
      </w:r>
    </w:p>
    <w:p w:rsidR="00984BF3" w:rsidRDefault="005A53E9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муниципального района </w:t>
      </w:r>
    </w:p>
    <w:p w:rsidR="00984BF3" w:rsidRDefault="005A53E9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proofErr w:type="spellStart"/>
      <w:r>
        <w:rPr>
          <w:b/>
          <w:color w:val="000000" w:themeColor="text1"/>
          <w:sz w:val="28"/>
          <w:szCs w:val="28"/>
        </w:rPr>
        <w:t>Чернянский</w:t>
      </w:r>
      <w:proofErr w:type="spellEnd"/>
      <w:r>
        <w:rPr>
          <w:b/>
          <w:color w:val="000000" w:themeColor="text1"/>
          <w:sz w:val="28"/>
          <w:szCs w:val="28"/>
        </w:rPr>
        <w:t xml:space="preserve"> район»</w:t>
      </w:r>
    </w:p>
    <w:p w:rsidR="00984BF3" w:rsidRDefault="005A53E9">
      <w:pPr>
        <w:pStyle w:val="formattext"/>
        <w:spacing w:before="0" w:beforeAutospacing="0" w:after="0" w:afterAutospacing="0"/>
        <w:ind w:left="4677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 Белгородской области</w:t>
      </w:r>
    </w:p>
    <w:p w:rsidR="00984BF3" w:rsidRDefault="005A53E9">
      <w:pPr>
        <w:pStyle w:val="formattext"/>
        <w:spacing w:before="0" w:beforeAutospacing="0" w:after="0" w:afterAutospacing="0"/>
        <w:ind w:left="4677"/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от </w:t>
      </w:r>
      <w:r w:rsidR="005E06FE">
        <w:rPr>
          <w:b/>
          <w:color w:val="000000" w:themeColor="text1"/>
          <w:sz w:val="28"/>
          <w:szCs w:val="28"/>
        </w:rPr>
        <w:t>25 декабря</w:t>
      </w:r>
      <w:r>
        <w:rPr>
          <w:b/>
          <w:color w:val="000000" w:themeColor="text1"/>
          <w:sz w:val="28"/>
          <w:szCs w:val="28"/>
        </w:rPr>
        <w:t xml:space="preserve"> 2024 г. N </w:t>
      </w:r>
      <w:r w:rsidR="005E06FE">
        <w:rPr>
          <w:b/>
          <w:color w:val="000000" w:themeColor="text1"/>
          <w:sz w:val="28"/>
          <w:szCs w:val="28"/>
        </w:rPr>
        <w:t>936</w:t>
      </w:r>
    </w:p>
    <w:p w:rsidR="00984BF3" w:rsidRDefault="005A53E9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br/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района </w:t>
      </w:r>
    </w:p>
    <w:p w:rsidR="00984BF3" w:rsidRDefault="005A53E9">
      <w:pPr>
        <w:spacing w:after="0" w:line="240" w:lineRule="auto"/>
        <w:jc w:val="center"/>
        <w:rPr>
          <w:rFonts w:ascii="Times New Roman" w:hAnsi="Times New Roman" w:cs="Times New Roman"/>
          <w:color w:val="000000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 районе </w:t>
      </w:r>
    </w:p>
    <w:p w:rsidR="00984BF3" w:rsidRDefault="005A53E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Белгородской области» </w:t>
      </w:r>
    </w:p>
    <w:p w:rsidR="00984BF3" w:rsidRDefault="00984BF3">
      <w:pPr>
        <w:pStyle w:val="Heading4"/>
        <w:jc w:val="center"/>
        <w:rPr>
          <w:color w:val="000000"/>
          <w:szCs w:val="28"/>
        </w:rPr>
      </w:pPr>
    </w:p>
    <w:p w:rsidR="00984BF3" w:rsidRDefault="005A53E9">
      <w:pPr>
        <w:pStyle w:val="formattext"/>
        <w:spacing w:before="0" w:beforeAutospacing="0" w:after="0" w:afterAutospacing="0"/>
        <w:ind w:firstLine="480"/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I. Стратегические приоритеты муниципальной программы </w:t>
      </w:r>
    </w:p>
    <w:p w:rsidR="00984BF3" w:rsidRDefault="005A53E9">
      <w:pPr>
        <w:pStyle w:val="formattext"/>
        <w:spacing w:before="0" w:beforeAutospacing="0" w:after="0" w:afterAutospacing="0"/>
        <w:ind w:firstLine="480"/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</w:rPr>
        <w:t>«</w:t>
      </w:r>
      <w:r>
        <w:rPr>
          <w:b/>
          <w:color w:val="000000" w:themeColor="text1"/>
          <w:sz w:val="28"/>
          <w:szCs w:val="28"/>
          <w:highlight w:val="white"/>
        </w:rPr>
        <w:t xml:space="preserve">Развитие физической культуры и спорта в </w:t>
      </w:r>
      <w:proofErr w:type="spellStart"/>
      <w:r>
        <w:rPr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b/>
          <w:color w:val="000000" w:themeColor="text1"/>
          <w:sz w:val="28"/>
          <w:szCs w:val="28"/>
          <w:highlight w:val="white"/>
        </w:rPr>
        <w:t xml:space="preserve"> районе Белгородской области</w:t>
      </w:r>
      <w:r>
        <w:rPr>
          <w:b/>
          <w:color w:val="000000" w:themeColor="text1"/>
          <w:sz w:val="28"/>
          <w:szCs w:val="28"/>
        </w:rPr>
        <w:t>»</w:t>
      </w:r>
    </w:p>
    <w:p w:rsidR="00984BF3" w:rsidRDefault="005A53E9">
      <w:pPr>
        <w:pStyle w:val="Heading4"/>
        <w:jc w:val="center"/>
        <w:rPr>
          <w:b/>
          <w:color w:val="000000"/>
          <w:szCs w:val="28"/>
        </w:rPr>
      </w:pPr>
      <w:r>
        <w:rPr>
          <w:color w:val="000000" w:themeColor="text1"/>
          <w:szCs w:val="28"/>
        </w:rPr>
        <w:br/>
      </w:r>
      <w:r>
        <w:rPr>
          <w:b/>
          <w:color w:val="000000" w:themeColor="text1"/>
          <w:szCs w:val="28"/>
        </w:rPr>
        <w:t xml:space="preserve">1. Оценка текущего состояния развития физической культуры и спорта </w:t>
      </w:r>
    </w:p>
    <w:p w:rsidR="00984BF3" w:rsidRDefault="005A53E9">
      <w:pPr>
        <w:pStyle w:val="Heading4"/>
        <w:jc w:val="center"/>
        <w:rPr>
          <w:b/>
          <w:color w:val="000000"/>
          <w:szCs w:val="28"/>
        </w:rPr>
      </w:pPr>
      <w:proofErr w:type="spellStart"/>
      <w:r>
        <w:rPr>
          <w:b/>
          <w:color w:val="000000" w:themeColor="text1"/>
          <w:szCs w:val="28"/>
        </w:rPr>
        <w:t>Чернянского</w:t>
      </w:r>
      <w:proofErr w:type="spellEnd"/>
      <w:r>
        <w:rPr>
          <w:b/>
          <w:color w:val="000000" w:themeColor="text1"/>
          <w:szCs w:val="28"/>
        </w:rPr>
        <w:t xml:space="preserve"> района </w:t>
      </w:r>
    </w:p>
    <w:p w:rsidR="00984BF3" w:rsidRDefault="005A53E9">
      <w:pPr>
        <w:pStyle w:val="af8"/>
        <w:spacing w:after="0"/>
        <w:ind w:firstLine="708"/>
        <w:jc w:val="both"/>
        <w:rPr>
          <w:color w:val="000000"/>
        </w:rPr>
      </w:pPr>
      <w:proofErr w:type="gramStart"/>
      <w:r>
        <w:rPr>
          <w:rStyle w:val="17"/>
          <w:color w:val="000000" w:themeColor="text1"/>
          <w:sz w:val="28"/>
          <w:szCs w:val="28"/>
        </w:rPr>
        <w:t>Стратегией социально-экономического развития муниципального района «</w:t>
      </w:r>
      <w:proofErr w:type="spellStart"/>
      <w:r>
        <w:rPr>
          <w:rStyle w:val="17"/>
          <w:color w:val="000000" w:themeColor="text1"/>
          <w:sz w:val="28"/>
          <w:szCs w:val="28"/>
        </w:rPr>
        <w:t>Чернянский</w:t>
      </w:r>
      <w:proofErr w:type="spellEnd"/>
      <w:r>
        <w:rPr>
          <w:rStyle w:val="17"/>
          <w:color w:val="000000" w:themeColor="text1"/>
          <w:sz w:val="28"/>
          <w:szCs w:val="28"/>
        </w:rPr>
        <w:t xml:space="preserve"> район» Белгородской области на период до 2025 года, утвержденной решением Муниципального совета </w:t>
      </w:r>
      <w:proofErr w:type="spellStart"/>
      <w:r>
        <w:rPr>
          <w:rStyle w:val="17"/>
          <w:color w:val="000000" w:themeColor="text1"/>
          <w:sz w:val="28"/>
          <w:szCs w:val="28"/>
        </w:rPr>
        <w:t>Чернянского</w:t>
      </w:r>
      <w:proofErr w:type="spellEnd"/>
      <w:r>
        <w:rPr>
          <w:rStyle w:val="17"/>
          <w:color w:val="000000" w:themeColor="text1"/>
          <w:sz w:val="28"/>
          <w:szCs w:val="28"/>
        </w:rPr>
        <w:t xml:space="preserve"> района от 27 марта 2013 года № 599 </w:t>
      </w:r>
      <w:r>
        <w:rPr>
          <w:color w:val="000000" w:themeColor="text1"/>
          <w:sz w:val="28"/>
          <w:szCs w:val="28"/>
        </w:rPr>
        <w:t>«О принятии Стратегии социально-экономического развития муниципального района «</w:t>
      </w:r>
      <w:proofErr w:type="spellStart"/>
      <w:r>
        <w:rPr>
          <w:color w:val="000000" w:themeColor="text1"/>
          <w:sz w:val="28"/>
          <w:szCs w:val="28"/>
        </w:rPr>
        <w:t>Чернянский</w:t>
      </w:r>
      <w:proofErr w:type="spellEnd"/>
      <w:r>
        <w:rPr>
          <w:color w:val="000000" w:themeColor="text1"/>
          <w:sz w:val="28"/>
          <w:szCs w:val="28"/>
        </w:rPr>
        <w:t xml:space="preserve"> район» Белгородской области до 2025 года»</w:t>
      </w:r>
      <w:r>
        <w:rPr>
          <w:rStyle w:val="17"/>
          <w:color w:val="000000" w:themeColor="text1"/>
          <w:sz w:val="28"/>
          <w:szCs w:val="28"/>
        </w:rPr>
        <w:t xml:space="preserve"> (в редакции решения Муниципального совета </w:t>
      </w:r>
      <w:proofErr w:type="spellStart"/>
      <w:r>
        <w:rPr>
          <w:rStyle w:val="17"/>
          <w:color w:val="000000" w:themeColor="text1"/>
          <w:sz w:val="28"/>
          <w:szCs w:val="28"/>
        </w:rPr>
        <w:t>Чернянского</w:t>
      </w:r>
      <w:proofErr w:type="spellEnd"/>
      <w:r>
        <w:rPr>
          <w:rStyle w:val="17"/>
          <w:color w:val="000000" w:themeColor="text1"/>
          <w:sz w:val="28"/>
          <w:szCs w:val="28"/>
        </w:rPr>
        <w:t xml:space="preserve"> района Белгородской области от 26 ноября 2020 г. № 273) (далее - Стратегия развития района), определено</w:t>
      </w:r>
      <w:proofErr w:type="gramEnd"/>
      <w:r>
        <w:rPr>
          <w:rStyle w:val="17"/>
          <w:color w:val="000000" w:themeColor="text1"/>
          <w:sz w:val="28"/>
          <w:szCs w:val="28"/>
        </w:rPr>
        <w:t>, что стратегической целью развития муниципального района «</w:t>
      </w:r>
      <w:proofErr w:type="spellStart"/>
      <w:r>
        <w:rPr>
          <w:rStyle w:val="17"/>
          <w:color w:val="000000" w:themeColor="text1"/>
          <w:sz w:val="28"/>
          <w:szCs w:val="28"/>
        </w:rPr>
        <w:t>Чернянский</w:t>
      </w:r>
      <w:proofErr w:type="spellEnd"/>
      <w:r>
        <w:rPr>
          <w:rStyle w:val="17"/>
          <w:color w:val="000000" w:themeColor="text1"/>
          <w:sz w:val="28"/>
          <w:szCs w:val="28"/>
        </w:rPr>
        <w:t xml:space="preserve"> район» Белгородской области (далее – </w:t>
      </w:r>
      <w:proofErr w:type="spellStart"/>
      <w:r>
        <w:rPr>
          <w:rStyle w:val="17"/>
          <w:color w:val="000000" w:themeColor="text1"/>
          <w:sz w:val="28"/>
          <w:szCs w:val="28"/>
        </w:rPr>
        <w:t>Чернянский</w:t>
      </w:r>
      <w:proofErr w:type="spellEnd"/>
      <w:r>
        <w:rPr>
          <w:rStyle w:val="17"/>
          <w:color w:val="000000" w:themeColor="text1"/>
          <w:sz w:val="28"/>
          <w:szCs w:val="28"/>
        </w:rPr>
        <w:t xml:space="preserve"> район, район) является </w:t>
      </w:r>
      <w:r>
        <w:rPr>
          <w:color w:val="000000" w:themeColor="text1"/>
          <w:sz w:val="28"/>
          <w:szCs w:val="28"/>
        </w:rPr>
        <w:t>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</w:t>
      </w:r>
      <w:r>
        <w:rPr>
          <w:bCs/>
          <w:iCs/>
          <w:color w:val="000000" w:themeColor="text1"/>
          <w:sz w:val="28"/>
          <w:szCs w:val="28"/>
        </w:rPr>
        <w:t>.</w:t>
      </w:r>
    </w:p>
    <w:p w:rsidR="00984BF3" w:rsidRDefault="005A53E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Физическая культура и спорт являются составной частью воспитательного процесса подрастающего поколения и одним из основных условий организации здорового образа жизни для различных категорий населения района. Их основное назначение – укрепление здоровья, повышение физических и функциональных возможностей организма человека, обеспечение здорового отдыха, повышение трудового потенциала.</w:t>
      </w:r>
    </w:p>
    <w:p w:rsidR="00984BF3" w:rsidRDefault="005A53E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Молодежная политика в нашем районе способствует вовлечению молодых людей в общественную жизнь района, систематическое занятие спортом и ведение здорового образа жизни, так как осуществляется по трем основным направлениям: гражданско-патриотическое воспитание молодежи, содействие развитию добровольчества (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волонтерства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), поддержка талантливой молодежи и молодежных инициатив.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Чернянском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районе реализуются соответствующие федеральным и региональным форматам проекты и мероприятия, в том числе проведение спортивных конкурсов,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гражданское, духовно-нравственное и патриотическое воспитание молодежи, продвижение здорового образа жизни.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Следует отметить, что патриотическое воспитание молодежи включает реализацию программ, стимулирующих молодежную инициативу, гражданственность, формирующих чувство ответственности за свою Родину, сопричастность к ее судьбе по направлениям: спорт, экология, педагогика, культура,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медиа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история, служение Отечеству, добровольчество, семья и наука.</w:t>
      </w:r>
      <w:proofErr w:type="gramEnd"/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целью привлечения населения к систематическим занятиям физической культурой в районе разработана и внедрена система проведения секционных, районных, межрайонных  физкультурно-оздоровительных и спортивно-массовых мероприятий среди различных возрастных групп населения, которая осуществляется в соответствии с районным межведомственным календарным планом.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Основными комплексными физкультурно-оздоровительными и спортивно-массовыми мероприятиями являются районные спортивные соревнования по видам спорта; Спартакиада среди поселений района; Спартакиада пенсионеров; различные фестивали по видам спорта; Спартакиада допризывной и призывной молодежи; соревнования "От значка ГТО - к олимпийской медали"; массовые спортивные мероприятия, проводимые под девизом "Спорт против наркотиков"; сельские спортивные игры "Всем селом на стадион" и другие спортивно-массовые мероприятия, посвященные памятным датам. </w:t>
      </w:r>
      <w:proofErr w:type="gramEnd"/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 итогам 2023 года в </w:t>
      </w:r>
      <w:proofErr w:type="spellStart"/>
      <w:r>
        <w:rPr>
          <w:color w:val="000000" w:themeColor="text1"/>
          <w:sz w:val="28"/>
          <w:szCs w:val="28"/>
        </w:rPr>
        <w:t>Чернянском</w:t>
      </w:r>
      <w:proofErr w:type="spellEnd"/>
      <w:r>
        <w:rPr>
          <w:color w:val="000000" w:themeColor="text1"/>
          <w:sz w:val="28"/>
          <w:szCs w:val="28"/>
        </w:rPr>
        <w:t xml:space="preserve"> районе достигнуты следующие показатели по отрасли физической культуры и спорта: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 Доля граждан, систематически занимающихся физической культурой и спортом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районе, достигла 57,9 процента;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 Доля детей и молодежи в возрасте от 3 до 29 лет в Белгородской области достигла 98,5 процента;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 Доля граждан среднего возраста: женщины 30 - 54 года, мужчины 30 - 59 лет, достигла 51 процента;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 Доля граждан старшего возраста: женщины 55 - 79 лет, мужчины 60 - 79 лет, достигла 21,4 процента;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5. Уровень обеспеченности жителей района спортивными сооружениями, исходя из единовременной пропускной способности объектов спорта,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районе достиг 98 процента.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Спортивная инфраструктура района включает 157 спортивных объектов, 6 из которых крупные, из них: 2 физкультурно-оздоровительных комплекса, 2 бассейна, 1 ледовая арена, 1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лыжероллерная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трасса.</w:t>
      </w:r>
      <w:proofErr w:type="gramEnd"/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Активно внедряются современные методы вовлечения граждан в занятия физической культурой и спортом. Одним из таких проектов является федеральный проект "Дворовой тренер". В реализации проекта было задействовано 40 площадок по всему району и 42 тренера.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В районе активно развиваются виды спорта: спортивная гимнастика, прыжки на батуте, бокс,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кикбоксинг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вольная борьба, каратэ, футбол, волейбол, баскетбол, хоккей, пулевая стрельба, мотокросс, плавание, тяжелая атлетика, лыжные гонки.</w:t>
      </w:r>
      <w:proofErr w:type="gramEnd"/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Развивается система подготовки спортивного резерва для сборных команд района и Белгородской области. Инфраструктура подготовки спортивного резерва включает МБУ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Спортивная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школа», местное отделение ДОСААФ РОССИИ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Белгородской области.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проведено более 100 официальных спортивных мероприятий, включенных в районный календарный план.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Спортсмены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регулярно участвуют в областных и всероссийских соревнованиях. Спортсмены района результативно выступают на соревнованиях,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получают спортивную квалификацию более 400 человек имеют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массовые разряды, 7 человек 1-й Взрослый разряд и 4 "Кандидата в мастера спорта России".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целях поддержки наших спортсменов и тренеров ежегодно производится поощрение лучших спортсменов, тренеров.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 2014 года на территории района реализуется областной проект "Внедрение Всероссийского физкультурно-спортивного комплекса "Готов к труду и обороне" (ГТО) в Белгородской области".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районе внедряется Всероссийский физкультурно-спортивный комплекс "Готов к труду и обороне" (ГТО) (далее - ВФСК ГТО) - программная и нормативная основа системы физического воспитания. По результатам ежеквартального мониторинга внедрения ВФСК ГТО, проводимого Министерством спорта Белгородской области в 2023 году район занимает 3 место.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целом по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Чернянскому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району за 2023 год в сдаче нормативов ГТО приняли участие 3425 человек, из них 2010 получили знаки отличия различного уровня.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Вместе с тем сохраняется ряд проблем, требующих решения, в частности: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среди граждан, систематически занимающихся физической культурой и спортом, преобладает городское население, преимущественно дети и молодежь в возрасте до 29 лет, 98,5 процента. Сохраняется недостаточный уровень вовлеченности населения среднего и старшего возраста в занятия физической культурой и спортом - 51 процента и 22 процента соответственно;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отмечается износ спортивной инфраструктуры, все более актуальной становится необходимость приведения объектов спорта в нормативное состояние;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необходимо стимулировать развитие инвестиционной привлекательности сферы физической культуры и спорта, в том числе развитие предпринимательства и развитие государственно-частного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муниципально-частного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)п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артнерства.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Ключевыми вызовами для физической культуры и спорта являются: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возросшие требования к увеличению продолжительности социально и экономически активной жизни с учетом старения населения и низкой вовлеченности в занятия физической культурой и спортом средних и старших возрастных групп;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увеличение числа граждан, нуждающихся в оздоровлении средствами физической культуры и спорта, в том числе вследствие перенесенных заболеваний, вызванных новой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инфекцией (COVID-19);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возросшие требования к уровню физической подготовленности допризывной молодежи как фактору обеспечения боеготовности вооруженных сил;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недостаточная ресурсная обеспеченность сферы физической культуры и спорта, в том числе системы профессионального образования;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сокращение реально располагаемых доходов, экономия граждан на занятиях физической культурой и спортом.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Содействие развитию и распространению добровольческой (волонтерской) деятельности отнесено к числу приоритетных направлений социальной и молодежной политики России.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рамках поддержки добровольчества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) определены 5 направлений развития: организационно-правовые, информационные, методологические, инфраструктурные, а также в области стимулирования и финансирования добровольческой деятельности. Для вовлечения граждан в добровольческую деятельность в Белгородской области, в том числе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Чернянском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районе, реализуются мероприятия в рамках государственной программы Белгородской области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 w:bidi="ru-RU"/>
        </w:rPr>
        <w:t>«Патриотическое и духовно-нравственное воспитание молодежи Белгородской области»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 w:bidi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риоритетные направления добровольческой деятельности, имеющие региональную поддержку, разнообразны: патриотическое, социальное, медицинское, событийное, экологическое, культурное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"серебряное"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чрезвычайных ситуациях,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волонтерство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 образовательных организациях.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базе МАУ «Центр молодежных инициатив» создан муниципальный штаб взаимопомощи «Мы вместе», одним из направлений работы которого является работа в Единой информационной системе "ДОБРО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Ф" (далее - ЕИС "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Добро.РФ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") и взаимодействие общественными движениями, волонтерскими группами и объединениями. Основной целью деятельности ресурсного центра является оказание организационных, консультационных, методических услуг организациям и осуществление комплекса услуг гражданам в сфере добровольческой деятельности в соответствии с задачами социально-экономического развития Белгородской области, а также повышение общественно полезной занятости населения и эффективного использования добровольческих ресурсов.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поддержки и мотивации добровольческой деятельности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Чернянском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районе учреждено ежегодное торжественное мероприятие, посвященное Дню добровольца (волонтера). В 2023 году участие в мероприятие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приняло более 250 волонтеров и волонтерских объединений.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Чернянском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районе в качестве волонтеров в 2023 году официально было зарегистрировано 11200 человек. Растет доля вовлеченности молодежи до 18 лет в добровольческую деятельность, которая в 2018 - 2023 годах выросла с 47,3 до 65 %. Организацией добровольческой деятельности 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занимаются более 30 объединений. Фактором колоссального роста вовлеченности жителей нашего района в добровольческую деятельность стало начало специальной военной операции, а также высокая активность работы муниципального штаба #МЫВМЕСТЕ.</w:t>
      </w:r>
    </w:p>
    <w:p w:rsidR="00984BF3" w:rsidRDefault="00984BF3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pStyle w:val="formattext"/>
        <w:spacing w:before="0" w:beforeAutospacing="0" w:after="0" w:afterAutospacing="0"/>
        <w:ind w:firstLine="480"/>
        <w:jc w:val="center"/>
        <w:rPr>
          <w:color w:val="000000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</w:rPr>
        <w:t>2. Описание приоритетов и целей муниципальной политики в сфере реализации муниципальной программы "</w:t>
      </w:r>
      <w:r>
        <w:rPr>
          <w:b/>
          <w:color w:val="000000" w:themeColor="text1"/>
          <w:sz w:val="28"/>
          <w:szCs w:val="28"/>
          <w:highlight w:val="white"/>
        </w:rPr>
        <w:t xml:space="preserve">Развитие физической культуры и спорта в </w:t>
      </w:r>
      <w:proofErr w:type="spellStart"/>
      <w:r>
        <w:rPr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b/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</w:p>
    <w:p w:rsidR="00984BF3" w:rsidRDefault="00984BF3">
      <w:pPr>
        <w:pStyle w:val="formattext"/>
        <w:spacing w:before="0" w:beforeAutospacing="0" w:after="0" w:afterAutospacing="0"/>
        <w:rPr>
          <w:color w:val="000000"/>
          <w:sz w:val="28"/>
          <w:szCs w:val="28"/>
        </w:rPr>
      </w:pPr>
    </w:p>
    <w:p w:rsidR="00984BF3" w:rsidRDefault="005A53E9">
      <w:pPr>
        <w:pStyle w:val="formattext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Стратегия социально-экономического развития </w:t>
      </w:r>
      <w:proofErr w:type="spellStart"/>
      <w:r>
        <w:rPr>
          <w:color w:val="000000" w:themeColor="text1"/>
          <w:sz w:val="28"/>
          <w:szCs w:val="28"/>
        </w:rPr>
        <w:t>Чернянского</w:t>
      </w:r>
      <w:proofErr w:type="spellEnd"/>
      <w:r>
        <w:rPr>
          <w:color w:val="000000" w:themeColor="text1"/>
          <w:sz w:val="28"/>
          <w:szCs w:val="28"/>
        </w:rPr>
        <w:t xml:space="preserve"> района на период до 2025 года в сфере развития физической культуры и спорта </w:t>
      </w:r>
      <w:proofErr w:type="gramStart"/>
      <w:r>
        <w:rPr>
          <w:color w:val="000000" w:themeColor="text1"/>
          <w:sz w:val="28"/>
          <w:szCs w:val="28"/>
        </w:rPr>
        <w:t>исходя из анализа проблем обозначает</w:t>
      </w:r>
      <w:proofErr w:type="gramEnd"/>
      <w:r>
        <w:rPr>
          <w:color w:val="000000" w:themeColor="text1"/>
          <w:sz w:val="28"/>
          <w:szCs w:val="28"/>
        </w:rPr>
        <w:t xml:space="preserve"> целью развития района создание современной доступной инфраструктуры, открытой сервисной и спортивно-событийной политики для вовлечения в занятия физической культурой и спортом всех жителей </w:t>
      </w:r>
      <w:proofErr w:type="spellStart"/>
      <w:r>
        <w:rPr>
          <w:color w:val="000000" w:themeColor="text1"/>
          <w:sz w:val="28"/>
          <w:szCs w:val="28"/>
        </w:rPr>
        <w:t>Чернянского</w:t>
      </w:r>
      <w:proofErr w:type="spellEnd"/>
      <w:r>
        <w:rPr>
          <w:color w:val="000000" w:themeColor="text1"/>
          <w:sz w:val="28"/>
          <w:szCs w:val="28"/>
        </w:rPr>
        <w:t xml:space="preserve"> района.</w:t>
      </w:r>
    </w:p>
    <w:p w:rsidR="00984BF3" w:rsidRDefault="005A53E9">
      <w:pPr>
        <w:pStyle w:val="formattext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соответствии с этими стратегическими приоритетами муниципальной политики для данной сферы деятельности, и, соответственно, муниципальной программы </w:t>
      </w:r>
      <w:r>
        <w:rPr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color w:val="000000" w:themeColor="text1"/>
          <w:sz w:val="28"/>
          <w:szCs w:val="28"/>
          <w:highlight w:val="white"/>
        </w:rPr>
        <w:t xml:space="preserve"> районе Белгородской области</w:t>
      </w:r>
      <w:proofErr w:type="gramStart"/>
      <w:r>
        <w:rPr>
          <w:color w:val="000000" w:themeColor="text1"/>
          <w:sz w:val="28"/>
          <w:szCs w:val="28"/>
          <w:highlight w:val="white"/>
        </w:rPr>
        <w:t>"</w:t>
      </w:r>
      <w:r>
        <w:rPr>
          <w:color w:val="000000" w:themeColor="text1"/>
          <w:sz w:val="28"/>
          <w:szCs w:val="28"/>
        </w:rPr>
        <w:t>я</w:t>
      </w:r>
      <w:proofErr w:type="gramEnd"/>
      <w:r>
        <w:rPr>
          <w:color w:val="000000" w:themeColor="text1"/>
          <w:sz w:val="28"/>
          <w:szCs w:val="28"/>
        </w:rPr>
        <w:t>вляются:</w:t>
      </w:r>
    </w:p>
    <w:p w:rsidR="00984BF3" w:rsidRDefault="005A53E9">
      <w:pPr>
        <w:pStyle w:val="formattext"/>
        <w:numPr>
          <w:ilvl w:val="0"/>
          <w:numId w:val="12"/>
        </w:numPr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sz w:val="28"/>
          <w:szCs w:val="28"/>
        </w:rPr>
        <w:t>формирование мотивации для ведения здорового образа жизни, занятий физкультурой и спортом.</w:t>
      </w:r>
    </w:p>
    <w:p w:rsidR="00984BF3" w:rsidRDefault="005A53E9">
      <w:pPr>
        <w:pStyle w:val="af6"/>
        <w:numPr>
          <w:ilvl w:val="0"/>
          <w:numId w:val="12"/>
        </w:numPr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создание условий успешной социализации и эффективной самореализации молодежи.</w:t>
      </w:r>
    </w:p>
    <w:p w:rsidR="00984BF3" w:rsidRDefault="005A53E9">
      <w:pPr>
        <w:spacing w:after="0" w:line="228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Основная цель муниципальной программы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это ф</w:t>
      </w:r>
      <w:r>
        <w:rPr>
          <w:rFonts w:ascii="Times New Roman" w:hAnsi="Times New Roman" w:cs="Times New Roman"/>
          <w:sz w:val="28"/>
          <w:szCs w:val="28"/>
        </w:rPr>
        <w:t xml:space="preserve">ормирование культуры здорового образа жизни и массового привлечения различных социальных групп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 систематическим занятиям физической культурой и спортом, создание условий для воспитания гармонично развитой и социально ответственной личности направленные на вовлечение молодежи в общественную деятельность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Чернянского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</w:t>
      </w:r>
      <w:proofErr w:type="gramEnd"/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Целевые показатели развития физической культуры и спорта следующие: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Доля граждан, систематически занимающихся физической культурой и спортом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- Уровень обеспеченности граждан спортивными сооружениями исходя из единовременной пропускной способности объектов спорта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</w:rPr>
        <w:t xml:space="preserve">- </w:t>
      </w:r>
      <w:r>
        <w:rPr>
          <w:color w:val="000000" w:themeColor="text1"/>
          <w:sz w:val="28"/>
          <w:szCs w:val="28"/>
          <w:lang w:bidi="ru-RU"/>
        </w:rPr>
        <w:t xml:space="preserve">Доля граждан трудоспособного возраста, систематически </w:t>
      </w:r>
      <w:proofErr w:type="spellStart"/>
      <w:r>
        <w:rPr>
          <w:color w:val="000000" w:themeColor="text1"/>
          <w:sz w:val="28"/>
          <w:szCs w:val="28"/>
          <w:lang w:bidi="ru-RU"/>
        </w:rPr>
        <w:t>занимающегосяфизической</w:t>
      </w:r>
      <w:proofErr w:type="spellEnd"/>
      <w:r>
        <w:rPr>
          <w:color w:val="000000" w:themeColor="text1"/>
          <w:sz w:val="28"/>
          <w:szCs w:val="28"/>
          <w:lang w:bidi="ru-RU"/>
        </w:rPr>
        <w:t xml:space="preserve"> культурой и спортом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- Доля детей и молодежи (возраст 3-29 лет), систематически занимающихся физической культурой и спортом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lastRenderedPageBreak/>
        <w:t>- Доля граждан среднего возраста (женщины: 30-54 года; мужчины: 30-59 лет), систематически занимающихся физической культурой и спортом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- Доля граждан старшего возраста (женщины: 55-79 лет, мужчины: 60-70 лет), систематически занимающихся физической культурой и спортом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- Доля лиц с ограниченными возможностями здоровья и инвалидов, систематически занимающихся физической культурой</w:t>
      </w:r>
    </w:p>
    <w:p w:rsidR="00984BF3" w:rsidRDefault="005A53E9">
      <w:pPr>
        <w:pStyle w:val="formattext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 w:themeColor="text1"/>
          <w:sz w:val="28"/>
          <w:szCs w:val="28"/>
          <w:lang w:bidi="ru-RU"/>
        </w:rPr>
        <w:t>- Доля сельского населения, систематически занимающегося физической культурой и спортом.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Целевые показатели развития молодежной политики следующие: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Число молодежи, задействованной в мероприятиях по вовлечению в творческую деятельность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- Количество молодых людей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района  вовлеченных в волонтерскую деятельность</w:t>
      </w:r>
    </w:p>
    <w:p w:rsidR="00984BF3" w:rsidRDefault="005A53E9">
      <w:pPr>
        <w:pStyle w:val="a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Реализация муниципальной программы "Развитие физической культуры и спорта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районе Белгородской области" осуществляется с 2025 по 2030 годы.</w:t>
      </w:r>
    </w:p>
    <w:p w:rsidR="00984BF3" w:rsidRDefault="00984BF3">
      <w:pPr>
        <w:pStyle w:val="a5"/>
        <w:jc w:val="center"/>
        <w:rPr>
          <w:rFonts w:ascii="Times New Roman" w:eastAsia="Times New Roman" w:hAnsi="Times New Roman" w:cs="Times New Roman"/>
          <w:color w:val="444444"/>
        </w:rPr>
      </w:pPr>
    </w:p>
    <w:p w:rsidR="00984BF3" w:rsidRDefault="005A53E9">
      <w:pPr>
        <w:pStyle w:val="a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 Сведения о взаимосвязи со стратегическими приоритетами, целями и показателями государственных программ Белгородской области</w:t>
      </w:r>
    </w:p>
    <w:p w:rsidR="00984BF3" w:rsidRDefault="00984BF3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Современное состояние физической культуры и спорта Белгородской области является результатом успешной реализации государственной политики в соответствии с </w:t>
      </w:r>
      <w:r>
        <w:rPr>
          <w:rFonts w:ascii="Times New Roman" w:eastAsia="Times New Roman" w:hAnsi="Times New Roman" w:cs="Times New Roman"/>
          <w:sz w:val="28"/>
          <w:szCs w:val="28"/>
        </w:rPr>
        <w:t>Указом Президента Российской Федерации от 7 мая 2024 года № 309 "О национальных целях развития Российской Федерации на период до 2030 года и на перспективу до 2036 года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национальными приоритетами, </w:t>
      </w:r>
      <w:r>
        <w:rPr>
          <w:rFonts w:ascii="Times New Roman" w:eastAsia="Times New Roman" w:hAnsi="Times New Roman" w:cs="Times New Roman"/>
          <w:sz w:val="28"/>
          <w:szCs w:val="28"/>
        </w:rPr>
        <w:t>Стратегией развития физической культуры и спорта в Российской Федерации на период до 2030 года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утвержденной </w:t>
      </w:r>
      <w:r>
        <w:rPr>
          <w:rFonts w:ascii="Times New Roman" w:eastAsia="Times New Roman" w:hAnsi="Times New Roman" w:cs="Times New Roman"/>
          <w:sz w:val="28"/>
          <w:szCs w:val="28"/>
        </w:rPr>
        <w:t>распоряжением Правительства Российской Федерации от 24 ноября 2020 года № 3081-р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район, как и Белгородская область в целом, вовлечен и активно участвует в реализации национальных целей Российской Федерации. Муниципальная программа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«Развитие физической культуры и спорта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районе Белгородской области"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связана с национальными целями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 xml:space="preserve">«Сохранение населения, укрепления здоровья и повышение благополучия людей, поддержка семьи»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 w:bidi="ru-RU"/>
        </w:rPr>
        <w:t>«Реализация потенциала каждого человека, развитие его талантов, воспитание патриотической и социально ответственной личности».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Стратегическим приоритетом молодежной политики является создание необходимых условий для формирования в первую очередь, здоровой, гармоничной, постоянно развивающейся, конкурентоспособной личности с нравственным стержнем и в то же время быстро адаптирующейся к меняющемуся миру. Основная задача - воспитать здоровое и патриотическое поколение с независимым мышлением, сформировать мировоззрение и профессиональные знания. Молодежь должна проявлять высокую культуру, включающую в себя межнациональное общение, умение принимать самостоятельные решения и нести за них ответственность. В этом плане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lastRenderedPageBreak/>
        <w:t xml:space="preserve">особенно важна поддержка талантливой молодежи. Власть и общество должны создать основные условия, при которых страна сможет в полной мере реализовать себя в социально-экономической, общественно-политической, культурной и других сферах жизни.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Таким образом, молодежная политика направлена на воспитание поколений, уважающих и любящи</w:t>
      </w:r>
      <w:r w:rsidR="00D27E4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х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свою Родину. Методология молодежной политики учитывает быстро меняющиеся интересы и запросы молодежи.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red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Реализация муниципальной программы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"Развитие физической культуры и спорта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 xml:space="preserve"> районе Белгородской области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епосредственно направлена на достижение национальной цели развития Российской Федерации на период до 2030 года, определенной </w:t>
      </w:r>
      <w:r>
        <w:rPr>
          <w:rFonts w:ascii="Times New Roman" w:eastAsia="Times New Roman" w:hAnsi="Times New Roman" w:cs="Times New Roman"/>
          <w:sz w:val="28"/>
          <w:szCs w:val="28"/>
        </w:rPr>
        <w:t>Указом Президента Российской Федерации от 7 мая 2024 года № 309 "О национальных целях развития Российской Федерации на период до 2030 года и на перспективу до 2036 года"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Достижение данной цели возможно при решении следующих задач: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1. «Создание условий для привлечения к систематическим занятиям физической культурой и спортом»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2. «Организация событийных спортивных мероприятий на территории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района»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3. «Создание условий для вовлечения граждан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4. «Создание условий для занятий физической культурой и спортом»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5. «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реализации муниципальной программы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»</w:t>
      </w:r>
    </w:p>
    <w:p w:rsidR="00984BF3" w:rsidRDefault="00984BF3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pStyle w:val="a5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4. Задачи муниципального управления, способы их эффективного решения в сфере реализации муниципальной программы «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Развитие физической культуры и спорта в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highlight w:val="white"/>
        </w:rPr>
        <w:t xml:space="preserve"> районе Белгородской области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984BF3" w:rsidRDefault="00984BF3">
      <w:pPr>
        <w:pStyle w:val="formattext"/>
        <w:spacing w:before="0" w:beforeAutospacing="0" w:after="0" w:afterAutospacing="0"/>
        <w:ind w:firstLine="480"/>
        <w:jc w:val="both"/>
        <w:rPr>
          <w:color w:val="000000"/>
          <w:sz w:val="28"/>
          <w:szCs w:val="28"/>
        </w:rPr>
      </w:pP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Задачами муниципальной программы "Развитие физической культуры и спорта в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Чернянском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районе Белгородской области" до 2030 года являются: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1) Создание условий для привлечения к систематическим занятиям физической культурой и спортом, где будет реализован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ведомственный проект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white"/>
          <w:lang w:bidi="ru-RU"/>
        </w:rPr>
        <w:t>«Создание спортивной инфраструктуры и материально-технической базы для занятий физической культурой и спортом»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, достижением проекта является реконструкция физкультурно-оздоровительного комплекса.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2)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Организация событийных спортивных мероприятий на территории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района», пройдет ко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мплекс процессных мероприятий «Проведение физкультурно-массовых и спортивных мероприятий».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тделом по физической культуре и спорту МКУ «Управления ФКС и МП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района» будут проведены мероприятия физкультурно-массовой и спортивной направленности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lastRenderedPageBreak/>
        <w:t xml:space="preserve">для популяризации физической культуры и спорта среди всех групп населения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не менее 100 ед.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3) Создание условий для вовлечения граждан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безопасности. Будет обеспечено проведение</w:t>
      </w:r>
      <w:r w:rsidR="00D27E4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комплекса процессных мероприятий по развитию инфраструктуры поддержки добровольческой деятельности. Реализованы мероприятия с целью прохождения координаторами добровольцев (волонтеров) курсов (лекций, программ) по работе в сфере добровольчества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волонтерства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) и технологиям работы добровольцами (волонтерами). Ежегодно будет организована и проведена информационная компания по популяризации добровольчества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волонтерства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). Проведены мероприятия в рамках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программы повышения мобильности добровольцев региона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. Обеспечено проведение мероприятий, акций,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квестов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добровольческой направленности.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4) Создание условий для занятий физической культурой и спортом. Пройдет к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омплекс процессных мероприятий по «Повышению вовлеченности и мотивации граждан 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>к</w:t>
      </w:r>
      <w:proofErr w:type="gram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регулярным занятиями физической культурой и спортом».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 Спортивными учреждениями предоставляются спортивные объекты для занятий физической культурой и спортом, где создаются все условия для проведения спортивно-массовых мероприятий, предоставляются услуги населению.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sz w:val="28"/>
          <w:szCs w:val="18"/>
          <w:highlight w:val="yellow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 xml:space="preserve">5)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реализации муниципальной программы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bidi="ru-RU"/>
        </w:rPr>
        <w:t>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bidi="ru-RU"/>
        </w:rPr>
        <w:t xml:space="preserve"> Ведется комплекс процессных мероприятий для достижения всех показателей программы в сфере физической культуры, спорта и молодежной политики. 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Исходя из вышеизложенного, в логике реализации стратегических направлений, необходимости достижения поставленных целей и решения задач в сфере развития физической культуры, спорта и молодежной политики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Чернянского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района структура муниципальной программы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"Развитие физической культуры и спорта Белгородской области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</w:rPr>
        <w:t>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ключает следующие направления: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развитие физической культуры и массового спорта;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укрепление материально-технического обеспечения, инфраструктуры для развития физической культуры и массового спорта;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предоставление услуг населению по привлечению к занятиям физической культурой и массовым мероприятиям;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вовлечение молодежи в систематическое занятие спортом и ведение здорового образа жизни;</w:t>
      </w:r>
    </w:p>
    <w:p w:rsidR="00984BF3" w:rsidRDefault="005A53E9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 повышение доступности молодежи в социально-культурные места.</w:t>
      </w:r>
    </w:p>
    <w:p w:rsidR="00984BF3" w:rsidRDefault="00984BF3">
      <w:pPr>
        <w:pStyle w:val="formattext"/>
        <w:shd w:val="clear" w:color="auto" w:fill="FFFFFF"/>
        <w:spacing w:before="0" w:beforeAutospacing="0" w:after="0" w:afterAutospacing="0"/>
      </w:pPr>
    </w:p>
    <w:p w:rsidR="00984BF3" w:rsidRDefault="00984BF3">
      <w:pPr>
        <w:widowControl w:val="0"/>
        <w:spacing w:after="320" w:line="259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ru-RU"/>
        </w:rPr>
        <w:sectPr w:rsidR="00984BF3">
          <w:type w:val="continuous"/>
          <w:pgSz w:w="11900" w:h="16840"/>
          <w:pgMar w:top="1261" w:right="538" w:bottom="1366" w:left="1624" w:header="0" w:footer="3" w:gutter="0"/>
          <w:cols w:space="720"/>
          <w:docGrid w:linePitch="360"/>
        </w:sectPr>
      </w:pPr>
    </w:p>
    <w:p w:rsidR="00984BF3" w:rsidRDefault="00984BF3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84BF3" w:rsidRDefault="005A53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cyan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  <w:lang w:val="en-US"/>
        </w:rPr>
        <w:t>II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highlight w:val="white"/>
        </w:rPr>
        <w:t>.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Паспорт муниципальной программы </w:t>
      </w:r>
    </w:p>
    <w:p w:rsidR="00984BF3" w:rsidRDefault="005A53E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>Чернянском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районе Белгородской области»</w:t>
      </w:r>
    </w:p>
    <w:p w:rsidR="00984BF3" w:rsidRDefault="00984BF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</w:pPr>
    </w:p>
    <w:p w:rsidR="00984BF3" w:rsidRDefault="005A53E9">
      <w:pPr>
        <w:pStyle w:val="af6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Основные положения</w:t>
      </w:r>
    </w:p>
    <w:p w:rsidR="00984BF3" w:rsidRDefault="00984BF3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6547"/>
        <w:gridCol w:w="6402"/>
        <w:gridCol w:w="2526"/>
      </w:tblGrid>
      <w:tr w:rsidR="00984BF3">
        <w:trPr>
          <w:trHeight w:val="20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Куратор муниципальной программы 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outlineLvl w:val="1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Рыка Татьяна Ивановна  – заместитель главы администрации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Чернянского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района по социальной политике</w:t>
            </w:r>
          </w:p>
        </w:tc>
      </w:tr>
      <w:tr w:rsidR="00984BF3">
        <w:trPr>
          <w:trHeight w:val="20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keepLines/>
              <w:widowControl w:val="0"/>
              <w:spacing w:after="0" w:line="228" w:lineRule="auto"/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Каменева Вера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Ахмедовна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– начальник МКУ «Управление ФКС и МП </w:t>
            </w:r>
            <w:proofErr w:type="spellStart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Чернянского</w:t>
            </w:r>
            <w:proofErr w:type="spellEnd"/>
            <w:r>
              <w:rPr>
                <w:rFonts w:ascii="Times New Roman" w:eastAsia="Arial Unicode MS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 xml:space="preserve"> района» </w:t>
            </w:r>
          </w:p>
        </w:tc>
      </w:tr>
      <w:tr w:rsidR="00984BF3">
        <w:trPr>
          <w:trHeight w:val="20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Период реализации муниципальной программы (комплексной программы)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en-US"/>
              </w:rPr>
              <w:t>2025-2030 годы</w:t>
            </w:r>
          </w:p>
        </w:tc>
      </w:tr>
      <w:tr w:rsidR="00984BF3">
        <w:trPr>
          <w:trHeight w:val="123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Цели муниципальной программы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культуры здорового образа жизни и массового привлечения различных социальных групп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к систематическим занятиям физической культурой и спортом.</w:t>
            </w:r>
          </w:p>
          <w:p w:rsidR="00984BF3" w:rsidRDefault="005A53E9">
            <w:pPr>
              <w:spacing w:after="0" w:line="228" w:lineRule="auto"/>
              <w:rPr>
                <w:rFonts w:ascii="Times New Roman" w:eastAsia="Calibri" w:hAnsi="Times New Roman" w:cs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воспитания гармонично развитой и социально ответственной личности, направленных на  вовлечение молодежи в общественную деятельность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района.</w:t>
            </w:r>
          </w:p>
        </w:tc>
      </w:tr>
      <w:tr w:rsidR="00984BF3">
        <w:trPr>
          <w:trHeight w:val="225"/>
        </w:trPr>
        <w:tc>
          <w:tcPr>
            <w:tcW w:w="6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Объемы финансового обеспечения за весь период реализации, в том числе по источникам финансирования:</w:t>
            </w: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Источник финансового обеспечения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Объем финансового обеспечения, тыс. рублей</w:t>
            </w:r>
          </w:p>
        </w:tc>
      </w:tr>
      <w:tr w:rsidR="00984BF3">
        <w:trPr>
          <w:trHeight w:val="27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Всего по муниципальной  программе, в том числе: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663032,7</w:t>
            </w:r>
          </w:p>
        </w:tc>
      </w:tr>
      <w:tr w:rsidR="00984BF3">
        <w:trPr>
          <w:trHeight w:val="34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984BF3">
        <w:trPr>
          <w:trHeight w:val="394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из регионального бюджета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148726,0</w:t>
            </w:r>
          </w:p>
        </w:tc>
      </w:tr>
      <w:tr w:rsidR="00984BF3">
        <w:trPr>
          <w:trHeight w:val="394"/>
        </w:trPr>
        <w:tc>
          <w:tcPr>
            <w:tcW w:w="65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gree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-местный бюджет</w:t>
            </w:r>
          </w:p>
        </w:tc>
        <w:tc>
          <w:tcPr>
            <w:tcW w:w="2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470106,7</w:t>
            </w:r>
          </w:p>
        </w:tc>
      </w:tr>
      <w:tr w:rsidR="00984BF3">
        <w:trPr>
          <w:trHeight w:val="22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справочно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984BF3">
        <w:trPr>
          <w:trHeight w:val="25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 межбюджетные трансферты  бюджетам муниципальных образований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984BF3">
        <w:trPr>
          <w:trHeight w:val="345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0</w:t>
            </w:r>
          </w:p>
        </w:tc>
      </w:tr>
      <w:tr w:rsidR="00984BF3">
        <w:trPr>
          <w:trHeight w:val="304"/>
        </w:trPr>
        <w:tc>
          <w:tcPr>
            <w:tcW w:w="6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984BF3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en-US"/>
              </w:rPr>
              <w:t>44200,0</w:t>
            </w:r>
          </w:p>
        </w:tc>
      </w:tr>
      <w:tr w:rsidR="00984BF3">
        <w:trPr>
          <w:trHeight w:val="7086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lastRenderedPageBreak/>
              <w:t>Связь с национальными целями развития Российской Федерации / государственными программами Белгородской области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Национальная цель «Сохранение населения, укрепления здоровья и повышение благополучия людей, поддержка семьи»/Показатель «Повышение к 2030 году уровня удовлетворенности граждан условиями для занятий физической культурой и спортом»,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созданий условий для своевременной профилактики заболеваний и привлечений граждан к систематическим занятиям спортом»</w:t>
            </w:r>
            <w:proofErr w:type="gramEnd"/>
          </w:p>
          <w:p w:rsidR="00984BF3" w:rsidRDefault="005A53E9">
            <w:pPr>
              <w:spacing w:after="0" w:line="228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Национальная цель «Реализация потенциала каждого человека. Развитие его талантов, воспитание патриотической и социально ответственной личности»/ Показатель «Увеличение к 2030 году доли молодых людей, вовлеченных на добровольческую и общественную деятельность, не менее чем до 45 процентов»</w:t>
            </w:r>
          </w:p>
          <w:p w:rsidR="00984BF3" w:rsidRDefault="005A53E9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green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Государственная программа Белгородской области «Развитие физической культуры и спорта Белгородской области»/Показатель «Доля граждан, систематически занимающихся физической культурой и спортом», показатель «Уровень обеспеченности граждан спортивными сооружениями исходя из единовременной пропускной способности объектов спорта», показатель «Доля граждан трудоспособного возраста, занимающихся физической культурой и спортом», показатель «Доля граждан в возрасте 3-29 лет, занимающихся физической культурой и спортом», показатель «Доля граждан среднего возраста</w:t>
            </w:r>
            <w:proofErr w:type="gram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 xml:space="preserve"> (женщины: 30-54 года; </w:t>
            </w: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мужчины: 30-59 лет), систематически занимающихся физической культурой и спортом», показатель «Доля граждан старшего возраста (женщины: 55-79 лет, мужчины: 60-70 лет), систематически занимающихся физической культурой и спортом», показатель «Доля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области», показатель «Доля сельского населения, систематически занимающегося физической культурой и спортом».</w:t>
            </w:r>
            <w:proofErr w:type="gramEnd"/>
          </w:p>
          <w:p w:rsidR="00984BF3" w:rsidRDefault="005A53E9">
            <w:pPr>
              <w:pStyle w:val="a5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en-US" w:bidi="ru-RU"/>
              </w:rPr>
              <w:t>Государственная программа Белгородской области «Патриотическое и духовно-нравственное воспитание молодежи Белгородской  области»/</w:t>
            </w:r>
            <w:r>
              <w:rPr>
                <w:rFonts w:ascii="Times New Roman" w:eastAsia="Times New Roman" w:hAnsi="Times New Roman" w:cs="Times New Roman"/>
                <w:szCs w:val="24"/>
                <w:lang w:bidi="ru-RU"/>
              </w:rPr>
              <w:t xml:space="preserve"> «Число  молодежи, задействованной в мероприятиях по вовлечению в творческую деятельность»</w:t>
            </w:r>
          </w:p>
        </w:tc>
      </w:tr>
      <w:tr w:rsidR="00984BF3">
        <w:trPr>
          <w:trHeight w:val="20"/>
        </w:trPr>
        <w:tc>
          <w:tcPr>
            <w:tcW w:w="6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Связь с целями развития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Чернянского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района / стратегическими приоритетами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Чернянского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 района</w:t>
            </w:r>
          </w:p>
        </w:tc>
        <w:tc>
          <w:tcPr>
            <w:tcW w:w="8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spacing w:after="0" w:line="228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 xml:space="preserve">Стратегическая цель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Чернянского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 xml:space="preserve"> района до 2025 года - повышение благосостояния населения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Чернянского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 xml:space="preserve"> района на основе всестороннего использования внутреннего потенциала муниципального образования, развития социальной инфраструктуры и бизнеса/ показатель «Доля населения граждан </w:t>
            </w:r>
            <w:proofErr w:type="spellStart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>Чернянского</w:t>
            </w:r>
            <w:proofErr w:type="spellEnd"/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 w:bidi="ru-RU"/>
              </w:rPr>
              <w:t xml:space="preserve"> района, систематически занимающихся физической культурой и спортом», «Привлечение к систематическим занятиям физической культурой и спортом и приобщение к здоровому образу жизни широких массы населения»</w:t>
            </w:r>
            <w:proofErr w:type="gramEnd"/>
          </w:p>
        </w:tc>
      </w:tr>
    </w:tbl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pStyle w:val="af6"/>
        <w:ind w:left="720"/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Показатели муниципальной программы</w:t>
      </w:r>
    </w:p>
    <w:p w:rsidR="00984BF3" w:rsidRDefault="00984BF3">
      <w:pPr>
        <w:pStyle w:val="af6"/>
        <w:ind w:left="720"/>
        <w:rPr>
          <w:b/>
          <w:color w:val="000000"/>
          <w:sz w:val="28"/>
          <w:szCs w:val="28"/>
        </w:rPr>
      </w:pPr>
    </w:p>
    <w:tbl>
      <w:tblPr>
        <w:tblStyle w:val="af5"/>
        <w:tblW w:w="15735" w:type="dxa"/>
        <w:tblInd w:w="-147" w:type="dxa"/>
        <w:tblLayout w:type="fixed"/>
        <w:tblLook w:val="04A0"/>
      </w:tblPr>
      <w:tblGrid>
        <w:gridCol w:w="424"/>
        <w:gridCol w:w="1546"/>
        <w:gridCol w:w="938"/>
        <w:gridCol w:w="1140"/>
        <w:gridCol w:w="913"/>
        <w:gridCol w:w="818"/>
        <w:gridCol w:w="703"/>
        <w:gridCol w:w="1175"/>
        <w:gridCol w:w="567"/>
        <w:gridCol w:w="567"/>
        <w:gridCol w:w="567"/>
        <w:gridCol w:w="567"/>
        <w:gridCol w:w="567"/>
        <w:gridCol w:w="1103"/>
        <w:gridCol w:w="1023"/>
        <w:gridCol w:w="1579"/>
        <w:gridCol w:w="1538"/>
      </w:tblGrid>
      <w:tr w:rsidR="00984BF3">
        <w:trPr>
          <w:trHeight w:val="345"/>
        </w:trPr>
        <w:tc>
          <w:tcPr>
            <w:tcW w:w="424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color w:val="000000" w:themeColor="text1"/>
                <w:sz w:val="16"/>
                <w:szCs w:val="16"/>
              </w:rPr>
              <w:lastRenderedPageBreak/>
              <w:t>п</w:t>
            </w:r>
            <w:proofErr w:type="spellEnd"/>
            <w:proofErr w:type="gramEnd"/>
            <w:r>
              <w:rPr>
                <w:color w:val="000000" w:themeColor="text1"/>
                <w:sz w:val="16"/>
                <w:szCs w:val="16"/>
              </w:rPr>
              <w:t>/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46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 xml:space="preserve">Наименование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938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 xml:space="preserve">Уровень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показателя</w:t>
            </w:r>
          </w:p>
        </w:tc>
        <w:tc>
          <w:tcPr>
            <w:tcW w:w="1140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 xml:space="preserve">Признак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возраста –</w:t>
            </w:r>
          </w:p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>
              <w:rPr>
                <w:color w:val="000000" w:themeColor="text1"/>
                <w:sz w:val="16"/>
                <w:szCs w:val="16"/>
              </w:rPr>
              <w:t>ния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>/убывания</w:t>
            </w:r>
          </w:p>
        </w:tc>
        <w:tc>
          <w:tcPr>
            <w:tcW w:w="913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 xml:space="preserve">Единица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измерения (по ОКЕИ)</w:t>
            </w:r>
          </w:p>
        </w:tc>
        <w:tc>
          <w:tcPr>
            <w:tcW w:w="1521" w:type="dxa"/>
            <w:gridSpan w:val="2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Базовое значение</w:t>
            </w:r>
          </w:p>
        </w:tc>
        <w:tc>
          <w:tcPr>
            <w:tcW w:w="4010" w:type="dxa"/>
            <w:gridSpan w:val="6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Значения показателей по годам</w:t>
            </w:r>
          </w:p>
        </w:tc>
        <w:tc>
          <w:tcPr>
            <w:tcW w:w="1103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Документ</w:t>
            </w:r>
          </w:p>
        </w:tc>
        <w:tc>
          <w:tcPr>
            <w:tcW w:w="1023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 w:themeColor="text1"/>
                <w:sz w:val="16"/>
                <w:szCs w:val="16"/>
              </w:rPr>
              <w:t>Ответствен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ный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 xml:space="preserve"> за достижение показателей</w:t>
            </w:r>
          </w:p>
        </w:tc>
        <w:tc>
          <w:tcPr>
            <w:tcW w:w="1579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 xml:space="preserve">Связь с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показателями национальных целей</w:t>
            </w:r>
          </w:p>
        </w:tc>
        <w:tc>
          <w:tcPr>
            <w:tcW w:w="1538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  <w:highlight w:val="white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 xml:space="preserve">Связь с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показателями госуд</w:t>
            </w:r>
            <w:r>
              <w:rPr>
                <w:color w:val="000000" w:themeColor="text1"/>
                <w:sz w:val="16"/>
                <w:szCs w:val="16"/>
                <w:highlight w:val="white"/>
              </w:rPr>
              <w:t>арственных программ Белгородской области</w:t>
            </w:r>
          </w:p>
        </w:tc>
      </w:tr>
      <w:tr w:rsidR="00984BF3">
        <w:trPr>
          <w:trHeight w:val="638"/>
        </w:trPr>
        <w:tc>
          <w:tcPr>
            <w:tcW w:w="424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546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38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913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818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значение</w:t>
            </w:r>
          </w:p>
        </w:tc>
        <w:tc>
          <w:tcPr>
            <w:tcW w:w="703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год</w:t>
            </w:r>
          </w:p>
        </w:tc>
        <w:tc>
          <w:tcPr>
            <w:tcW w:w="1175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2025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2026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2027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2028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2029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2030</w:t>
            </w:r>
          </w:p>
        </w:tc>
        <w:tc>
          <w:tcPr>
            <w:tcW w:w="1103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23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538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984BF3">
        <w:trPr>
          <w:trHeight w:val="203"/>
        </w:trPr>
        <w:tc>
          <w:tcPr>
            <w:tcW w:w="424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18" w:type="dxa"/>
            <w:noWrap/>
          </w:tcPr>
          <w:p w:rsidR="00984BF3" w:rsidRDefault="005A53E9">
            <w:pPr>
              <w:tabs>
                <w:tab w:val="left" w:pos="1275"/>
              </w:tabs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3" w:type="dxa"/>
            <w:noWrap/>
          </w:tcPr>
          <w:p w:rsidR="00984BF3" w:rsidRDefault="005A53E9">
            <w:pPr>
              <w:tabs>
                <w:tab w:val="left" w:pos="1275"/>
              </w:tabs>
              <w:ind w:left="41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75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1103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1023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579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16</w:t>
            </w:r>
          </w:p>
        </w:tc>
        <w:tc>
          <w:tcPr>
            <w:tcW w:w="1538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84BF3">
        <w:tc>
          <w:tcPr>
            <w:tcW w:w="15735" w:type="dxa"/>
            <w:gridSpan w:val="17"/>
            <w:noWrap/>
          </w:tcPr>
          <w:p w:rsidR="00984BF3" w:rsidRDefault="005A53E9">
            <w:pPr>
              <w:spacing w:line="228" w:lineRule="auto"/>
              <w:jc w:val="center"/>
              <w:rPr>
                <w:b/>
              </w:rPr>
            </w:pPr>
            <w:r>
              <w:rPr>
                <w:b/>
                <w:bCs/>
              </w:rPr>
              <w:t>1.Формирование культуры здорового образа жизни и массового привлечения различных социальных групп населения</w:t>
            </w:r>
          </w:p>
          <w:p w:rsidR="00984BF3" w:rsidRDefault="005A53E9">
            <w:pPr>
              <w:spacing w:line="228" w:lineRule="auto"/>
              <w:jc w:val="center"/>
              <w:rPr>
                <w:rFonts w:eastAsia="Calibri"/>
                <w:i/>
                <w:color w:val="000000"/>
              </w:rPr>
            </w:pPr>
            <w:proofErr w:type="spellStart"/>
            <w:r>
              <w:rPr>
                <w:b/>
                <w:bCs/>
              </w:rPr>
              <w:t>Чернянского</w:t>
            </w:r>
            <w:proofErr w:type="spellEnd"/>
            <w:r>
              <w:rPr>
                <w:b/>
                <w:bCs/>
              </w:rPr>
              <w:t xml:space="preserve"> района к систематическим занятиям физической культурой и спортом.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1.1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57, 9</w:t>
            </w:r>
          </w:p>
        </w:tc>
        <w:tc>
          <w:tcPr>
            <w:tcW w:w="70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2023</w:t>
            </w:r>
          </w:p>
        </w:tc>
        <w:tc>
          <w:tcPr>
            <w:tcW w:w="1175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60,0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62,5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67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567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70</w:t>
            </w:r>
          </w:p>
        </w:tc>
        <w:tc>
          <w:tcPr>
            <w:tcW w:w="1103" w:type="dxa"/>
            <w:vMerge w:val="restart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Распоряжение Правительства Российской Федерации от 24 ноября 2020 года № 3081-р</w:t>
            </w:r>
          </w:p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Распоряжение правительства российской Федерации от 1 октября 2021 г. № 2765 - </w:t>
            </w:r>
            <w:proofErr w:type="spellStart"/>
            <w:proofErr w:type="gramStart"/>
            <w:r>
              <w:rPr>
                <w:color w:val="000000" w:themeColor="text1"/>
                <w:sz w:val="16"/>
                <w:szCs w:val="16"/>
                <w:lang w:bidi="ru-RU"/>
              </w:rPr>
              <w:t>р</w:t>
            </w:r>
            <w:proofErr w:type="spellEnd"/>
            <w:proofErr w:type="gramEnd"/>
          </w:p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023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Отдел по физической культуре и спорту </w:t>
            </w:r>
          </w:p>
          <w:p w:rsidR="00984BF3" w:rsidRDefault="005A53E9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МКУ «Управления ФКС и МП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Чернянского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района»</w:t>
            </w:r>
          </w:p>
        </w:tc>
        <w:tc>
          <w:tcPr>
            <w:tcW w:w="1579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>
              <w:rPr>
                <w:color w:val="000000" w:themeColor="text1"/>
                <w:sz w:val="16"/>
                <w:szCs w:val="16"/>
              </w:rPr>
              <w:t>Национальная цель «Сохранение населения, укрепления здоровья и повышение благополучия людей, поддержка семьи»/Показатель «Повышение к 2030 году уровня удовлетворенности граждан условиями для занятий физической культурой и спортом», «Снижение к 2030 году суммарной продолжительности временной нетрудоспособности граждан в трудоспособном возрасте на основе формирования здорового образа жизни, созданий условий для своевременной профилактики заболеваний и привлечений граждан к систематическим занятиям спортом»</w:t>
            </w:r>
            <w:proofErr w:type="gramEnd"/>
          </w:p>
        </w:tc>
        <w:tc>
          <w:tcPr>
            <w:tcW w:w="1538" w:type="dxa"/>
            <w:vMerge w:val="restart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Государственная программа Белгородской области «Развитие физической культуры и спорта Белгородской области»/ Показатель «Доля граждан, систематически занимающихся физической культурой и спортом»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1.2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Cs/>
                <w:color w:val="000000" w:themeColor="text1"/>
                <w:sz w:val="16"/>
                <w:szCs w:val="16"/>
                <w:lang w:bidi="ru-RU"/>
              </w:rPr>
              <w:t>98</w:t>
            </w:r>
          </w:p>
        </w:tc>
        <w:tc>
          <w:tcPr>
            <w:tcW w:w="1103" w:type="dxa"/>
            <w:vMerge/>
            <w:noWrap/>
          </w:tcPr>
          <w:p w:rsidR="00984BF3" w:rsidRDefault="00984BF3"/>
        </w:tc>
        <w:tc>
          <w:tcPr>
            <w:tcW w:w="1023" w:type="dxa"/>
            <w:vMerge/>
            <w:noWrap/>
          </w:tcPr>
          <w:p w:rsidR="00984BF3" w:rsidRDefault="00984BF3"/>
        </w:tc>
        <w:tc>
          <w:tcPr>
            <w:tcW w:w="1579" w:type="dxa"/>
            <w:vMerge/>
            <w:noWrap/>
          </w:tcPr>
          <w:p w:rsidR="00984BF3" w:rsidRDefault="00984BF3"/>
        </w:tc>
        <w:tc>
          <w:tcPr>
            <w:tcW w:w="1538" w:type="dxa"/>
            <w:vMerge w:val="restart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Государственная программа Белгородской области «Развитие физической культуры и спорта Белгородской области»/ Показатель «Уровень обеспеченности граждан спортивными сооружениями исходя из единовременной пропускной способности объектов спорта»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1.3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Доля граждан трудоспособного возраста, систематически </w:t>
            </w:r>
            <w:proofErr w:type="spellStart"/>
            <w:r>
              <w:rPr>
                <w:color w:val="000000" w:themeColor="text1"/>
                <w:sz w:val="16"/>
                <w:szCs w:val="16"/>
                <w:lang w:bidi="ru-RU"/>
              </w:rPr>
              <w:t>занимающегосяфизической</w:t>
            </w:r>
            <w:proofErr w:type="spellEnd"/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 культурой и спортом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56,9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57</w:t>
            </w:r>
          </w:p>
        </w:tc>
        <w:tc>
          <w:tcPr>
            <w:tcW w:w="1103" w:type="dxa"/>
            <w:vMerge/>
            <w:noWrap/>
          </w:tcPr>
          <w:p w:rsidR="00984BF3" w:rsidRDefault="00984BF3"/>
        </w:tc>
        <w:tc>
          <w:tcPr>
            <w:tcW w:w="1023" w:type="dxa"/>
            <w:vMerge/>
            <w:noWrap/>
          </w:tcPr>
          <w:p w:rsidR="00984BF3" w:rsidRDefault="00984BF3"/>
        </w:tc>
        <w:tc>
          <w:tcPr>
            <w:tcW w:w="1579" w:type="dxa"/>
            <w:vMerge/>
            <w:noWrap/>
          </w:tcPr>
          <w:p w:rsidR="00984BF3" w:rsidRDefault="00984BF3"/>
        </w:tc>
        <w:tc>
          <w:tcPr>
            <w:tcW w:w="1538" w:type="dxa"/>
            <w:vMerge w:val="restart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«Доля граждан трудоспособного возраста, занимающихся физической культурой и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>спортом»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1.4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  <w:lang w:bidi="ru-RU"/>
              </w:rPr>
              <w:t>98,5</w:t>
            </w:r>
          </w:p>
        </w:tc>
        <w:tc>
          <w:tcPr>
            <w:tcW w:w="1103" w:type="dxa"/>
            <w:vMerge/>
            <w:noWrap/>
          </w:tcPr>
          <w:p w:rsidR="00984BF3" w:rsidRDefault="00984BF3"/>
        </w:tc>
        <w:tc>
          <w:tcPr>
            <w:tcW w:w="1023" w:type="dxa"/>
            <w:vMerge/>
            <w:noWrap/>
          </w:tcPr>
          <w:p w:rsidR="00984BF3" w:rsidRDefault="00984BF3"/>
        </w:tc>
        <w:tc>
          <w:tcPr>
            <w:tcW w:w="1579" w:type="dxa"/>
            <w:vMerge/>
            <w:noWrap/>
          </w:tcPr>
          <w:p w:rsidR="00984BF3" w:rsidRDefault="00984BF3"/>
        </w:tc>
        <w:tc>
          <w:tcPr>
            <w:tcW w:w="1538" w:type="dxa"/>
            <w:vMerge w:val="restart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«Доля граждан в возрасте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3-29 лет</w:t>
            </w:r>
            <w:r>
              <w:rPr>
                <w:color w:val="000000" w:themeColor="text1"/>
                <w:sz w:val="16"/>
                <w:szCs w:val="16"/>
              </w:rPr>
              <w:t>, занимающихся физической культурой и спортом»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1.5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bCs/>
                <w:color w:val="000000" w:themeColor="text1"/>
                <w:lang w:bidi="ru-RU"/>
              </w:rPr>
              <w:t>51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60</w:t>
            </w:r>
          </w:p>
        </w:tc>
        <w:tc>
          <w:tcPr>
            <w:tcW w:w="1103" w:type="dxa"/>
            <w:vMerge/>
            <w:noWrap/>
          </w:tcPr>
          <w:p w:rsidR="00984BF3" w:rsidRDefault="00984BF3"/>
        </w:tc>
        <w:tc>
          <w:tcPr>
            <w:tcW w:w="1023" w:type="dxa"/>
            <w:vMerge/>
            <w:noWrap/>
          </w:tcPr>
          <w:p w:rsidR="00984BF3" w:rsidRDefault="00984BF3"/>
        </w:tc>
        <w:tc>
          <w:tcPr>
            <w:tcW w:w="1579" w:type="dxa"/>
            <w:vMerge/>
            <w:noWrap/>
          </w:tcPr>
          <w:p w:rsidR="00984BF3" w:rsidRDefault="00984BF3"/>
        </w:tc>
        <w:tc>
          <w:tcPr>
            <w:tcW w:w="1538" w:type="dxa"/>
            <w:vMerge w:val="restart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граждан среднего возраста (женщины: 30-54 года; мужчины: 30-59 лет), систематически занимающихся физической культурой и спортом»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1.6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21,4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1103" w:type="dxa"/>
            <w:vMerge/>
            <w:noWrap/>
          </w:tcPr>
          <w:p w:rsidR="00984BF3" w:rsidRDefault="00984BF3"/>
        </w:tc>
        <w:tc>
          <w:tcPr>
            <w:tcW w:w="1023" w:type="dxa"/>
            <w:vMerge/>
            <w:noWrap/>
          </w:tcPr>
          <w:p w:rsidR="00984BF3" w:rsidRDefault="00984BF3"/>
        </w:tc>
        <w:tc>
          <w:tcPr>
            <w:tcW w:w="1579" w:type="dxa"/>
            <w:vMerge/>
            <w:noWrap/>
          </w:tcPr>
          <w:p w:rsidR="00984BF3" w:rsidRDefault="00984BF3"/>
        </w:tc>
        <w:tc>
          <w:tcPr>
            <w:tcW w:w="1538" w:type="dxa"/>
            <w:vMerge w:val="restart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граждан старшего возраста (женщины: 55-79 лет, мужчины: 60-70 лет), систематически занимающихся физической культурой и спортом»</w:t>
            </w:r>
          </w:p>
        </w:tc>
      </w:tr>
      <w:tr w:rsidR="00984BF3">
        <w:trPr>
          <w:trHeight w:val="274"/>
        </w:trPr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1.7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Доля лиц с ограниченными возможностями здоровья и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lastRenderedPageBreak/>
              <w:t>инвалидов, систематически занимающихся физической культурой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«ГП БО»</w:t>
            </w:r>
          </w:p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703" w:type="dxa"/>
            <w:noWrap/>
          </w:tcPr>
          <w:p w:rsidR="00984BF3" w:rsidRDefault="005A53E9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26</w:t>
            </w:r>
          </w:p>
        </w:tc>
        <w:tc>
          <w:tcPr>
            <w:tcW w:w="1103" w:type="dxa"/>
            <w:vMerge/>
            <w:noWrap/>
          </w:tcPr>
          <w:p w:rsidR="00984BF3" w:rsidRDefault="00984BF3"/>
        </w:tc>
        <w:tc>
          <w:tcPr>
            <w:tcW w:w="1023" w:type="dxa"/>
            <w:vMerge/>
            <w:noWrap/>
          </w:tcPr>
          <w:p w:rsidR="00984BF3" w:rsidRDefault="00984BF3"/>
        </w:tc>
        <w:tc>
          <w:tcPr>
            <w:tcW w:w="1579" w:type="dxa"/>
            <w:vMerge/>
            <w:noWrap/>
          </w:tcPr>
          <w:p w:rsidR="00984BF3" w:rsidRDefault="00984BF3"/>
        </w:tc>
        <w:tc>
          <w:tcPr>
            <w:tcW w:w="1538" w:type="dxa"/>
            <w:vMerge w:val="restart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</w:t>
            </w:r>
            <w:r>
              <w:rPr>
                <w:color w:val="000000" w:themeColor="text1"/>
                <w:sz w:val="16"/>
                <w:szCs w:val="16"/>
              </w:rPr>
              <w:lastRenderedPageBreak/>
              <w:t xml:space="preserve">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области»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1.8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47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2023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48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pStyle w:val="aff7"/>
              <w:spacing w:before="80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50</w:t>
            </w:r>
          </w:p>
        </w:tc>
        <w:tc>
          <w:tcPr>
            <w:tcW w:w="1103" w:type="dxa"/>
            <w:vMerge/>
            <w:noWrap/>
          </w:tcPr>
          <w:p w:rsidR="00984BF3" w:rsidRDefault="00984BF3"/>
        </w:tc>
        <w:tc>
          <w:tcPr>
            <w:tcW w:w="1023" w:type="dxa"/>
            <w:vMerge/>
            <w:noWrap/>
          </w:tcPr>
          <w:p w:rsidR="00984BF3" w:rsidRDefault="00984BF3"/>
        </w:tc>
        <w:tc>
          <w:tcPr>
            <w:tcW w:w="1579" w:type="dxa"/>
            <w:vMerge/>
            <w:noWrap/>
          </w:tcPr>
          <w:p w:rsidR="00984BF3" w:rsidRDefault="00984BF3"/>
        </w:tc>
        <w:tc>
          <w:tcPr>
            <w:tcW w:w="1538" w:type="dxa"/>
            <w:noWrap/>
          </w:tcPr>
          <w:p w:rsidR="00984BF3" w:rsidRDefault="005A53E9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Государственная программа Белгородской области «Развитие физической культуры и спорта Белгородской области»/ Показатель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t>«Доля сельского населения, систематически занимающегося физической культурой и спортом»</w:t>
            </w:r>
          </w:p>
        </w:tc>
      </w:tr>
      <w:tr w:rsidR="00984BF3">
        <w:trPr>
          <w:trHeight w:val="218"/>
        </w:trPr>
        <w:tc>
          <w:tcPr>
            <w:tcW w:w="15735" w:type="dxa"/>
            <w:gridSpan w:val="17"/>
            <w:vMerge w:val="restart"/>
            <w:noWrap/>
          </w:tcPr>
          <w:p w:rsidR="00984BF3" w:rsidRDefault="005A53E9">
            <w:pPr>
              <w:spacing w:line="228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bidi="ru-RU"/>
              </w:rPr>
              <w:t>2.</w:t>
            </w:r>
            <w:r>
              <w:rPr>
                <w:b/>
                <w:bCs/>
              </w:rPr>
              <w:t xml:space="preserve">Создание условий для воспитания гармонично развитой и социально ответственной личности, направленных на  вовлечение молодежи </w:t>
            </w:r>
            <w:proofErr w:type="gramStart"/>
            <w:r>
              <w:rPr>
                <w:b/>
                <w:bCs/>
              </w:rPr>
              <w:t>в</w:t>
            </w:r>
            <w:proofErr w:type="gramEnd"/>
            <w:r>
              <w:rPr>
                <w:b/>
                <w:bCs/>
              </w:rPr>
              <w:t xml:space="preserve"> </w:t>
            </w:r>
          </w:p>
          <w:p w:rsidR="00984BF3" w:rsidRDefault="005A53E9">
            <w:pPr>
              <w:spacing w:line="228" w:lineRule="auto"/>
              <w:jc w:val="center"/>
              <w:rPr>
                <w:rFonts w:eastAsia="Calibri"/>
                <w:i/>
                <w:color w:val="000000"/>
              </w:rPr>
            </w:pPr>
            <w:r>
              <w:rPr>
                <w:b/>
                <w:bCs/>
              </w:rPr>
              <w:t xml:space="preserve">общественную деятельность </w:t>
            </w:r>
            <w:proofErr w:type="spellStart"/>
            <w:r>
              <w:rPr>
                <w:b/>
                <w:bCs/>
              </w:rPr>
              <w:t>Чернянского</w:t>
            </w:r>
            <w:proofErr w:type="spellEnd"/>
            <w:r>
              <w:rPr>
                <w:b/>
                <w:bCs/>
              </w:rPr>
              <w:t xml:space="preserve"> района</w:t>
            </w: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2.1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«ГП БО»</w:t>
            </w:r>
          </w:p>
          <w:p w:rsidR="00984BF3" w:rsidRDefault="00984BF3">
            <w:pPr>
              <w:jc w:val="both"/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4100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4400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4630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4950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5100</w:t>
            </w:r>
          </w:p>
        </w:tc>
        <w:tc>
          <w:tcPr>
            <w:tcW w:w="1103" w:type="dxa"/>
            <w:vMerge w:val="restart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Распоряжение правительства российской Федерации от 1 октября 2021 г. № 2765 - </w:t>
            </w:r>
            <w:proofErr w:type="spellStart"/>
            <w:proofErr w:type="gramStart"/>
            <w:r>
              <w:rPr>
                <w:color w:val="000000" w:themeColor="text1"/>
                <w:sz w:val="16"/>
                <w:szCs w:val="16"/>
                <w:lang w:bidi="ru-RU"/>
              </w:rPr>
              <w:t>р</w:t>
            </w:r>
            <w:proofErr w:type="spellEnd"/>
            <w:proofErr w:type="gramEnd"/>
          </w:p>
        </w:tc>
        <w:tc>
          <w:tcPr>
            <w:tcW w:w="1023" w:type="dxa"/>
            <w:vMerge w:val="restart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Отдел по делам  молодежи</w:t>
            </w:r>
          </w:p>
        </w:tc>
        <w:tc>
          <w:tcPr>
            <w:tcW w:w="1579" w:type="dxa"/>
            <w:vMerge w:val="restart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Национальная цель «Реализация потенциала каждого человека. Развитие его талантов, воспитание патриотической и социально ответственной личности»/ Показатель «Увеличение к 2030 году доли молодых людей, вовлеченных на добровольческую и общественную деятельность, не </w:t>
            </w:r>
            <w:r>
              <w:rPr>
                <w:color w:val="000000" w:themeColor="text1"/>
                <w:sz w:val="16"/>
                <w:szCs w:val="16"/>
                <w:lang w:bidi="ru-RU"/>
              </w:rPr>
              <w:lastRenderedPageBreak/>
              <w:t>менее чем до 45 процентов»</w:t>
            </w:r>
          </w:p>
        </w:tc>
        <w:tc>
          <w:tcPr>
            <w:tcW w:w="1538" w:type="dxa"/>
            <w:vMerge w:val="restart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lastRenderedPageBreak/>
              <w:t>Государственная программа Белгородской области «Патриотическое и духовно-нравственное воспитание молодежи Белгородской  области»/ Показатель</w:t>
            </w:r>
          </w:p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«Число  молодежи, задействованной в мероприятиях по вовлечению в творческую деятельность»</w:t>
            </w:r>
          </w:p>
          <w:p w:rsidR="00984BF3" w:rsidRDefault="00984BF3">
            <w:pPr>
              <w:rPr>
                <w:color w:val="000000"/>
                <w:sz w:val="16"/>
                <w:szCs w:val="16"/>
                <w:lang w:bidi="ru-RU"/>
              </w:rPr>
            </w:pPr>
          </w:p>
        </w:tc>
      </w:tr>
      <w:tr w:rsidR="00984BF3">
        <w:tc>
          <w:tcPr>
            <w:tcW w:w="424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2.2</w:t>
            </w:r>
          </w:p>
        </w:tc>
        <w:tc>
          <w:tcPr>
            <w:tcW w:w="1546" w:type="dxa"/>
            <w:noWrap/>
          </w:tcPr>
          <w:p w:rsidR="00984BF3" w:rsidRDefault="005A53E9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Количество молодых людей </w:t>
            </w:r>
            <w:proofErr w:type="spellStart"/>
            <w:r>
              <w:rPr>
                <w:color w:val="000000" w:themeColor="text1"/>
                <w:sz w:val="16"/>
                <w:szCs w:val="16"/>
                <w:lang w:bidi="ru-RU"/>
              </w:rPr>
              <w:t>Чернянского</w:t>
            </w:r>
            <w:proofErr w:type="spellEnd"/>
            <w:r>
              <w:rPr>
                <w:color w:val="000000" w:themeColor="text1"/>
                <w:sz w:val="16"/>
                <w:szCs w:val="16"/>
                <w:lang w:bidi="ru-RU"/>
              </w:rPr>
              <w:t xml:space="preserve"> района  вовлеченных в волонтерскую деятельность</w:t>
            </w:r>
          </w:p>
        </w:tc>
        <w:tc>
          <w:tcPr>
            <w:tcW w:w="938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«МП»</w:t>
            </w:r>
          </w:p>
        </w:tc>
        <w:tc>
          <w:tcPr>
            <w:tcW w:w="1140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«</w:t>
            </w:r>
            <w:proofErr w:type="gramStart"/>
            <w:r>
              <w:rPr>
                <w:color w:val="000000" w:themeColor="text1"/>
                <w:sz w:val="16"/>
                <w:szCs w:val="16"/>
              </w:rPr>
              <w:t>П</w:t>
            </w:r>
            <w:proofErr w:type="gramEnd"/>
            <w:r>
              <w:rPr>
                <w:color w:val="000000" w:themeColor="text1"/>
                <w:sz w:val="16"/>
                <w:szCs w:val="16"/>
              </w:rPr>
              <w:t>»</w:t>
            </w:r>
          </w:p>
        </w:tc>
        <w:tc>
          <w:tcPr>
            <w:tcW w:w="913" w:type="dxa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3900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2024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4900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  <w:lang w:bidi="ru-RU"/>
              </w:rPr>
              <w:t>5500</w:t>
            </w:r>
          </w:p>
        </w:tc>
        <w:tc>
          <w:tcPr>
            <w:tcW w:w="1103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023" w:type="dxa"/>
            <w:vMerge/>
            <w:noWrap/>
          </w:tcPr>
          <w:p w:rsidR="00984BF3" w:rsidRDefault="00984BF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579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</w:p>
        </w:tc>
        <w:tc>
          <w:tcPr>
            <w:tcW w:w="1538" w:type="dxa"/>
            <w:vMerge/>
            <w:noWrap/>
          </w:tcPr>
          <w:p w:rsidR="00984BF3" w:rsidRDefault="00984BF3">
            <w:pPr>
              <w:jc w:val="both"/>
              <w:rPr>
                <w:color w:val="000000"/>
                <w:sz w:val="16"/>
                <w:szCs w:val="16"/>
                <w:lang w:bidi="ru-RU"/>
              </w:rPr>
            </w:pPr>
          </w:p>
        </w:tc>
      </w:tr>
    </w:tbl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pStyle w:val="af6"/>
        <w:keepNext/>
        <w:keepLines/>
        <w:widowControl w:val="0"/>
        <w:tabs>
          <w:tab w:val="left" w:pos="402"/>
        </w:tabs>
        <w:spacing w:after="320"/>
        <w:ind w:left="720"/>
        <w:jc w:val="center"/>
        <w:outlineLvl w:val="2"/>
      </w:pPr>
      <w:bookmarkStart w:id="0" w:name="bookmark14"/>
      <w:r>
        <w:rPr>
          <w:b/>
          <w:bCs/>
          <w:color w:val="000000" w:themeColor="text1"/>
          <w:sz w:val="26"/>
          <w:szCs w:val="26"/>
          <w:lang w:bidi="ru-RU"/>
        </w:rPr>
        <w:t>Помесячный план достижения показателей муниципальной программы в 2025 году</w:t>
      </w:r>
      <w:bookmarkEnd w:id="0"/>
    </w:p>
    <w:tbl>
      <w:tblPr>
        <w:tblW w:w="1592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3667"/>
        <w:gridCol w:w="998"/>
        <w:gridCol w:w="1003"/>
        <w:gridCol w:w="850"/>
        <w:gridCol w:w="1003"/>
        <w:gridCol w:w="566"/>
        <w:gridCol w:w="864"/>
        <w:gridCol w:w="571"/>
        <w:gridCol w:w="710"/>
        <w:gridCol w:w="710"/>
        <w:gridCol w:w="715"/>
        <w:gridCol w:w="998"/>
        <w:gridCol w:w="1003"/>
        <w:gridCol w:w="850"/>
        <w:gridCol w:w="835"/>
      </w:tblGrid>
      <w:tr w:rsidR="00984BF3">
        <w:trPr>
          <w:trHeight w:hRule="exact" w:val="466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6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ind w:firstLine="60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Единица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измер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(по ОКЕИ)</w:t>
            </w:r>
          </w:p>
        </w:tc>
        <w:tc>
          <w:tcPr>
            <w:tcW w:w="8840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 года (2025)</w:t>
            </w:r>
          </w:p>
        </w:tc>
      </w:tr>
      <w:tr w:rsidR="00984BF3">
        <w:trPr>
          <w:trHeight w:hRule="exact" w:val="480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67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03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83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984BF3">
        <w:trPr>
          <w:trHeight w:val="613"/>
          <w:jc w:val="center"/>
        </w:trPr>
        <w:tc>
          <w:tcPr>
            <w:tcW w:w="15929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1.Формирование культуры здорового образа жизни и массового привлечения различных социальных групп населения </w:t>
            </w:r>
          </w:p>
          <w:p w:rsidR="00984BF3" w:rsidRDefault="005A53E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к систематическим занятиям физической культурой и спортом.</w:t>
            </w:r>
          </w:p>
        </w:tc>
      </w:tr>
      <w:tr w:rsidR="00984BF3">
        <w:trPr>
          <w:trHeight w:val="62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60</w:t>
            </w:r>
          </w:p>
        </w:tc>
      </w:tr>
      <w:tr w:rsidR="00984BF3">
        <w:trPr>
          <w:trHeight w:hRule="exact" w:val="91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98</w:t>
            </w:r>
          </w:p>
        </w:tc>
      </w:tr>
      <w:tr w:rsidR="00984BF3">
        <w:trPr>
          <w:trHeight w:hRule="exact" w:val="7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57</w:t>
            </w:r>
          </w:p>
        </w:tc>
      </w:tr>
      <w:tr w:rsidR="00984BF3">
        <w:trPr>
          <w:trHeight w:val="7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98,5</w:t>
            </w:r>
          </w:p>
        </w:tc>
      </w:tr>
      <w:tr w:rsidR="00984BF3">
        <w:trPr>
          <w:trHeight w:hRule="exact" w:val="7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51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22</w:t>
            </w:r>
          </w:p>
        </w:tc>
      </w:tr>
      <w:tr w:rsidR="00984BF3">
        <w:trPr>
          <w:trHeight w:val="6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1.7.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23</w:t>
            </w:r>
          </w:p>
        </w:tc>
      </w:tr>
      <w:tr w:rsidR="00984BF3">
        <w:trPr>
          <w:trHeight w:val="80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1.8.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47</w:t>
            </w:r>
          </w:p>
        </w:tc>
      </w:tr>
      <w:tr w:rsidR="00984BF3">
        <w:trPr>
          <w:trHeight w:val="309"/>
          <w:jc w:val="center"/>
        </w:trPr>
        <w:tc>
          <w:tcPr>
            <w:tcW w:w="15929" w:type="dxa"/>
            <w:gridSpan w:val="1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  <w:lang w:bidi="ru-RU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Создание условий для воспитания гармонично развитой и социально ответственной личности направленные на  вовлечение молодежи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984BF3" w:rsidRDefault="005A53E9">
            <w:pPr>
              <w:spacing w:after="0" w:line="228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общественную деятельность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</w:tr>
      <w:tr w:rsidR="00984BF3">
        <w:trPr>
          <w:trHeight w:val="8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2.1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«ГП БО»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Человек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4250</w:t>
            </w:r>
          </w:p>
        </w:tc>
      </w:tr>
      <w:tr w:rsidR="00984BF3">
        <w:trPr>
          <w:trHeight w:val="8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2.2.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молодых людей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района, вовлеченных в волонтерскую деятельность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«МП»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4200</w:t>
            </w:r>
          </w:p>
        </w:tc>
      </w:tr>
    </w:tbl>
    <w:p w:rsidR="00984BF3" w:rsidRDefault="005A53E9">
      <w:pPr>
        <w:widowControl w:val="0"/>
        <w:spacing w:after="0" w:line="240" w:lineRule="auto"/>
        <w:ind w:left="211"/>
        <w:rPr>
          <w:rFonts w:ascii="Times New Roman" w:eastAsia="Times New Roman" w:hAnsi="Times New Roman" w:cs="Times New Roman"/>
          <w:color w:val="000000"/>
          <w:sz w:val="19"/>
          <w:szCs w:val="19"/>
          <w:lang w:bidi="ru-RU"/>
        </w:rPr>
      </w:pPr>
      <w:r>
        <w:rPr>
          <w:rFonts w:ascii="Times New Roman" w:eastAsia="Times New Roman" w:hAnsi="Times New Roman" w:cs="Times New Roman"/>
          <w:color w:val="000000" w:themeColor="text1"/>
          <w:sz w:val="19"/>
          <w:szCs w:val="19"/>
          <w:lang w:bidi="ru-RU"/>
        </w:rPr>
        <w:br w:type="page" w:clear="all"/>
      </w:r>
    </w:p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pStyle w:val="38"/>
        <w:keepNext/>
        <w:keepLines/>
        <w:tabs>
          <w:tab w:val="left" w:pos="397"/>
        </w:tabs>
        <w:spacing w:line="240" w:lineRule="auto"/>
        <w:rPr>
          <w:color w:val="000000"/>
          <w:lang w:bidi="ru-RU"/>
        </w:rPr>
      </w:pPr>
      <w:r>
        <w:rPr>
          <w:color w:val="000000" w:themeColor="text1"/>
          <w:sz w:val="28"/>
          <w:szCs w:val="28"/>
        </w:rPr>
        <w:t>4.</w:t>
      </w:r>
      <w:r>
        <w:rPr>
          <w:color w:val="000000" w:themeColor="text1"/>
          <w:sz w:val="28"/>
          <w:szCs w:val="28"/>
        </w:rPr>
        <w:tab/>
      </w:r>
      <w:bookmarkStart w:id="1" w:name="bookmark16"/>
      <w:r>
        <w:rPr>
          <w:color w:val="000000" w:themeColor="text1"/>
          <w:lang w:bidi="ru-RU"/>
        </w:rPr>
        <w:t xml:space="preserve">Структура муниципальной программы </w:t>
      </w:r>
      <w:bookmarkEnd w:id="1"/>
      <w:proofErr w:type="spellStart"/>
      <w:r>
        <w:rPr>
          <w:color w:val="000000" w:themeColor="text1"/>
          <w:lang w:bidi="ru-RU"/>
        </w:rPr>
        <w:t>Чернянского</w:t>
      </w:r>
      <w:proofErr w:type="spellEnd"/>
      <w:r>
        <w:rPr>
          <w:color w:val="000000" w:themeColor="text1"/>
          <w:lang w:bidi="ru-RU"/>
        </w:rPr>
        <w:t xml:space="preserve"> района</w:t>
      </w:r>
    </w:p>
    <w:tbl>
      <w:tblPr>
        <w:tblW w:w="158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8"/>
        <w:gridCol w:w="14"/>
        <w:gridCol w:w="6718"/>
        <w:gridCol w:w="3969"/>
        <w:gridCol w:w="22"/>
        <w:gridCol w:w="14"/>
        <w:gridCol w:w="4405"/>
        <w:gridCol w:w="15"/>
      </w:tblGrid>
      <w:tr w:rsidR="00984BF3">
        <w:trPr>
          <w:gridAfter w:val="1"/>
          <w:wAfter w:w="15" w:type="dxa"/>
          <w:trHeight w:hRule="exact" w:val="75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Задачи структурного элемента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</w:t>
            </w:r>
          </w:p>
        </w:tc>
      </w:tr>
      <w:tr w:rsidR="00984BF3">
        <w:trPr>
          <w:gridAfter w:val="1"/>
          <w:wAfter w:w="15" w:type="dxa"/>
          <w:trHeight w:hRule="exact" w:val="25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673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99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44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</w:tr>
      <w:tr w:rsidR="00984BF3">
        <w:trPr>
          <w:gridAfter w:val="1"/>
          <w:wAfter w:w="15" w:type="dxa"/>
          <w:trHeight w:hRule="exact" w:val="599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highlight w:val="white"/>
                <w:lang w:bidi="ru-RU"/>
              </w:rPr>
              <w:t>1</w:t>
            </w:r>
          </w:p>
        </w:tc>
        <w:tc>
          <w:tcPr>
            <w:tcW w:w="1514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</w:t>
            </w: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(заместитель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 по социальной политике Рыка Т.И.)</w:t>
            </w:r>
          </w:p>
        </w:tc>
      </w:tr>
      <w:tr w:rsidR="00984BF3">
        <w:trPr>
          <w:gridAfter w:val="1"/>
          <w:wAfter w:w="15" w:type="dxa"/>
          <w:trHeight w:hRule="exact" w:val="458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67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 xml:space="preserve"> за реализацию:  МКУ «Управление физической культуры, спорта и молодежной политики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 xml:space="preserve"> района», МБУ «ФОК» </w:t>
            </w:r>
          </w:p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</w:p>
        </w:tc>
        <w:tc>
          <w:tcPr>
            <w:tcW w:w="841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реализаций: 2025 год</w:t>
            </w:r>
          </w:p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</w:p>
        </w:tc>
      </w:tr>
      <w:tr w:rsidR="00984BF3">
        <w:trPr>
          <w:gridAfter w:val="1"/>
          <w:wAfter w:w="15" w:type="dxa"/>
          <w:trHeight w:val="1044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</w:t>
            </w:r>
          </w:p>
        </w:tc>
        <w:tc>
          <w:tcPr>
            <w:tcW w:w="673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trike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Реконструкция физкультурно-оздоровительного комплекса, обновление здания и оборудования, создание комфортных условий для занятий физической культурой и спортом   </w:t>
            </w:r>
          </w:p>
        </w:tc>
        <w:tc>
          <w:tcPr>
            <w:tcW w:w="444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984BF3">
        <w:trPr>
          <w:trHeight w:hRule="exact" w:val="244"/>
          <w:jc w:val="center"/>
        </w:trPr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1514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Комплекс процессных мероприятий «Проведение физкультурно-массовых и спортивных мероприятий»</w:t>
            </w:r>
          </w:p>
        </w:tc>
      </w:tr>
      <w:tr w:rsidR="00984BF3">
        <w:trPr>
          <w:trHeight w:val="474"/>
          <w:jc w:val="center"/>
        </w:trPr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highlight w:val="red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2.1</w:t>
            </w: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реализацию: Отдел по физической культуре и спорту МКУ «Управления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842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</w:tc>
      </w:tr>
      <w:tr w:rsidR="00984BF3">
        <w:trPr>
          <w:trHeight w:val="1357"/>
          <w:jc w:val="center"/>
        </w:trPr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2.2</w:t>
            </w:r>
          </w:p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</w:p>
        </w:tc>
        <w:tc>
          <w:tcPr>
            <w:tcW w:w="67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 </w:t>
            </w:r>
          </w:p>
        </w:tc>
        <w:tc>
          <w:tcPr>
            <w:tcW w:w="40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noWrap/>
          </w:tcPr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Отделом по физической культуре и спорту МКУ «Управления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 проведены мероприятия физкультурно-массовой и спортивной направленности для популяризации физической культуры и спорта среди всех групп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 </w:t>
            </w:r>
          </w:p>
        </w:tc>
        <w:tc>
          <w:tcPr>
            <w:tcW w:w="4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  <w:tr w:rsidR="00984BF3">
        <w:trPr>
          <w:trHeight w:val="273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514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Комплекс процессных мероприятий «Развитие инфраструктуры поддержки добровольческой деятельности»</w:t>
            </w:r>
          </w:p>
        </w:tc>
      </w:tr>
      <w:tr w:rsidR="00984BF3">
        <w:trPr>
          <w:trHeight w:val="415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3.1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реализацию: Отдел по делам молодежи МКУ «Управления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района», МАУ «Центр молодежных инициатив» </w:t>
            </w:r>
          </w:p>
        </w:tc>
        <w:tc>
          <w:tcPr>
            <w:tcW w:w="842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</w:tc>
      </w:tr>
      <w:tr w:rsidR="00984BF3">
        <w:trPr>
          <w:trHeight w:val="557"/>
          <w:jc w:val="center"/>
        </w:trPr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3.2</w:t>
            </w:r>
          </w:p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ind w:right="36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новых знаний и навыков, повышения профессиональных и организаторских способностей, обеспечения общественной безопасности» </w:t>
            </w:r>
          </w:p>
        </w:tc>
        <w:tc>
          <w:tcPr>
            <w:tcW w:w="4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Обеспечено проведение мероприятий по развитию инфраструктуры поддержки добровольческой деятельности.</w:t>
            </w:r>
          </w:p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Реализованы мероприятия с целью прохождения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координаторами добровольцев (волонтеров) курсов (лекций, программ) по работе в сфере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) и технологиям работы  добровольцами (волонтерами).</w:t>
            </w:r>
          </w:p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Ежегодно организована и проведена информационная компания по популяризации добровольчества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волонтерства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).</w:t>
            </w:r>
          </w:p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Проведены мероприятия в рамках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программы повышения мобильности добровольцев региона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</w:t>
            </w:r>
          </w:p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Обеспечено проведение мероприятий, акций,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квестов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добровольческой направленности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Число  молодежи, задействованной в мероприятиях по вовлечению в творческую деятельность</w:t>
            </w:r>
          </w:p>
          <w:p w:rsidR="00984BF3" w:rsidRDefault="00984BF3"/>
        </w:tc>
      </w:tr>
      <w:tr w:rsidR="00984BF3">
        <w:trPr>
          <w:trHeight w:val="273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lastRenderedPageBreak/>
              <w:t>4</w:t>
            </w:r>
          </w:p>
        </w:tc>
        <w:tc>
          <w:tcPr>
            <w:tcW w:w="1514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Комплекс процессных мероприятий «Повышение вовлеченности и мотивации граждан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к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регулярным занятиями физической культурой и спортом» </w:t>
            </w:r>
          </w:p>
        </w:tc>
      </w:tr>
      <w:tr w:rsidR="00984BF3">
        <w:trPr>
          <w:trHeight w:val="415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4.1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реализацию: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МБУ «ФОК», МБУ «ПБ «Дельфин», МБУ «Ледовая арена»</w:t>
            </w:r>
          </w:p>
        </w:tc>
        <w:tc>
          <w:tcPr>
            <w:tcW w:w="842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</w:tc>
      </w:tr>
      <w:tr w:rsidR="00984BF3">
        <w:trPr>
          <w:trHeight w:val="557"/>
          <w:jc w:val="center"/>
        </w:trPr>
        <w:tc>
          <w:tcPr>
            <w:tcW w:w="74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4.2 </w:t>
            </w:r>
          </w:p>
        </w:tc>
        <w:tc>
          <w:tcPr>
            <w:tcW w:w="6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Задача «Создание условий для занятий физической культурой и спортом»</w:t>
            </w:r>
          </w:p>
        </w:tc>
        <w:tc>
          <w:tcPr>
            <w:tcW w:w="4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tabs>
                <w:tab w:val="left" w:pos="1867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Спортивными учреждениями предоставляются спортивные объекты для занятий физической культурой и спортом, где создаются все условия для проведения спортивно-массовых мероприятий, предоставляются услуги населению  </w:t>
            </w:r>
          </w:p>
        </w:tc>
        <w:tc>
          <w:tcPr>
            <w:tcW w:w="4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  <w:tr w:rsidR="00984BF3">
        <w:trPr>
          <w:trHeight w:val="273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15143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Комплекс процессных мероприятий «Муниципальная политика в сфере физической культуры, спорта и молодежной политики» </w:t>
            </w:r>
          </w:p>
        </w:tc>
      </w:tr>
      <w:tr w:rsidR="00984BF3">
        <w:trPr>
          <w:trHeight w:val="557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5.1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за реализацию: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муниципальное казенное учреждение «Управление физической культуры, спорта и молодежной политики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</w:t>
            </w:r>
          </w:p>
        </w:tc>
        <w:tc>
          <w:tcPr>
            <w:tcW w:w="8425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Срок реализации: 2025 - 2030 годы</w:t>
            </w:r>
          </w:p>
        </w:tc>
      </w:tr>
      <w:tr w:rsidR="00984BF3">
        <w:trPr>
          <w:trHeight w:val="557"/>
          <w:jc w:val="center"/>
        </w:trPr>
        <w:tc>
          <w:tcPr>
            <w:tcW w:w="74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5.2 </w:t>
            </w:r>
          </w:p>
        </w:tc>
        <w:tc>
          <w:tcPr>
            <w:tcW w:w="6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Задача «</w:t>
            </w:r>
            <w:hyperlink w:anchor="Par1606" w:tooltip="#Par1606" w:history="1">
              <w:r>
                <w:rPr>
                  <w:rStyle w:val="aff8"/>
                  <w:rFonts w:ascii="Times New Roman" w:hAnsi="Times New Roman" w:cs="Times New Roman"/>
                  <w:color w:val="000000"/>
                  <w:sz w:val="18"/>
                  <w:szCs w:val="18"/>
                  <w:u w:val="none"/>
                </w:rPr>
                <w:t>Обеспечение</w:t>
              </w:r>
            </w:hyperlink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»</w:t>
            </w:r>
          </w:p>
          <w:p w:rsidR="00984BF3" w:rsidRDefault="00984BF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Муниципальная политика в сфере физической культуры, спорта и молодежной политики.</w:t>
            </w: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cy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За счет качественного выполнения функций реализации муниципальной политики в сфере физической культуры, спорта и молодежной политики будут выполнены показатели муниципальной программы </w:t>
            </w:r>
          </w:p>
        </w:tc>
        <w:tc>
          <w:tcPr>
            <w:tcW w:w="445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детей и молодежи (возраст 3-29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Доля граждан среднего возраста (женщины: 30-54 года; мужчины: 30-59 лет), систематически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</w:tr>
    </w:tbl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lastRenderedPageBreak/>
        <w:br w:type="page" w:clear="all"/>
      </w: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</w:p>
    <w:p w:rsidR="00984BF3" w:rsidRDefault="005A53E9">
      <w:pPr>
        <w:pStyle w:val="Heading4"/>
        <w:ind w:left="720"/>
        <w:jc w:val="center"/>
        <w:rPr>
          <w:b/>
          <w:color w:val="000000"/>
        </w:rPr>
      </w:pPr>
      <w:r>
        <w:rPr>
          <w:b/>
          <w:color w:val="000000" w:themeColor="text1"/>
        </w:rPr>
        <w:t>5. Финансовое обеспечение муниципальной программы</w:t>
      </w:r>
    </w:p>
    <w:p w:rsidR="00984BF3" w:rsidRDefault="00984BF3"/>
    <w:tbl>
      <w:tblPr>
        <w:tblStyle w:val="16"/>
        <w:tblW w:w="4875" w:type="pct"/>
        <w:tblLayout w:type="fixed"/>
        <w:tblCellMar>
          <w:left w:w="0" w:type="dxa"/>
          <w:right w:w="0" w:type="dxa"/>
        </w:tblCellMar>
        <w:tblLook w:val="04A0"/>
      </w:tblPr>
      <w:tblGrid>
        <w:gridCol w:w="4323"/>
        <w:gridCol w:w="4032"/>
        <w:gridCol w:w="975"/>
        <w:gridCol w:w="975"/>
        <w:gridCol w:w="836"/>
        <w:gridCol w:w="975"/>
        <w:gridCol w:w="833"/>
        <w:gridCol w:w="978"/>
        <w:gridCol w:w="1116"/>
      </w:tblGrid>
      <w:tr w:rsidR="00984BF3">
        <w:trPr>
          <w:trHeight w:val="20"/>
        </w:trPr>
        <w:tc>
          <w:tcPr>
            <w:tcW w:w="1437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 xml:space="preserve">Наименование муниципальной программы, структурного элемента, </w:t>
            </w:r>
          </w:p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1340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223" w:type="pct"/>
            <w:gridSpan w:val="7"/>
            <w:noWrap/>
            <w:vAlign w:val="center"/>
          </w:tcPr>
          <w:p w:rsidR="00984BF3" w:rsidRDefault="005A53E9">
            <w:pPr>
              <w:spacing w:line="233" w:lineRule="auto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(тыс. рублей)</w:t>
            </w:r>
          </w:p>
        </w:tc>
      </w:tr>
      <w:tr w:rsidR="00984BF3">
        <w:trPr>
          <w:trHeight w:val="20"/>
        </w:trPr>
        <w:tc>
          <w:tcPr>
            <w:tcW w:w="1437" w:type="pct"/>
            <w:vMerge/>
            <w:noWrap/>
            <w:vAlign w:val="center"/>
          </w:tcPr>
          <w:p w:rsidR="00984BF3" w:rsidRDefault="00984BF3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spacing w:line="233" w:lineRule="auto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1340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77" w:type="pct"/>
            <w:noWrap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325" w:type="pct"/>
            <w:noWrap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371" w:type="pct"/>
            <w:noWrap/>
          </w:tcPr>
          <w:p w:rsidR="00984BF3" w:rsidRDefault="005A53E9">
            <w:pPr>
              <w:spacing w:line="233" w:lineRule="auto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Муниципальная программа </w:t>
            </w: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Чернянского</w:t>
            </w:r>
            <w:proofErr w:type="spell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района «Развитие физической культуры и спорта в </w:t>
            </w: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Чернянском</w:t>
            </w:r>
            <w:proofErr w:type="spell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 районе Белгородской области»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263806,7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83490,0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78934,0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78934,0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778934,0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78934,0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663032,7</w:t>
            </w: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148726,0</w:t>
            </w: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148726,0</w:t>
            </w:r>
          </w:p>
        </w:tc>
      </w:tr>
      <w:tr w:rsidR="00984BF3">
        <w:trPr>
          <w:trHeight w:val="223"/>
        </w:trPr>
        <w:tc>
          <w:tcPr>
            <w:tcW w:w="1437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984BF3" w:rsidRDefault="005A53E9">
            <w:pPr>
              <w:ind w:left="14" w:firstLine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107880,7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984BF3" w:rsidRDefault="005A53E9">
            <w:pPr>
              <w:ind w:left="31" w:firstLine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76090,0</w:t>
            </w:r>
          </w:p>
        </w:tc>
        <w:tc>
          <w:tcPr>
            <w:tcW w:w="278" w:type="pct"/>
            <w:vMerge w:val="restart"/>
            <w:noWrap/>
            <w:vAlign w:val="center"/>
          </w:tcPr>
          <w:p w:rsidR="00984BF3" w:rsidRDefault="005A53E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771534,00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71534,0</w:t>
            </w:r>
          </w:p>
        </w:tc>
        <w:tc>
          <w:tcPr>
            <w:tcW w:w="277" w:type="pct"/>
            <w:vMerge w:val="restar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771534,0</w:t>
            </w:r>
          </w:p>
        </w:tc>
        <w:tc>
          <w:tcPr>
            <w:tcW w:w="325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bCs/>
                <w:color w:val="000000"/>
                <w:sz w:val="20"/>
                <w:szCs w:val="20"/>
              </w:rPr>
              <w:t>71534,0</w:t>
            </w:r>
          </w:p>
        </w:tc>
        <w:tc>
          <w:tcPr>
            <w:tcW w:w="371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470106,7</w:t>
            </w: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7200,0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7400,0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77400,0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7400,0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77400,0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7400,0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44200,0</w:t>
            </w:r>
          </w:p>
        </w:tc>
      </w:tr>
      <w:tr w:rsidR="00984BF3">
        <w:trPr>
          <w:trHeight w:val="20"/>
        </w:trPr>
        <w:tc>
          <w:tcPr>
            <w:tcW w:w="1437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firstLine="0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ind w:firstLine="0"/>
              <w:jc w:val="center"/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Ведомственный проект «Создание спортивной инфраструктуры и материально-технической базы для занятий физической культурой и спортом» (</w:t>
            </w: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08310140230 </w:t>
            </w:r>
          </w:p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08310120230 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156553,7</w:t>
            </w: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156553,7</w:t>
            </w: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148726,0</w:t>
            </w: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148726,0</w:t>
            </w:r>
          </w:p>
        </w:tc>
      </w:tr>
      <w:tr w:rsidR="00984BF3">
        <w:trPr>
          <w:trHeight w:val="223"/>
        </w:trPr>
        <w:tc>
          <w:tcPr>
            <w:tcW w:w="1437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7827,7</w:t>
            </w:r>
          </w:p>
        </w:tc>
        <w:tc>
          <w:tcPr>
            <w:tcW w:w="324" w:type="pct"/>
            <w:vMerge w:val="restar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vMerge w:val="restar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vMerge w:val="restar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vMerge w:val="restar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vMerge w:val="restar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7827,7</w:t>
            </w:r>
          </w:p>
        </w:tc>
      </w:tr>
      <w:tr w:rsidR="00984BF3">
        <w:trPr>
          <w:trHeight w:val="20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437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физкультурно-массовых и спортивных мероприятий"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984BF3" w:rsidRDefault="005A53E9" w:rsidP="00D27E47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0840129980</w:t>
            </w:r>
          </w:p>
          <w:p w:rsidR="00984BF3" w:rsidRDefault="005A53E9" w:rsidP="00D27E47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0840129990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1720,0</w:t>
            </w: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мероприятий молодежной политики"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984BF3" w:rsidRDefault="005A53E9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0840200590</w:t>
            </w:r>
          </w:p>
          <w:p w:rsidR="00984BF3" w:rsidRDefault="005A53E9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0840229990</w:t>
            </w:r>
          </w:p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31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56780,0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9664,0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9664,0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7113,0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7113,0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47780,0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9000,0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"Повышение вовлечённости и мотивация граждан к регулярным занятиям физической культурой и спортом"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984BF3" w:rsidRDefault="005A53E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0840300590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81648,0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57408,0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370748,0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75948,0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51508,0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452023,0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52023,0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452023,0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52023,0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335548,0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5700,0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5900,0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5900,0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5900,0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35200,0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  <w:highlight w:val="red"/>
              </w:rPr>
            </w:pP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 Муниципальная политика в сфере физической культуры, спорта и молодежной политики" (всего), в том числе:</w:t>
            </w:r>
          </w:p>
        </w:tc>
        <w:tc>
          <w:tcPr>
            <w:tcW w:w="1340" w:type="pct"/>
            <w:vMerge w:val="restart"/>
            <w:noWrap/>
          </w:tcPr>
          <w:p w:rsidR="00984BF3" w:rsidRDefault="005A53E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0840400590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12721,0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31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13198,0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14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12721,0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3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13198,0</w:t>
            </w:r>
          </w:p>
        </w:tc>
        <w:tc>
          <w:tcPr>
            <w:tcW w:w="278" w:type="pct"/>
            <w:noWrap/>
            <w:vAlign w:val="center"/>
          </w:tcPr>
          <w:p w:rsidR="00984BF3" w:rsidRDefault="005A53E9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24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277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25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371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984BF3">
        <w:trPr>
          <w:trHeight w:val="223"/>
        </w:trPr>
        <w:tc>
          <w:tcPr>
            <w:tcW w:w="1437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23"/>
        </w:trPr>
        <w:tc>
          <w:tcPr>
            <w:tcW w:w="1437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Объем налоговых расходов, предусмотренных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340" w:type="pct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8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4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77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25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71" w:type="pct"/>
            <w:noWrap/>
            <w:vAlign w:val="center"/>
          </w:tcPr>
          <w:p w:rsidR="00984BF3" w:rsidRDefault="00984BF3">
            <w:pPr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984BF3" w:rsidRDefault="00984BF3">
      <w:pPr>
        <w:keepNext/>
        <w:keepLines/>
        <w:widowControl w:val="0"/>
        <w:spacing w:after="300" w:line="259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</w:p>
    <w:p w:rsidR="00984BF3" w:rsidRDefault="005A53E9">
      <w:pPr>
        <w:shd w:val="nil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 w:clear="all"/>
      </w: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III Паспорт </w:t>
      </w:r>
      <w:r>
        <w:rPr>
          <w:rFonts w:ascii="Times New Roman" w:hAnsi="Times New Roman" w:cs="Times New Roman"/>
          <w:b/>
          <w:bCs/>
          <w:highlight w:val="white"/>
        </w:rPr>
        <w:t>ведомственного</w:t>
      </w:r>
      <w:r>
        <w:rPr>
          <w:rFonts w:ascii="Times New Roman" w:hAnsi="Times New Roman" w:cs="Times New Roman"/>
          <w:b/>
          <w:bCs/>
        </w:rPr>
        <w:t xml:space="preserve"> проекта «Создание спортивной инфраструктуры и материально-технической базы для занятий физической культуры и спортом» (далее ведомственный проект -1) </w:t>
      </w:r>
    </w:p>
    <w:p w:rsidR="00984BF3" w:rsidRDefault="00984BF3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 Основные положения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5452"/>
        <w:gridCol w:w="3560"/>
        <w:gridCol w:w="2374"/>
        <w:gridCol w:w="1929"/>
        <w:gridCol w:w="2160"/>
      </w:tblGrid>
      <w:tr w:rsidR="00984BF3">
        <w:trPr>
          <w:cantSplit/>
          <w:trHeight w:val="20"/>
        </w:trPr>
        <w:tc>
          <w:tcPr>
            <w:tcW w:w="545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Краткое наименование ведомственного проекта</w:t>
            </w:r>
          </w:p>
        </w:tc>
        <w:tc>
          <w:tcPr>
            <w:tcW w:w="35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cyan"/>
              </w:rPr>
            </w:pPr>
            <w:r>
              <w:rPr>
                <w:rFonts w:ascii="Times New Roman" w:hAnsi="Times New Roman" w:cs="Times New Roman"/>
                <w:bCs/>
              </w:rPr>
              <w:t>Создание спортивной инфраструктуры и материально-технической базы для занятий физической культуры и спортом</w:t>
            </w:r>
          </w:p>
        </w:tc>
        <w:tc>
          <w:tcPr>
            <w:tcW w:w="2374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Срок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реализации проекта</w:t>
            </w:r>
          </w:p>
        </w:tc>
        <w:tc>
          <w:tcPr>
            <w:tcW w:w="1929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01.01.2025 г.</w:t>
            </w:r>
          </w:p>
        </w:tc>
        <w:tc>
          <w:tcPr>
            <w:tcW w:w="21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</w:rPr>
              <w:t>15.12.2025</w:t>
            </w:r>
          </w:p>
        </w:tc>
      </w:tr>
      <w:tr w:rsidR="00984BF3">
        <w:trPr>
          <w:cantSplit/>
          <w:trHeight w:val="20"/>
        </w:trPr>
        <w:tc>
          <w:tcPr>
            <w:tcW w:w="545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Куратор ведомственного проекта </w:t>
            </w:r>
          </w:p>
        </w:tc>
        <w:tc>
          <w:tcPr>
            <w:tcW w:w="35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Рыка Татьяна Ивановна</w:t>
            </w:r>
          </w:p>
        </w:tc>
        <w:tc>
          <w:tcPr>
            <w:tcW w:w="6463" w:type="dxa"/>
            <w:gridSpan w:val="3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Заместитель главы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 по социальной политике</w:t>
            </w:r>
          </w:p>
        </w:tc>
      </w:tr>
      <w:tr w:rsidR="00984BF3">
        <w:trPr>
          <w:cantSplit/>
          <w:trHeight w:val="20"/>
        </w:trPr>
        <w:tc>
          <w:tcPr>
            <w:tcW w:w="545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Руководитель  ведомственного проекта </w:t>
            </w:r>
          </w:p>
        </w:tc>
        <w:tc>
          <w:tcPr>
            <w:tcW w:w="35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Каменева Вера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Ахмедовна</w:t>
            </w:r>
            <w:proofErr w:type="spellEnd"/>
          </w:p>
        </w:tc>
        <w:tc>
          <w:tcPr>
            <w:tcW w:w="6463" w:type="dxa"/>
            <w:gridSpan w:val="3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Начальник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района»</w:t>
            </w:r>
          </w:p>
        </w:tc>
      </w:tr>
      <w:tr w:rsidR="00984BF3">
        <w:trPr>
          <w:cantSplit/>
          <w:trHeight w:val="20"/>
        </w:trPr>
        <w:tc>
          <w:tcPr>
            <w:tcW w:w="545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Администратор ведомственного проекта </w:t>
            </w:r>
          </w:p>
        </w:tc>
        <w:tc>
          <w:tcPr>
            <w:tcW w:w="35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Шевцов Андрей Викторович</w:t>
            </w:r>
          </w:p>
        </w:tc>
        <w:tc>
          <w:tcPr>
            <w:tcW w:w="6463" w:type="dxa"/>
            <w:gridSpan w:val="3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Заместитель начальника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района» – начальник отдела по физической культуре и спорту</w:t>
            </w:r>
          </w:p>
        </w:tc>
      </w:tr>
      <w:tr w:rsidR="00984BF3">
        <w:trPr>
          <w:cantSplit/>
          <w:trHeight w:val="423"/>
        </w:trPr>
        <w:tc>
          <w:tcPr>
            <w:tcW w:w="545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Соисполнители ведомственного проекта</w:t>
            </w:r>
          </w:p>
        </w:tc>
        <w:tc>
          <w:tcPr>
            <w:tcW w:w="35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Косова Наталья Владимировна</w:t>
            </w:r>
          </w:p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Фокина Вера Андреевна </w:t>
            </w:r>
          </w:p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984BF3" w:rsidRDefault="00D2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Бекетова</w:t>
            </w:r>
            <w:r w:rsidR="005A53E9">
              <w:rPr>
                <w:rFonts w:ascii="Times New Roman" w:eastAsia="Times New Roman" w:hAnsi="Times New Roman" w:cs="Times New Roman"/>
                <w:sz w:val="20"/>
              </w:rPr>
              <w:t xml:space="preserve"> Ирина Эдуардовна 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Князев Михаил Юрьевич 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Сахно Николай Валентинович 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Андреев Александр Александрович </w:t>
            </w:r>
          </w:p>
        </w:tc>
        <w:tc>
          <w:tcPr>
            <w:tcW w:w="6463" w:type="dxa"/>
            <w:gridSpan w:val="3"/>
            <w:shd w:val="clear" w:color="auto" w:fill="auto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Начальник отдела по делам молодёжи  МКУ «УФКС и МП 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района»</w:t>
            </w:r>
          </w:p>
          <w:p w:rsidR="00984BF3" w:rsidRDefault="00D27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D27E47">
              <w:rPr>
                <w:rFonts w:ascii="Times New Roman" w:eastAsia="Times New Roman" w:hAnsi="Times New Roman" w:cs="Times New Roman"/>
                <w:sz w:val="20"/>
              </w:rPr>
              <w:t>Начальник отдела финансового и бухгалтерского учета – главный бухгалтер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r w:rsidR="005A53E9">
              <w:rPr>
                <w:rFonts w:ascii="Times New Roman" w:eastAsia="Times New Roman" w:hAnsi="Times New Roman" w:cs="Times New Roman"/>
                <w:sz w:val="20"/>
              </w:rPr>
              <w:t xml:space="preserve">МКУ «УФКС и МП </w:t>
            </w:r>
            <w:proofErr w:type="spellStart"/>
            <w:r w:rsidR="005A53E9">
              <w:rPr>
                <w:rFonts w:ascii="Times New Roman" w:eastAsia="Times New Roman" w:hAnsi="Times New Roman" w:cs="Times New Roman"/>
                <w:sz w:val="20"/>
              </w:rPr>
              <w:t>Чернянского</w:t>
            </w:r>
            <w:proofErr w:type="spellEnd"/>
            <w:r w:rsidR="005A53E9">
              <w:rPr>
                <w:rFonts w:ascii="Times New Roman" w:eastAsia="Times New Roman" w:hAnsi="Times New Roman" w:cs="Times New Roman"/>
                <w:sz w:val="20"/>
              </w:rPr>
              <w:t xml:space="preserve"> района»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Директор МАУ «Центр молодежных инициатив» 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Директора МБУ «ФОК» 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Директор МБУ «ПБ «Дельфин» 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Директор МБУ «Ледовая арена» </w:t>
            </w:r>
          </w:p>
        </w:tc>
      </w:tr>
      <w:tr w:rsidR="00984BF3">
        <w:trPr>
          <w:cantSplit/>
          <w:trHeight w:val="20"/>
        </w:trPr>
        <w:tc>
          <w:tcPr>
            <w:tcW w:w="545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Участники (целевые группы) ведомственного проекта</w:t>
            </w:r>
          </w:p>
        </w:tc>
        <w:tc>
          <w:tcPr>
            <w:tcW w:w="10023" w:type="dxa"/>
            <w:gridSpan w:val="4"/>
            <w:shd w:val="clear" w:color="auto" w:fill="auto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Население и гости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Чернянского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района</w:t>
            </w:r>
          </w:p>
        </w:tc>
      </w:tr>
      <w:tr w:rsidR="00984BF3">
        <w:trPr>
          <w:cantSplit/>
          <w:trHeight w:val="20"/>
        </w:trPr>
        <w:tc>
          <w:tcPr>
            <w:tcW w:w="5452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Связь с государственными программами Белгородской области и с муниципальными программами</w:t>
            </w:r>
          </w:p>
        </w:tc>
        <w:tc>
          <w:tcPr>
            <w:tcW w:w="3560" w:type="dxa"/>
            <w:shd w:val="clear" w:color="FFFFFF" w:fill="FFFFFF"/>
            <w:noWrap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Государственная программа области</w:t>
            </w:r>
          </w:p>
        </w:tc>
        <w:tc>
          <w:tcPr>
            <w:tcW w:w="6463" w:type="dxa"/>
            <w:gridSpan w:val="3"/>
            <w:shd w:val="clear" w:color="auto" w:fill="auto"/>
            <w:noWrap/>
          </w:tcPr>
          <w:p w:rsidR="00984BF3" w:rsidRDefault="005A53E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Белгородской области «Развитие физической культуры и спорта Белгородской области»</w:t>
            </w:r>
          </w:p>
          <w:p w:rsidR="00984BF3" w:rsidRDefault="005A53E9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Государственная программа Белгородской области «Патриотическое и духовно-нравственное воспитание молодёжи Белгородской области»</w:t>
            </w:r>
          </w:p>
        </w:tc>
      </w:tr>
      <w:tr w:rsidR="00984BF3">
        <w:trPr>
          <w:cantSplit/>
          <w:trHeight w:val="20"/>
        </w:trPr>
        <w:tc>
          <w:tcPr>
            <w:tcW w:w="5452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3560" w:type="dxa"/>
            <w:shd w:val="clear" w:color="FFFFFF" w:fill="FFFFFF"/>
            <w:noWrap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Муниципальная программа</w:t>
            </w:r>
          </w:p>
        </w:tc>
        <w:tc>
          <w:tcPr>
            <w:tcW w:w="6463" w:type="dxa"/>
            <w:gridSpan w:val="3"/>
            <w:shd w:val="clear" w:color="FFFFFF" w:fill="FFFFFF"/>
            <w:noWrap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Муниципальная программа «Развитие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Чернянском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районе Белгородской области»</w:t>
            </w:r>
          </w:p>
        </w:tc>
      </w:tr>
    </w:tbl>
    <w:p w:rsidR="00984BF3" w:rsidRDefault="00984BF3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ab/>
      </w:r>
      <w:r>
        <w:rPr>
          <w:rFonts w:ascii="Times New Roman" w:hAnsi="Times New Roman" w:cs="Times New Roman"/>
          <w:b/>
          <w:bCs/>
        </w:rPr>
        <w:t>2. Показатели ведомственного проекта</w:t>
      </w:r>
      <w:r>
        <w:rPr>
          <w:rFonts w:ascii="Times New Roman" w:hAnsi="Times New Roman" w:cs="Times New Roman"/>
        </w:rPr>
        <w:t xml:space="preserve"> 1</w:t>
      </w:r>
    </w:p>
    <w:p w:rsidR="00984BF3" w:rsidRDefault="00984BF3">
      <w:pPr>
        <w:spacing w:after="0" w:line="240" w:lineRule="auto"/>
      </w:pPr>
    </w:p>
    <w:tbl>
      <w:tblPr>
        <w:tblStyle w:val="TableNormal"/>
        <w:tblW w:w="1553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03"/>
        <w:gridCol w:w="1851"/>
        <w:gridCol w:w="1382"/>
        <w:gridCol w:w="1436"/>
        <w:gridCol w:w="1256"/>
        <w:gridCol w:w="880"/>
        <w:gridCol w:w="754"/>
        <w:gridCol w:w="1172"/>
        <w:gridCol w:w="1215"/>
        <w:gridCol w:w="880"/>
        <w:gridCol w:w="880"/>
        <w:gridCol w:w="880"/>
        <w:gridCol w:w="881"/>
        <w:gridCol w:w="1566"/>
      </w:tblGrid>
      <w:tr w:rsidR="00984BF3">
        <w:trPr>
          <w:trHeight w:val="20"/>
        </w:trPr>
        <w:tc>
          <w:tcPr>
            <w:tcW w:w="503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№ п/п</w:t>
            </w:r>
          </w:p>
        </w:tc>
        <w:tc>
          <w:tcPr>
            <w:tcW w:w="1851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Показатели</w:t>
            </w:r>
            <w:proofErr w:type="spellEnd"/>
            <w:r>
              <w:rPr>
                <w:color w:val="000000" w:themeColor="text1"/>
                <w:lang w:bidi="ru-RU"/>
              </w:rPr>
              <w:t xml:space="preserve">  </w:t>
            </w:r>
            <w:proofErr w:type="spellStart"/>
            <w:r>
              <w:rPr>
                <w:color w:val="000000" w:themeColor="text1"/>
                <w:lang w:bidi="ru-RU"/>
              </w:rPr>
              <w:t>ведомственного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проекта</w:t>
            </w:r>
            <w:proofErr w:type="spellEnd"/>
          </w:p>
        </w:tc>
        <w:tc>
          <w:tcPr>
            <w:tcW w:w="1382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Уровень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показателя</w:t>
            </w:r>
            <w:proofErr w:type="spellEnd"/>
          </w:p>
        </w:tc>
        <w:tc>
          <w:tcPr>
            <w:tcW w:w="1436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Признак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возрастания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lang w:bidi="ru-RU"/>
              </w:rPr>
              <w:t>убывания</w:t>
            </w:r>
            <w:proofErr w:type="spellEnd"/>
          </w:p>
        </w:tc>
        <w:tc>
          <w:tcPr>
            <w:tcW w:w="1256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Единица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измерения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 (</w:t>
            </w:r>
            <w:proofErr w:type="spellStart"/>
            <w:r>
              <w:rPr>
                <w:color w:val="000000" w:themeColor="text1"/>
                <w:lang w:bidi="ru-RU"/>
              </w:rPr>
              <w:t>по</w:t>
            </w:r>
            <w:proofErr w:type="spellEnd"/>
            <w:r>
              <w:rPr>
                <w:color w:val="000000" w:themeColor="text1"/>
                <w:lang w:bidi="ru-RU"/>
              </w:rPr>
              <w:t xml:space="preserve"> ОКЕИ)</w:t>
            </w:r>
          </w:p>
        </w:tc>
        <w:tc>
          <w:tcPr>
            <w:tcW w:w="1634" w:type="dxa"/>
            <w:gridSpan w:val="2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Базовое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5908" w:type="dxa"/>
            <w:gridSpan w:val="6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Период</w:t>
            </w:r>
            <w:proofErr w:type="spellEnd"/>
            <w:r>
              <w:rPr>
                <w:color w:val="000000" w:themeColor="text1"/>
                <w:lang w:bidi="ru-RU"/>
              </w:rPr>
              <w:t xml:space="preserve">, </w:t>
            </w:r>
            <w:proofErr w:type="spellStart"/>
            <w:r>
              <w:rPr>
                <w:color w:val="000000" w:themeColor="text1"/>
                <w:lang w:bidi="ru-RU"/>
              </w:rPr>
              <w:t>год</w:t>
            </w:r>
            <w:proofErr w:type="spellEnd"/>
          </w:p>
        </w:tc>
        <w:tc>
          <w:tcPr>
            <w:tcW w:w="1566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Нарастающий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итог</w:t>
            </w:r>
            <w:proofErr w:type="spellEnd"/>
          </w:p>
          <w:p w:rsidR="00984BF3" w:rsidRDefault="00984BF3">
            <w:pPr>
              <w:pStyle w:val="TableParagraph"/>
              <w:jc w:val="center"/>
              <w:rPr>
                <w:color w:val="000000"/>
              </w:rPr>
            </w:pPr>
          </w:p>
        </w:tc>
      </w:tr>
      <w:tr w:rsidR="00984BF3">
        <w:trPr>
          <w:trHeight w:val="297"/>
        </w:trPr>
        <w:tc>
          <w:tcPr>
            <w:tcW w:w="503" w:type="dxa"/>
            <w:vMerge/>
            <w:tcBorders>
              <w:top w:val="none" w:sz="4" w:space="0" w:color="000000"/>
            </w:tcBorders>
            <w:noWrap/>
          </w:tcPr>
          <w:p w:rsidR="00984BF3" w:rsidRDefault="00984BF3">
            <w:pPr>
              <w:rPr>
                <w:sz w:val="16"/>
                <w:szCs w:val="16"/>
              </w:rPr>
            </w:pPr>
          </w:p>
        </w:tc>
        <w:tc>
          <w:tcPr>
            <w:tcW w:w="1851" w:type="dxa"/>
            <w:vMerge/>
            <w:tcBorders>
              <w:top w:val="none" w:sz="4" w:space="0" w:color="000000"/>
            </w:tcBorders>
            <w:noWrap/>
          </w:tcPr>
          <w:p w:rsidR="00984BF3" w:rsidRDefault="00984BF3">
            <w:pPr>
              <w:rPr>
                <w:sz w:val="16"/>
                <w:szCs w:val="16"/>
              </w:rPr>
            </w:pPr>
          </w:p>
        </w:tc>
        <w:tc>
          <w:tcPr>
            <w:tcW w:w="1382" w:type="dxa"/>
            <w:vMerge/>
            <w:tcBorders>
              <w:top w:val="none" w:sz="4" w:space="0" w:color="000000"/>
            </w:tcBorders>
            <w:noWrap/>
          </w:tcPr>
          <w:p w:rsidR="00984BF3" w:rsidRDefault="00984BF3">
            <w:pPr>
              <w:rPr>
                <w:sz w:val="16"/>
                <w:szCs w:val="16"/>
              </w:rPr>
            </w:pPr>
          </w:p>
        </w:tc>
        <w:tc>
          <w:tcPr>
            <w:tcW w:w="1436" w:type="dxa"/>
            <w:vMerge/>
            <w:noWrap/>
          </w:tcPr>
          <w:p w:rsidR="00984BF3" w:rsidRDefault="00984BF3">
            <w:pPr>
              <w:rPr>
                <w:sz w:val="16"/>
                <w:szCs w:val="16"/>
              </w:rPr>
            </w:pPr>
          </w:p>
        </w:tc>
        <w:tc>
          <w:tcPr>
            <w:tcW w:w="1256" w:type="dxa"/>
            <w:vMerge/>
            <w:tcBorders>
              <w:top w:val="none" w:sz="4" w:space="0" w:color="000000"/>
            </w:tcBorders>
            <w:noWrap/>
          </w:tcPr>
          <w:p w:rsidR="00984BF3" w:rsidRDefault="00984BF3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754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год</w:t>
            </w:r>
            <w:proofErr w:type="spellEnd"/>
          </w:p>
        </w:tc>
        <w:tc>
          <w:tcPr>
            <w:tcW w:w="117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2025</w:t>
            </w:r>
          </w:p>
        </w:tc>
        <w:tc>
          <w:tcPr>
            <w:tcW w:w="1215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2026</w:t>
            </w:r>
          </w:p>
        </w:tc>
        <w:tc>
          <w:tcPr>
            <w:tcW w:w="88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2027</w:t>
            </w:r>
          </w:p>
        </w:tc>
        <w:tc>
          <w:tcPr>
            <w:tcW w:w="88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2028</w:t>
            </w:r>
          </w:p>
        </w:tc>
        <w:tc>
          <w:tcPr>
            <w:tcW w:w="88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2029</w:t>
            </w:r>
          </w:p>
        </w:tc>
        <w:tc>
          <w:tcPr>
            <w:tcW w:w="881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2030</w:t>
            </w:r>
          </w:p>
        </w:tc>
        <w:tc>
          <w:tcPr>
            <w:tcW w:w="1566" w:type="dxa"/>
            <w:vMerge/>
            <w:tcBorders>
              <w:top w:val="none" w:sz="4" w:space="0" w:color="000000"/>
            </w:tcBorders>
            <w:noWrap/>
          </w:tcPr>
          <w:p w:rsidR="00984BF3" w:rsidRDefault="00984BF3">
            <w:pPr>
              <w:rPr>
                <w:sz w:val="16"/>
                <w:szCs w:val="16"/>
              </w:rPr>
            </w:pPr>
          </w:p>
        </w:tc>
      </w:tr>
      <w:tr w:rsidR="00984BF3">
        <w:trPr>
          <w:trHeight w:val="20"/>
        </w:trPr>
        <w:tc>
          <w:tcPr>
            <w:tcW w:w="503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</w:t>
            </w:r>
          </w:p>
        </w:tc>
        <w:tc>
          <w:tcPr>
            <w:tcW w:w="1851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</w:t>
            </w:r>
          </w:p>
        </w:tc>
        <w:tc>
          <w:tcPr>
            <w:tcW w:w="1382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3</w:t>
            </w:r>
          </w:p>
        </w:tc>
        <w:tc>
          <w:tcPr>
            <w:tcW w:w="1436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4</w:t>
            </w:r>
          </w:p>
        </w:tc>
        <w:tc>
          <w:tcPr>
            <w:tcW w:w="1256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5</w:t>
            </w:r>
          </w:p>
        </w:tc>
        <w:tc>
          <w:tcPr>
            <w:tcW w:w="880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6</w:t>
            </w:r>
          </w:p>
        </w:tc>
        <w:tc>
          <w:tcPr>
            <w:tcW w:w="754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7</w:t>
            </w:r>
          </w:p>
        </w:tc>
        <w:tc>
          <w:tcPr>
            <w:tcW w:w="1172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8</w:t>
            </w:r>
          </w:p>
        </w:tc>
        <w:tc>
          <w:tcPr>
            <w:tcW w:w="1215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9</w:t>
            </w:r>
          </w:p>
        </w:tc>
        <w:tc>
          <w:tcPr>
            <w:tcW w:w="880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10</w:t>
            </w:r>
          </w:p>
        </w:tc>
        <w:tc>
          <w:tcPr>
            <w:tcW w:w="880" w:type="dxa"/>
            <w:noWrap/>
          </w:tcPr>
          <w:p w:rsidR="00984BF3" w:rsidRDefault="00984BF3">
            <w:pPr>
              <w:pStyle w:val="TableParagraph"/>
              <w:rPr>
                <w:color w:val="000000"/>
              </w:rPr>
            </w:pPr>
          </w:p>
        </w:tc>
        <w:tc>
          <w:tcPr>
            <w:tcW w:w="880" w:type="dxa"/>
            <w:noWrap/>
          </w:tcPr>
          <w:p w:rsidR="00984BF3" w:rsidRDefault="00984BF3">
            <w:pPr>
              <w:pStyle w:val="TableParagraph"/>
              <w:rPr>
                <w:color w:val="000000"/>
              </w:rPr>
            </w:pPr>
          </w:p>
        </w:tc>
        <w:tc>
          <w:tcPr>
            <w:tcW w:w="881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11</w:t>
            </w:r>
          </w:p>
        </w:tc>
        <w:tc>
          <w:tcPr>
            <w:tcW w:w="1566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12</w:t>
            </w:r>
          </w:p>
          <w:p w:rsidR="00984BF3" w:rsidRDefault="00984BF3">
            <w:pPr>
              <w:pStyle w:val="TableParagraph"/>
              <w:jc w:val="center"/>
              <w:rPr>
                <w:color w:val="000000"/>
              </w:rPr>
            </w:pPr>
          </w:p>
        </w:tc>
      </w:tr>
      <w:tr w:rsidR="00984BF3">
        <w:trPr>
          <w:trHeight w:val="20"/>
        </w:trPr>
        <w:tc>
          <w:tcPr>
            <w:tcW w:w="503" w:type="dxa"/>
            <w:noWrap/>
          </w:tcPr>
          <w:p w:rsidR="00984BF3" w:rsidRDefault="005A53E9">
            <w:pPr>
              <w:pStyle w:val="TableParagraph"/>
              <w:jc w:val="center"/>
            </w:pPr>
            <w:r>
              <w:t>1.</w:t>
            </w:r>
          </w:p>
        </w:tc>
        <w:tc>
          <w:tcPr>
            <w:tcW w:w="15033" w:type="dxa"/>
            <w:gridSpan w:val="13"/>
            <w:noWrap/>
          </w:tcPr>
          <w:p w:rsidR="00984BF3" w:rsidRDefault="005A53E9">
            <w:pPr>
              <w:pStyle w:val="TableParagraph"/>
              <w:rPr>
                <w:b/>
                <w:bCs/>
                <w:i/>
                <w:strike/>
                <w:lang w:val="ru-RU"/>
              </w:rPr>
            </w:pPr>
            <w:r>
              <w:rPr>
                <w:b/>
                <w:bCs/>
                <w:color w:val="000000" w:themeColor="text1"/>
                <w:lang w:val="ru-RU"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984BF3">
        <w:trPr>
          <w:trHeight w:val="581"/>
        </w:trPr>
        <w:tc>
          <w:tcPr>
            <w:tcW w:w="503" w:type="dxa"/>
            <w:noWrap/>
          </w:tcPr>
          <w:p w:rsidR="00984BF3" w:rsidRDefault="00984BF3">
            <w:pPr>
              <w:pStyle w:val="TableParagraph"/>
              <w:jc w:val="center"/>
              <w:rPr>
                <w:lang w:val="ru-RU"/>
              </w:rPr>
            </w:pPr>
          </w:p>
          <w:p w:rsidR="00984BF3" w:rsidRDefault="005A53E9">
            <w:pPr>
              <w:pStyle w:val="TableParagraph"/>
              <w:jc w:val="center"/>
            </w:pPr>
            <w:r>
              <w:t>1.1.</w:t>
            </w:r>
          </w:p>
        </w:tc>
        <w:tc>
          <w:tcPr>
            <w:tcW w:w="1851" w:type="dxa"/>
            <w:noWrap/>
          </w:tcPr>
          <w:p w:rsidR="00984BF3" w:rsidRDefault="005A53E9">
            <w:pPr>
              <w:pStyle w:val="TableParagraph"/>
              <w:rPr>
                <w:i/>
                <w:color w:val="000000"/>
                <w:highlight w:val="cyan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Единовременная пропускная способность спортивного объекта</w:t>
            </w:r>
          </w:p>
        </w:tc>
        <w:tc>
          <w:tcPr>
            <w:tcW w:w="1382" w:type="dxa"/>
            <w:noWrap/>
          </w:tcPr>
          <w:p w:rsidR="00984BF3" w:rsidRDefault="005A53E9">
            <w:pPr>
              <w:pStyle w:val="TableParagraph"/>
              <w:jc w:val="center"/>
              <w:rPr>
                <w:i/>
                <w:color w:val="000000"/>
              </w:rPr>
            </w:pPr>
            <w:r>
              <w:rPr>
                <w:color w:val="000000" w:themeColor="text1"/>
                <w:lang w:bidi="ru-RU"/>
              </w:rPr>
              <w:t>ВП</w:t>
            </w:r>
          </w:p>
        </w:tc>
        <w:tc>
          <w:tcPr>
            <w:tcW w:w="1436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П</w:t>
            </w:r>
          </w:p>
        </w:tc>
        <w:tc>
          <w:tcPr>
            <w:tcW w:w="1256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Человек</w:t>
            </w:r>
            <w:proofErr w:type="spellEnd"/>
          </w:p>
        </w:tc>
        <w:tc>
          <w:tcPr>
            <w:tcW w:w="880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120</w:t>
            </w:r>
          </w:p>
        </w:tc>
        <w:tc>
          <w:tcPr>
            <w:tcW w:w="754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2024</w:t>
            </w:r>
          </w:p>
        </w:tc>
        <w:tc>
          <w:tcPr>
            <w:tcW w:w="1172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130</w:t>
            </w:r>
          </w:p>
        </w:tc>
        <w:tc>
          <w:tcPr>
            <w:tcW w:w="1215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0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0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0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881" w:type="dxa"/>
            <w:noWrap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1566" w:type="dxa"/>
            <w:noWrap/>
          </w:tcPr>
          <w:p w:rsidR="00984BF3" w:rsidRDefault="005A53E9">
            <w:pPr>
              <w:pStyle w:val="TableParagraph"/>
              <w:jc w:val="center"/>
              <w:rPr>
                <w:i/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Да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</w:p>
          <w:p w:rsidR="00984BF3" w:rsidRDefault="00984BF3">
            <w:pPr>
              <w:pStyle w:val="TableParagraph"/>
              <w:jc w:val="center"/>
              <w:rPr>
                <w:color w:val="000000"/>
              </w:rPr>
            </w:pPr>
          </w:p>
        </w:tc>
      </w:tr>
    </w:tbl>
    <w:p w:rsidR="00984BF3" w:rsidRDefault="00984BF3">
      <w:pPr>
        <w:jc w:val="both"/>
      </w:pPr>
    </w:p>
    <w:p w:rsidR="00984BF3" w:rsidRDefault="00984BF3">
      <w:pPr>
        <w:jc w:val="both"/>
      </w:pPr>
    </w:p>
    <w:p w:rsidR="00984BF3" w:rsidRDefault="00984BF3">
      <w:pPr>
        <w:jc w:val="both"/>
      </w:pP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3. Помесячный план достижения показателей ведомственного проекта 1 в 2025 году</w:t>
      </w:r>
    </w:p>
    <w:p w:rsidR="00984BF3" w:rsidRDefault="00984BF3">
      <w:pPr>
        <w:spacing w:after="0" w:line="240" w:lineRule="auto"/>
      </w:pPr>
    </w:p>
    <w:tbl>
      <w:tblPr>
        <w:tblStyle w:val="TableNormal"/>
        <w:tblW w:w="15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092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984BF3">
        <w:trPr>
          <w:trHeight w:val="20"/>
        </w:trPr>
        <w:tc>
          <w:tcPr>
            <w:tcW w:w="607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№п/п</w:t>
            </w:r>
          </w:p>
        </w:tc>
        <w:tc>
          <w:tcPr>
            <w:tcW w:w="4260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r>
              <w:t>Показатели</w:t>
            </w:r>
            <w:proofErr w:type="spellEnd"/>
            <w:r>
              <w:t xml:space="preserve"> </w:t>
            </w:r>
            <w:proofErr w:type="spellStart"/>
            <w:r>
              <w:t>ведомственного</w:t>
            </w:r>
            <w:proofErr w:type="spellEnd"/>
            <w:r>
              <w:t xml:space="preserve"> </w:t>
            </w:r>
            <w:proofErr w:type="spellStart"/>
            <w:r>
              <w:t>проекта</w:t>
            </w:r>
            <w:proofErr w:type="spellEnd"/>
          </w:p>
        </w:tc>
        <w:tc>
          <w:tcPr>
            <w:tcW w:w="1092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r>
              <w:t>Уровеньпоказателя</w:t>
            </w:r>
            <w:proofErr w:type="spellEnd"/>
          </w:p>
        </w:tc>
        <w:tc>
          <w:tcPr>
            <w:tcW w:w="1473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spacing w:val="-37"/>
              </w:rPr>
            </w:pPr>
            <w:proofErr w:type="spellStart"/>
            <w:r>
              <w:t>Единица</w:t>
            </w:r>
            <w:proofErr w:type="spellEnd"/>
            <w:r>
              <w:t xml:space="preserve"> </w:t>
            </w:r>
            <w:proofErr w:type="spellStart"/>
            <w:r>
              <w:t>измерения</w:t>
            </w:r>
            <w:proofErr w:type="spellEnd"/>
          </w:p>
          <w:p w:rsidR="00984BF3" w:rsidRDefault="005A53E9">
            <w:pPr>
              <w:pStyle w:val="TableParagraph"/>
              <w:jc w:val="center"/>
            </w:pPr>
            <w:r>
              <w:t>(</w:t>
            </w:r>
            <w:proofErr w:type="spellStart"/>
            <w:r>
              <w:t>поОКЕИ</w:t>
            </w:r>
            <w:proofErr w:type="spellEnd"/>
            <w:r>
              <w:t>)</w:t>
            </w:r>
          </w:p>
        </w:tc>
        <w:tc>
          <w:tcPr>
            <w:tcW w:w="6497" w:type="dxa"/>
            <w:gridSpan w:val="11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Плановые значения по кварталам/месяцам</w:t>
            </w:r>
          </w:p>
        </w:tc>
        <w:tc>
          <w:tcPr>
            <w:tcW w:w="1622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На</w:t>
            </w:r>
            <w:proofErr w:type="spellEnd"/>
            <w:r>
              <w:rPr>
                <w:b/>
              </w:rPr>
              <w:t xml:space="preserve"> конец2025 </w:t>
            </w:r>
            <w:proofErr w:type="spellStart"/>
            <w:r>
              <w:rPr>
                <w:b/>
              </w:rPr>
              <w:t>года</w:t>
            </w:r>
            <w:proofErr w:type="spellEnd"/>
          </w:p>
        </w:tc>
      </w:tr>
      <w:tr w:rsidR="00984BF3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92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proofErr w:type="gramStart"/>
            <w:r>
              <w:t>янв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proofErr w:type="gramStart"/>
            <w:r>
              <w:t>фев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r>
              <w:t>март</w:t>
            </w:r>
            <w:proofErr w:type="spellEnd"/>
          </w:p>
        </w:tc>
        <w:tc>
          <w:tcPr>
            <w:tcW w:w="59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proofErr w:type="gramStart"/>
            <w:r>
              <w:t>апр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r>
              <w:t>май</w:t>
            </w:r>
            <w:proofErr w:type="spellEnd"/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r>
              <w:t>июнь</w:t>
            </w:r>
            <w:proofErr w:type="spellEnd"/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r>
              <w:t>июль</w:t>
            </w:r>
            <w:proofErr w:type="spellEnd"/>
          </w:p>
        </w:tc>
        <w:tc>
          <w:tcPr>
            <w:tcW w:w="593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proofErr w:type="gramStart"/>
            <w:r>
              <w:t>авг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proofErr w:type="gramStart"/>
            <w:r>
              <w:t>сен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proofErr w:type="gramStart"/>
            <w:r>
              <w:t>окт</w:t>
            </w:r>
            <w:proofErr w:type="spellEnd"/>
            <w:proofErr w:type="gramEnd"/>
            <w:r>
              <w:t>.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proofErr w:type="gramStart"/>
            <w:r>
              <w:t>ноя</w:t>
            </w:r>
            <w:proofErr w:type="spellEnd"/>
            <w:proofErr w:type="gramEnd"/>
            <w:r>
              <w:t>.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984BF3">
        <w:trPr>
          <w:trHeight w:val="20"/>
        </w:trPr>
        <w:tc>
          <w:tcPr>
            <w:tcW w:w="607" w:type="dxa"/>
            <w:tcBorders>
              <w:top w:val="none" w:sz="4" w:space="0" w:color="000000"/>
            </w:tcBorders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60" w:type="dxa"/>
            <w:tcBorders>
              <w:top w:val="none" w:sz="4" w:space="0" w:color="000000"/>
            </w:tcBorders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092" w:type="dxa"/>
            <w:tcBorders>
              <w:top w:val="none" w:sz="4" w:space="0" w:color="000000"/>
            </w:tcBorders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73" w:type="dxa"/>
            <w:tcBorders>
              <w:top w:val="none" w:sz="4" w:space="0" w:color="000000"/>
            </w:tcBorders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59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5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6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b/>
              </w:rPr>
            </w:pPr>
            <w:r>
              <w:t>7</w:t>
            </w:r>
          </w:p>
        </w:tc>
        <w:tc>
          <w:tcPr>
            <w:tcW w:w="59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8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9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b/>
              </w:rPr>
            </w:pPr>
            <w:r>
              <w:t>10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11</w:t>
            </w:r>
          </w:p>
        </w:tc>
        <w:tc>
          <w:tcPr>
            <w:tcW w:w="593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12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b/>
              </w:rPr>
            </w:pPr>
            <w:r>
              <w:t>13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14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15</w:t>
            </w:r>
          </w:p>
        </w:tc>
        <w:tc>
          <w:tcPr>
            <w:tcW w:w="1622" w:type="dxa"/>
            <w:tcBorders>
              <w:top w:val="none" w:sz="4" w:space="0" w:color="000000"/>
            </w:tcBorders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ascii="Times New Roman" w:hAnsi="Times New Roman"/>
              </w:rPr>
              <w:t>16</w:t>
            </w:r>
          </w:p>
        </w:tc>
      </w:tr>
      <w:tr w:rsidR="00984BF3">
        <w:trPr>
          <w:trHeight w:val="20"/>
        </w:trPr>
        <w:tc>
          <w:tcPr>
            <w:tcW w:w="607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highlight w:val="green"/>
              </w:rPr>
            </w:pPr>
            <w:r>
              <w:t>1.</w:t>
            </w:r>
          </w:p>
        </w:tc>
        <w:tc>
          <w:tcPr>
            <w:tcW w:w="14944" w:type="dxa"/>
            <w:gridSpan w:val="15"/>
            <w:noWrap/>
            <w:vAlign w:val="center"/>
          </w:tcPr>
          <w:p w:rsidR="00984BF3" w:rsidRDefault="005A53E9">
            <w:pPr>
              <w:pStyle w:val="TableParagraph"/>
              <w:rPr>
                <w:b/>
                <w:bCs/>
                <w:i/>
                <w:strike/>
                <w:lang w:val="ru-RU"/>
              </w:rPr>
            </w:pPr>
            <w:r>
              <w:rPr>
                <w:b/>
                <w:bCs/>
                <w:color w:val="000000" w:themeColor="text1"/>
                <w:lang w:val="ru-RU"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984BF3">
        <w:trPr>
          <w:trHeight w:val="20"/>
        </w:trPr>
        <w:tc>
          <w:tcPr>
            <w:tcW w:w="607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1.1.</w:t>
            </w:r>
          </w:p>
        </w:tc>
        <w:tc>
          <w:tcPr>
            <w:tcW w:w="4260" w:type="dxa"/>
            <w:noWrap/>
            <w:vAlign w:val="center"/>
          </w:tcPr>
          <w:p w:rsidR="00984BF3" w:rsidRDefault="005A53E9">
            <w:pPr>
              <w:pStyle w:val="TableParagraph"/>
              <w:rPr>
                <w:color w:val="000000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Единовременная пропускная способность спортивного объекта</w:t>
            </w:r>
          </w:p>
        </w:tc>
        <w:tc>
          <w:tcPr>
            <w:tcW w:w="109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ВП</w:t>
            </w:r>
          </w:p>
        </w:tc>
        <w:tc>
          <w:tcPr>
            <w:tcW w:w="1473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proofErr w:type="spellStart"/>
            <w:r>
              <w:t>Человек</w:t>
            </w:r>
            <w:proofErr w:type="spellEnd"/>
          </w:p>
        </w:tc>
        <w:tc>
          <w:tcPr>
            <w:tcW w:w="59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3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59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-</w:t>
            </w:r>
          </w:p>
        </w:tc>
        <w:tc>
          <w:tcPr>
            <w:tcW w:w="162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</w:pPr>
            <w:r>
              <w:t>130</w:t>
            </w:r>
          </w:p>
        </w:tc>
      </w:tr>
    </w:tbl>
    <w:p w:rsidR="00984BF3" w:rsidRDefault="00984BF3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</w:rPr>
      </w:pP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4. Мероприятия (результаты) ведомственного проекта 1</w:t>
      </w:r>
    </w:p>
    <w:p w:rsidR="00984BF3" w:rsidRDefault="00984BF3">
      <w:pPr>
        <w:spacing w:after="0" w:line="240" w:lineRule="auto"/>
      </w:pPr>
    </w:p>
    <w:tbl>
      <w:tblPr>
        <w:tblStyle w:val="TableNormal"/>
        <w:tblW w:w="1533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624"/>
        <w:gridCol w:w="2350"/>
        <w:gridCol w:w="1981"/>
        <w:gridCol w:w="927"/>
        <w:gridCol w:w="659"/>
        <w:gridCol w:w="652"/>
        <w:gridCol w:w="508"/>
        <w:gridCol w:w="487"/>
        <w:gridCol w:w="532"/>
        <w:gridCol w:w="510"/>
        <w:gridCol w:w="510"/>
        <w:gridCol w:w="510"/>
        <w:gridCol w:w="1245"/>
        <w:gridCol w:w="1850"/>
        <w:gridCol w:w="1987"/>
      </w:tblGrid>
      <w:tr w:rsidR="00984BF3">
        <w:trPr>
          <w:trHeight w:val="20"/>
          <w:tblHeader/>
        </w:trPr>
        <w:tc>
          <w:tcPr>
            <w:tcW w:w="624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№ п/п</w:t>
            </w:r>
          </w:p>
        </w:tc>
        <w:tc>
          <w:tcPr>
            <w:tcW w:w="2350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Наименование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мероприятия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(</w:t>
            </w:r>
            <w:proofErr w:type="spellStart"/>
            <w:r>
              <w:rPr>
                <w:color w:val="000000" w:themeColor="text1"/>
                <w:lang w:bidi="ru-RU"/>
              </w:rPr>
              <w:t>результата</w:t>
            </w:r>
            <w:proofErr w:type="spellEnd"/>
            <w:r>
              <w:rPr>
                <w:color w:val="000000" w:themeColor="text1"/>
                <w:lang w:bidi="ru-RU"/>
              </w:rPr>
              <w:t>)</w:t>
            </w:r>
          </w:p>
        </w:tc>
        <w:tc>
          <w:tcPr>
            <w:tcW w:w="1981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Наименование структурных элементов  муниципальных программ вместе с наименованием муниципальной программы</w:t>
            </w:r>
          </w:p>
        </w:tc>
        <w:tc>
          <w:tcPr>
            <w:tcW w:w="927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Единица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измерения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 (</w:t>
            </w:r>
            <w:proofErr w:type="spellStart"/>
            <w:r>
              <w:rPr>
                <w:color w:val="000000" w:themeColor="text1"/>
                <w:lang w:bidi="ru-RU"/>
              </w:rPr>
              <w:t>по</w:t>
            </w:r>
            <w:proofErr w:type="spellEnd"/>
            <w:r>
              <w:rPr>
                <w:color w:val="000000" w:themeColor="text1"/>
                <w:lang w:bidi="ru-RU"/>
              </w:rPr>
              <w:t xml:space="preserve"> ОКЕИ)</w:t>
            </w:r>
          </w:p>
        </w:tc>
        <w:tc>
          <w:tcPr>
            <w:tcW w:w="1311" w:type="dxa"/>
            <w:gridSpan w:val="2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Базовое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3057" w:type="dxa"/>
            <w:gridSpan w:val="6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245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Тип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мероприятия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(</w:t>
            </w:r>
            <w:proofErr w:type="spellStart"/>
            <w:r>
              <w:rPr>
                <w:color w:val="000000" w:themeColor="text1"/>
                <w:lang w:bidi="ru-RU"/>
              </w:rPr>
              <w:t>результата</w:t>
            </w:r>
            <w:proofErr w:type="spellEnd"/>
            <w:r>
              <w:rPr>
                <w:color w:val="000000" w:themeColor="text1"/>
                <w:lang w:bidi="ru-RU"/>
              </w:rPr>
              <w:t>)</w:t>
            </w:r>
          </w:p>
        </w:tc>
        <w:tc>
          <w:tcPr>
            <w:tcW w:w="1850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Уровень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мероприятия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(</w:t>
            </w:r>
            <w:proofErr w:type="spellStart"/>
            <w:r>
              <w:rPr>
                <w:color w:val="000000" w:themeColor="text1"/>
                <w:lang w:bidi="ru-RU"/>
              </w:rPr>
              <w:t>результата</w:t>
            </w:r>
            <w:proofErr w:type="spellEnd"/>
            <w:r>
              <w:rPr>
                <w:color w:val="000000" w:themeColor="text1"/>
                <w:lang w:bidi="ru-RU"/>
              </w:rPr>
              <w:t>)</w:t>
            </w:r>
          </w:p>
        </w:tc>
        <w:tc>
          <w:tcPr>
            <w:tcW w:w="1987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>Связь с показателями ведомственного проекта</w:t>
            </w:r>
          </w:p>
        </w:tc>
      </w:tr>
      <w:tr w:rsidR="00984BF3">
        <w:trPr>
          <w:trHeight w:val="230"/>
          <w:tblHeader/>
        </w:trPr>
        <w:tc>
          <w:tcPr>
            <w:tcW w:w="624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50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1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27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311" w:type="dxa"/>
            <w:gridSpan w:val="2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08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2025</w:t>
            </w:r>
          </w:p>
        </w:tc>
        <w:tc>
          <w:tcPr>
            <w:tcW w:w="487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2026</w:t>
            </w:r>
          </w:p>
        </w:tc>
        <w:tc>
          <w:tcPr>
            <w:tcW w:w="532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2027</w:t>
            </w:r>
          </w:p>
        </w:tc>
        <w:tc>
          <w:tcPr>
            <w:tcW w:w="510" w:type="dxa"/>
            <w:vMerge w:val="restart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2028</w:t>
            </w:r>
          </w:p>
        </w:tc>
        <w:tc>
          <w:tcPr>
            <w:tcW w:w="510" w:type="dxa"/>
            <w:vMerge w:val="restart"/>
            <w:tcBorders>
              <w:top w:val="none" w:sz="4" w:space="0" w:color="000000"/>
            </w:tcBorders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2029</w:t>
            </w:r>
          </w:p>
        </w:tc>
        <w:tc>
          <w:tcPr>
            <w:tcW w:w="510" w:type="dxa"/>
            <w:vMerge w:val="restart"/>
            <w:tcBorders>
              <w:top w:val="none" w:sz="4" w:space="0" w:color="000000"/>
            </w:tcBorders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2030</w:t>
            </w:r>
          </w:p>
        </w:tc>
        <w:tc>
          <w:tcPr>
            <w:tcW w:w="1245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50" w:type="dxa"/>
            <w:vMerge/>
            <w:noWrap/>
          </w:tcPr>
          <w:p w:rsidR="00984BF3" w:rsidRDefault="00984B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984BF3">
        <w:trPr>
          <w:trHeight w:val="53"/>
          <w:tblHeader/>
        </w:trPr>
        <w:tc>
          <w:tcPr>
            <w:tcW w:w="624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350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981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927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59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значение</w:t>
            </w:r>
            <w:proofErr w:type="spellEnd"/>
          </w:p>
        </w:tc>
        <w:tc>
          <w:tcPr>
            <w:tcW w:w="65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год</w:t>
            </w:r>
            <w:proofErr w:type="spellEnd"/>
          </w:p>
        </w:tc>
        <w:tc>
          <w:tcPr>
            <w:tcW w:w="508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87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32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10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10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/>
        </w:tc>
        <w:tc>
          <w:tcPr>
            <w:tcW w:w="510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/>
        </w:tc>
        <w:tc>
          <w:tcPr>
            <w:tcW w:w="1245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50" w:type="dxa"/>
            <w:vMerge/>
            <w:noWrap/>
          </w:tcPr>
          <w:p w:rsidR="00984BF3" w:rsidRDefault="00984BF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noWrap/>
            <w:vAlign w:val="center"/>
          </w:tcPr>
          <w:p w:rsidR="00984BF3" w:rsidRDefault="00984BF3">
            <w:pPr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984BF3">
        <w:trPr>
          <w:trHeight w:val="20"/>
        </w:trPr>
        <w:tc>
          <w:tcPr>
            <w:tcW w:w="624" w:type="dxa"/>
            <w:noWrap/>
            <w:vAlign w:val="center"/>
          </w:tcPr>
          <w:p w:rsidR="00984BF3" w:rsidRDefault="005A53E9">
            <w:pPr>
              <w:pStyle w:val="TableParagraph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1.</w:t>
            </w:r>
          </w:p>
        </w:tc>
        <w:tc>
          <w:tcPr>
            <w:tcW w:w="14708" w:type="dxa"/>
            <w:gridSpan w:val="14"/>
            <w:noWrap/>
          </w:tcPr>
          <w:p w:rsidR="00984BF3" w:rsidRDefault="005A53E9">
            <w:pPr>
              <w:pStyle w:val="TableParagraph"/>
              <w:rPr>
                <w:b/>
                <w:bCs/>
                <w:i/>
                <w:strike/>
                <w:color w:val="000000"/>
                <w:lang w:val="ru-RU"/>
              </w:rPr>
            </w:pPr>
            <w:r>
              <w:rPr>
                <w:b/>
                <w:bCs/>
                <w:color w:val="000000" w:themeColor="text1"/>
                <w:lang w:val="ru-RU"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984BF3">
        <w:trPr>
          <w:trHeight w:val="20"/>
        </w:trPr>
        <w:tc>
          <w:tcPr>
            <w:tcW w:w="624" w:type="dxa"/>
            <w:noWrap/>
            <w:vAlign w:val="center"/>
          </w:tcPr>
          <w:p w:rsidR="00984BF3" w:rsidRDefault="005A53E9">
            <w:pPr>
              <w:pStyle w:val="TableParagraph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1.1.</w:t>
            </w:r>
          </w:p>
        </w:tc>
        <w:tc>
          <w:tcPr>
            <w:tcW w:w="2350" w:type="dxa"/>
            <w:noWrap/>
            <w:vAlign w:val="center"/>
          </w:tcPr>
          <w:p w:rsidR="00984BF3" w:rsidRDefault="005A53E9">
            <w:pPr>
              <w:pStyle w:val="TableParagraph"/>
              <w:rPr>
                <w:i/>
                <w:color w:val="000000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 xml:space="preserve">Мероприятия (результат) «Строительство и реконструкция объектов физической культуры и спорта» </w:t>
            </w:r>
          </w:p>
        </w:tc>
        <w:tc>
          <w:tcPr>
            <w:tcW w:w="1981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Х</w:t>
            </w:r>
          </w:p>
        </w:tc>
        <w:tc>
          <w:tcPr>
            <w:tcW w:w="927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Единица</w:t>
            </w:r>
            <w:proofErr w:type="spellEnd"/>
          </w:p>
        </w:tc>
        <w:tc>
          <w:tcPr>
            <w:tcW w:w="659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0</w:t>
            </w:r>
          </w:p>
        </w:tc>
        <w:tc>
          <w:tcPr>
            <w:tcW w:w="65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2024</w:t>
            </w:r>
          </w:p>
        </w:tc>
        <w:tc>
          <w:tcPr>
            <w:tcW w:w="508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</w:t>
            </w:r>
          </w:p>
        </w:tc>
        <w:tc>
          <w:tcPr>
            <w:tcW w:w="487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3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1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1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51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-</w:t>
            </w:r>
          </w:p>
        </w:tc>
        <w:tc>
          <w:tcPr>
            <w:tcW w:w="1245" w:type="dxa"/>
            <w:noWrap/>
            <w:vAlign w:val="center"/>
          </w:tcPr>
          <w:p w:rsidR="00984BF3" w:rsidRDefault="005A53E9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Оказание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услуг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выполнение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работ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1850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ВП</w:t>
            </w:r>
          </w:p>
        </w:tc>
        <w:tc>
          <w:tcPr>
            <w:tcW w:w="1987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</w:rPr>
            </w:pPr>
            <w:proofErr w:type="spellStart"/>
            <w:r>
              <w:rPr>
                <w:color w:val="000000" w:themeColor="text1"/>
                <w:lang w:bidi="ru-RU"/>
              </w:rPr>
              <w:t>Единовременная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пропускная</w:t>
            </w:r>
            <w:proofErr w:type="spellEnd"/>
            <w:r>
              <w:rPr>
                <w:color w:val="000000" w:themeColor="text1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lang w:bidi="ru-RU"/>
              </w:rPr>
              <w:t>способность</w:t>
            </w:r>
            <w:proofErr w:type="spellEnd"/>
          </w:p>
        </w:tc>
      </w:tr>
      <w:tr w:rsidR="00984BF3">
        <w:trPr>
          <w:trHeight w:val="20"/>
        </w:trPr>
        <w:tc>
          <w:tcPr>
            <w:tcW w:w="624" w:type="dxa"/>
            <w:noWrap/>
          </w:tcPr>
          <w:p w:rsidR="00984BF3" w:rsidRDefault="005A53E9">
            <w:pPr>
              <w:pStyle w:val="TableParagraph"/>
              <w:rPr>
                <w:color w:val="000000"/>
              </w:rPr>
            </w:pPr>
            <w:r>
              <w:rPr>
                <w:color w:val="000000" w:themeColor="text1"/>
                <w:lang w:bidi="ru-RU"/>
              </w:rPr>
              <w:t>1.1.2</w:t>
            </w:r>
          </w:p>
        </w:tc>
        <w:tc>
          <w:tcPr>
            <w:tcW w:w="14708" w:type="dxa"/>
            <w:gridSpan w:val="14"/>
            <w:noWrap/>
          </w:tcPr>
          <w:p w:rsidR="00984BF3" w:rsidRDefault="005A53E9">
            <w:pPr>
              <w:pStyle w:val="TableParagraph"/>
              <w:rPr>
                <w:color w:val="000000"/>
                <w:lang w:val="ru-RU"/>
              </w:rPr>
            </w:pPr>
            <w:r>
              <w:rPr>
                <w:color w:val="000000" w:themeColor="text1"/>
                <w:lang w:val="ru-RU" w:bidi="ru-RU"/>
              </w:rPr>
              <w:t xml:space="preserve">Предоставляется областное и местное финансирование на капитальный ремонт объекта спорта, в рамках которого осуществляется закупка товаров, работ и услуг в соответствии с </w:t>
            </w:r>
            <w:proofErr w:type="spellStart"/>
            <w:r>
              <w:rPr>
                <w:color w:val="000000" w:themeColor="text1"/>
                <w:lang w:val="ru-RU" w:bidi="ru-RU"/>
              </w:rPr>
              <w:t>пообъектным</w:t>
            </w:r>
            <w:proofErr w:type="spellEnd"/>
            <w:r>
              <w:rPr>
                <w:color w:val="000000" w:themeColor="text1"/>
                <w:lang w:val="ru-RU" w:bidi="ru-RU"/>
              </w:rPr>
              <w:t xml:space="preserve"> перечнем строительства, реконструкции и капитального ремонта объектов социальной сферы и развития жилищно-коммунальной инфраструктуры.</w:t>
            </w:r>
          </w:p>
        </w:tc>
      </w:tr>
    </w:tbl>
    <w:p w:rsidR="00984BF3" w:rsidRDefault="00984BF3">
      <w:pPr>
        <w:pStyle w:val="a5"/>
        <w:rPr>
          <w:b/>
          <w:bCs/>
          <w:sz w:val="20"/>
          <w:szCs w:val="20"/>
        </w:rPr>
      </w:pPr>
    </w:p>
    <w:p w:rsidR="00984BF3" w:rsidRDefault="00984BF3">
      <w:pPr>
        <w:pStyle w:val="a5"/>
        <w:rPr>
          <w:b/>
          <w:bCs/>
          <w:sz w:val="20"/>
          <w:szCs w:val="20"/>
        </w:rPr>
      </w:pPr>
    </w:p>
    <w:p w:rsidR="00984BF3" w:rsidRDefault="00984BF3">
      <w:pPr>
        <w:pStyle w:val="a5"/>
        <w:rPr>
          <w:b/>
          <w:bCs/>
          <w:sz w:val="20"/>
          <w:szCs w:val="20"/>
        </w:rPr>
      </w:pPr>
    </w:p>
    <w:p w:rsidR="00984BF3" w:rsidRDefault="00984BF3">
      <w:pPr>
        <w:pStyle w:val="a5"/>
        <w:rPr>
          <w:b/>
          <w:sz w:val="20"/>
          <w:szCs w:val="20"/>
        </w:rPr>
      </w:pPr>
    </w:p>
    <w:p w:rsidR="00984BF3" w:rsidRDefault="00984BF3">
      <w:pPr>
        <w:pStyle w:val="a5"/>
        <w:rPr>
          <w:b/>
          <w:sz w:val="20"/>
          <w:szCs w:val="20"/>
        </w:rPr>
      </w:pPr>
    </w:p>
    <w:p w:rsidR="00984BF3" w:rsidRDefault="00984BF3">
      <w:pPr>
        <w:pStyle w:val="a5"/>
        <w:rPr>
          <w:b/>
          <w:sz w:val="20"/>
          <w:szCs w:val="20"/>
        </w:rPr>
      </w:pPr>
    </w:p>
    <w:p w:rsidR="00984BF3" w:rsidRDefault="00984BF3">
      <w:pPr>
        <w:pStyle w:val="a5"/>
        <w:rPr>
          <w:b/>
          <w:sz w:val="20"/>
          <w:szCs w:val="20"/>
        </w:rPr>
      </w:pPr>
    </w:p>
    <w:p w:rsidR="00984BF3" w:rsidRDefault="00984BF3">
      <w:pPr>
        <w:pStyle w:val="a5"/>
        <w:rPr>
          <w:b/>
          <w:sz w:val="20"/>
          <w:szCs w:val="20"/>
        </w:rPr>
      </w:pPr>
    </w:p>
    <w:p w:rsidR="00984BF3" w:rsidRDefault="00984BF3">
      <w:pPr>
        <w:pStyle w:val="a5"/>
        <w:rPr>
          <w:b/>
          <w:sz w:val="20"/>
          <w:szCs w:val="20"/>
        </w:rPr>
      </w:pPr>
    </w:p>
    <w:p w:rsidR="00984BF3" w:rsidRDefault="00984BF3">
      <w:pPr>
        <w:pStyle w:val="a5"/>
        <w:rPr>
          <w:b/>
          <w:bCs/>
          <w:sz w:val="20"/>
          <w:szCs w:val="20"/>
        </w:rPr>
      </w:pPr>
    </w:p>
    <w:p w:rsidR="00984BF3" w:rsidRDefault="00984BF3">
      <w:pPr>
        <w:pStyle w:val="a5"/>
        <w:rPr>
          <w:b/>
          <w:bCs/>
          <w:sz w:val="20"/>
          <w:szCs w:val="20"/>
        </w:rPr>
      </w:pPr>
    </w:p>
    <w:p w:rsidR="00984BF3" w:rsidRDefault="00984BF3">
      <w:pPr>
        <w:pStyle w:val="a5"/>
        <w:rPr>
          <w:b/>
          <w:bCs/>
          <w:sz w:val="20"/>
          <w:szCs w:val="20"/>
        </w:rPr>
      </w:pPr>
    </w:p>
    <w:p w:rsidR="00984BF3" w:rsidRDefault="00984BF3">
      <w:pPr>
        <w:pStyle w:val="a5"/>
        <w:rPr>
          <w:b/>
          <w:bCs/>
          <w:sz w:val="20"/>
          <w:szCs w:val="20"/>
        </w:rPr>
      </w:pPr>
    </w:p>
    <w:p w:rsidR="00984BF3" w:rsidRDefault="005A53E9">
      <w:pPr>
        <w:tabs>
          <w:tab w:val="left" w:pos="993"/>
        </w:tabs>
        <w:spacing w:line="0" w:lineRule="atLeast"/>
        <w:ind w:left="72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5. Финансовое обеспечение ведомственного проекта 1 </w:t>
      </w:r>
    </w:p>
    <w:tbl>
      <w:tblPr>
        <w:tblStyle w:val="16"/>
        <w:tblW w:w="5000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04"/>
        <w:gridCol w:w="7820"/>
        <w:gridCol w:w="1770"/>
        <w:gridCol w:w="706"/>
        <w:gridCol w:w="709"/>
        <w:gridCol w:w="622"/>
        <w:gridCol w:w="932"/>
        <w:gridCol w:w="799"/>
        <w:gridCol w:w="764"/>
        <w:gridCol w:w="849"/>
      </w:tblGrid>
      <w:tr w:rsidR="00984BF3">
        <w:trPr>
          <w:trHeight w:val="20"/>
          <w:tblHeader/>
        </w:trPr>
        <w:tc>
          <w:tcPr>
            <w:tcW w:w="8324" w:type="dxa"/>
            <w:gridSpan w:val="2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770" w:type="dxa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Код бюджетной классификации</w:t>
            </w:r>
          </w:p>
        </w:tc>
        <w:tc>
          <w:tcPr>
            <w:tcW w:w="706" w:type="dxa"/>
            <w:vMerge w:val="restart"/>
            <w:noWrap/>
          </w:tcPr>
          <w:p w:rsidR="00984BF3" w:rsidRDefault="00984BF3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709" w:type="dxa"/>
            <w:noWrap/>
          </w:tcPr>
          <w:p w:rsidR="00984BF3" w:rsidRDefault="00984BF3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</w:p>
        </w:tc>
        <w:tc>
          <w:tcPr>
            <w:tcW w:w="3966" w:type="dxa"/>
            <w:gridSpan w:val="5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  <w:t>Объем финансового обеспечения по годам, тыс. рублей</w:t>
            </w:r>
          </w:p>
        </w:tc>
      </w:tr>
      <w:tr w:rsidR="00984BF3">
        <w:trPr>
          <w:trHeight w:val="20"/>
          <w:tblHeader/>
        </w:trPr>
        <w:tc>
          <w:tcPr>
            <w:tcW w:w="8324" w:type="dxa"/>
            <w:gridSpan w:val="2"/>
            <w:vMerge/>
            <w:noWrap/>
          </w:tcPr>
          <w:p w:rsidR="00984BF3" w:rsidRDefault="00984BF3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70" w:type="dxa"/>
            <w:vMerge/>
            <w:noWrap/>
          </w:tcPr>
          <w:p w:rsidR="00984BF3" w:rsidRDefault="00984BF3">
            <w:pPr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</w:p>
        </w:tc>
        <w:tc>
          <w:tcPr>
            <w:tcW w:w="706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22025</w:t>
            </w:r>
          </w:p>
        </w:tc>
        <w:tc>
          <w:tcPr>
            <w:tcW w:w="709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22026</w:t>
            </w:r>
          </w:p>
        </w:tc>
        <w:tc>
          <w:tcPr>
            <w:tcW w:w="622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22027</w:t>
            </w:r>
          </w:p>
        </w:tc>
        <w:tc>
          <w:tcPr>
            <w:tcW w:w="932" w:type="dxa"/>
            <w:noWrap/>
            <w:vAlign w:val="center"/>
          </w:tcPr>
          <w:p w:rsidR="00984BF3" w:rsidRDefault="005A53E9">
            <w:pPr>
              <w:pStyle w:val="TableParagraph"/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2028</w:t>
            </w:r>
          </w:p>
        </w:tc>
        <w:tc>
          <w:tcPr>
            <w:tcW w:w="799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22029</w:t>
            </w:r>
          </w:p>
        </w:tc>
        <w:tc>
          <w:tcPr>
            <w:tcW w:w="764" w:type="dxa"/>
            <w:noWrap/>
            <w:vAlign w:val="center"/>
          </w:tcPr>
          <w:p w:rsidR="00984BF3" w:rsidRDefault="005A53E9">
            <w:pPr>
              <w:pStyle w:val="TableParagraph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22030</w:t>
            </w:r>
          </w:p>
        </w:tc>
        <w:tc>
          <w:tcPr>
            <w:tcW w:w="849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Всего</w:t>
            </w:r>
          </w:p>
        </w:tc>
      </w:tr>
      <w:tr w:rsidR="00984BF3">
        <w:trPr>
          <w:trHeight w:val="304"/>
          <w:tblHeader/>
        </w:trPr>
        <w:tc>
          <w:tcPr>
            <w:tcW w:w="8324" w:type="dxa"/>
            <w:gridSpan w:val="2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770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2</w:t>
            </w:r>
          </w:p>
        </w:tc>
        <w:tc>
          <w:tcPr>
            <w:tcW w:w="706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709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622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932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799" w:type="dxa"/>
            <w:noWrap/>
          </w:tcPr>
          <w:p w:rsidR="00984BF3" w:rsidRDefault="005A53E9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764" w:type="dxa"/>
            <w:noWrap/>
          </w:tcPr>
          <w:p w:rsidR="00984BF3" w:rsidRDefault="005A53E9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849" w:type="dxa"/>
            <w:noWrap/>
            <w:vAlign w:val="center"/>
          </w:tcPr>
          <w:p w:rsidR="00984BF3" w:rsidRDefault="00984BF3"/>
        </w:tc>
      </w:tr>
      <w:tr w:rsidR="00984BF3">
        <w:trPr>
          <w:trHeight w:val="20"/>
        </w:trPr>
        <w:tc>
          <w:tcPr>
            <w:tcW w:w="15475" w:type="dxa"/>
            <w:gridSpan w:val="10"/>
            <w:noWrap/>
          </w:tcPr>
          <w:p w:rsidR="00984BF3" w:rsidRDefault="005A53E9">
            <w:pPr>
              <w:ind w:firstLine="0"/>
              <w:jc w:val="center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Ведомственный проект "Создание спортивной инфраструктуры  и материально-технической базы для занятий физической культурой и спортом" (всего), в том числе:</w:t>
            </w:r>
          </w:p>
          <w:p w:rsidR="00984BF3" w:rsidRDefault="005A53E9">
            <w:pPr>
              <w:pStyle w:val="formattext"/>
              <w:spacing w:before="0" w:beforeAutospacing="0" w:after="0" w:afterAutospacing="0"/>
              <w:ind w:left="1320" w:firstLine="0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«Создание условий для привлечения к систематическим занятиям физической культурой и спортом»</w:t>
            </w:r>
          </w:p>
        </w:tc>
      </w:tr>
      <w:tr w:rsidR="00984BF3">
        <w:trPr>
          <w:trHeight w:val="20"/>
        </w:trPr>
        <w:tc>
          <w:tcPr>
            <w:tcW w:w="8324" w:type="dxa"/>
            <w:gridSpan w:val="2"/>
            <w:noWrap/>
            <w:vAlign w:val="center"/>
          </w:tcPr>
          <w:p w:rsidR="00984BF3" w:rsidRDefault="005A53E9">
            <w:pPr>
              <w:spacing w:line="233" w:lineRule="auto"/>
              <w:ind w:firstLine="0"/>
              <w:rPr>
                <w:rFonts w:cs="Times New Roman"/>
                <w:b/>
                <w:bCs/>
                <w:color w:val="000000"/>
                <w:spacing w:val="-2"/>
                <w:sz w:val="24"/>
                <w:szCs w:val="24"/>
                <w:highlight w:val="white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  <w:highlight w:val="white"/>
              </w:rPr>
              <w:t xml:space="preserve">Строительство и реконструкция объектов физической культуры и спорта, (всего), в том числе: </w:t>
            </w:r>
          </w:p>
        </w:tc>
        <w:tc>
          <w:tcPr>
            <w:tcW w:w="1770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156553,7</w:t>
            </w: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156553,7</w:t>
            </w:r>
          </w:p>
        </w:tc>
      </w:tr>
      <w:tr w:rsidR="00984BF3">
        <w:trPr>
          <w:trHeight w:val="20"/>
        </w:trPr>
        <w:tc>
          <w:tcPr>
            <w:tcW w:w="504" w:type="dxa"/>
            <w:vMerge w:val="restart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820" w:type="dxa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1770" w:type="dxa"/>
            <w:vMerge w:val="restart"/>
            <w:noWrap/>
          </w:tcPr>
          <w:p w:rsidR="00984BF3" w:rsidRDefault="005A53E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0830140230</w:t>
            </w:r>
          </w:p>
          <w:p w:rsidR="00984BF3" w:rsidRDefault="005A53E9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  <w:highlight w:val="white"/>
              </w:rPr>
            </w:pPr>
            <w:r>
              <w:rPr>
                <w:rFonts w:cs="Times New Roman"/>
                <w:b/>
                <w:sz w:val="20"/>
                <w:szCs w:val="20"/>
                <w:highlight w:val="white"/>
              </w:rPr>
              <w:t>0830120230</w:t>
            </w:r>
          </w:p>
        </w:tc>
        <w:tc>
          <w:tcPr>
            <w:tcW w:w="706" w:type="dxa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984BF3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1770" w:type="dxa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148726,0</w:t>
            </w: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148726,0</w:t>
            </w:r>
          </w:p>
        </w:tc>
      </w:tr>
      <w:tr w:rsidR="00984BF3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1770" w:type="dxa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7827,7</w:t>
            </w: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7827,7</w:t>
            </w:r>
          </w:p>
        </w:tc>
      </w:tr>
      <w:tr w:rsidR="00984BF3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1770" w:type="dxa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6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984BF3">
        <w:trPr>
          <w:trHeight w:val="20"/>
        </w:trPr>
        <w:tc>
          <w:tcPr>
            <w:tcW w:w="504" w:type="dxa"/>
            <w:vMerge/>
            <w:noWrap/>
            <w:vAlign w:val="center"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820" w:type="dxa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1770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984BF3">
        <w:trPr>
          <w:trHeight w:val="20"/>
        </w:trPr>
        <w:tc>
          <w:tcPr>
            <w:tcW w:w="504" w:type="dxa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2.</w:t>
            </w:r>
          </w:p>
        </w:tc>
        <w:tc>
          <w:tcPr>
            <w:tcW w:w="7820" w:type="dxa"/>
            <w:noWrap/>
          </w:tcPr>
          <w:p w:rsidR="00984BF3" w:rsidRDefault="005A53E9">
            <w:pPr>
              <w:ind w:left="283"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rFonts w:cs="Times New Roman"/>
                <w:sz w:val="20"/>
                <w:szCs w:val="20"/>
                <w:highlight w:val="white"/>
              </w:rPr>
              <w:t>Нераспределенный резерв (</w:t>
            </w:r>
            <w:r>
              <w:rPr>
                <w:sz w:val="20"/>
                <w:szCs w:val="20"/>
                <w:highlight w:val="white"/>
              </w:rPr>
              <w:t>местный бюджет</w:t>
            </w:r>
            <w:r>
              <w:rPr>
                <w:rFonts w:cs="Times New Roman"/>
                <w:sz w:val="20"/>
                <w:szCs w:val="20"/>
                <w:highlight w:val="white"/>
              </w:rPr>
              <w:t>)</w:t>
            </w:r>
          </w:p>
        </w:tc>
        <w:tc>
          <w:tcPr>
            <w:tcW w:w="1770" w:type="dxa"/>
            <w:vMerge w:val="restart"/>
            <w:noWrap/>
          </w:tcPr>
          <w:p w:rsidR="00984BF3" w:rsidRDefault="00984BF3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  <w:tr w:rsidR="00984BF3">
        <w:trPr>
          <w:trHeight w:val="20"/>
        </w:trPr>
        <w:tc>
          <w:tcPr>
            <w:tcW w:w="8324" w:type="dxa"/>
            <w:gridSpan w:val="2"/>
            <w:noWrap/>
            <w:vAlign w:val="center"/>
          </w:tcPr>
          <w:p w:rsidR="00984BF3" w:rsidRDefault="005A53E9">
            <w:pPr>
              <w:ind w:firstLine="0"/>
              <w:rPr>
                <w:rFonts w:cs="Times New Roman"/>
                <w:sz w:val="20"/>
                <w:szCs w:val="20"/>
                <w:highlight w:val="white"/>
              </w:rPr>
            </w:pPr>
            <w:r>
              <w:rPr>
                <w:sz w:val="20"/>
                <w:szCs w:val="20"/>
                <w:highlight w:val="white"/>
              </w:rPr>
              <w:t>Итого по муниципальному (ведомственному) проекту:</w:t>
            </w:r>
          </w:p>
        </w:tc>
        <w:tc>
          <w:tcPr>
            <w:tcW w:w="1770" w:type="dxa"/>
            <w:vMerge/>
            <w:noWrap/>
          </w:tcPr>
          <w:p w:rsidR="00984BF3" w:rsidRDefault="00984BF3">
            <w:pPr>
              <w:jc w:val="center"/>
              <w:rPr>
                <w:rFonts w:cs="Times New Roman"/>
                <w:sz w:val="20"/>
                <w:szCs w:val="20"/>
                <w:highlight w:val="white"/>
              </w:rPr>
            </w:pPr>
          </w:p>
        </w:tc>
        <w:tc>
          <w:tcPr>
            <w:tcW w:w="706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0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62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932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99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764" w:type="dxa"/>
            <w:noWrap/>
          </w:tcPr>
          <w:p w:rsidR="00984BF3" w:rsidRDefault="00984BF3">
            <w:pPr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  <w:tc>
          <w:tcPr>
            <w:tcW w:w="849" w:type="dxa"/>
            <w:noWrap/>
          </w:tcPr>
          <w:p w:rsidR="00984BF3" w:rsidRDefault="00984BF3">
            <w:pPr>
              <w:ind w:firstLine="0"/>
              <w:jc w:val="center"/>
              <w:rPr>
                <w:rFonts w:cs="Times New Roman"/>
                <w:sz w:val="16"/>
                <w:szCs w:val="16"/>
                <w:highlight w:val="white"/>
              </w:rPr>
            </w:pPr>
          </w:p>
        </w:tc>
      </w:tr>
    </w:tbl>
    <w:p w:rsidR="00984BF3" w:rsidRDefault="00984BF3">
      <w:pPr>
        <w:pStyle w:val="a5"/>
        <w:rPr>
          <w:rFonts w:ascii="Times New Roman" w:hAnsi="Times New Roman" w:cs="Times New Roman"/>
          <w:b/>
          <w:bCs/>
          <w:sz w:val="20"/>
          <w:szCs w:val="20"/>
        </w:rPr>
      </w:pP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6. Помесячный план исполнения  бюджета в части бюджетных ассигнований, предусмотренных на финансовое обеспечение </w:t>
      </w: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реализации ведомственного проекта  в 2025 году</w:t>
      </w:r>
    </w:p>
    <w:p w:rsidR="00984BF3" w:rsidRDefault="00984BF3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503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5"/>
        <w:gridCol w:w="4202"/>
        <w:gridCol w:w="756"/>
        <w:gridCol w:w="756"/>
        <w:gridCol w:w="755"/>
        <w:gridCol w:w="756"/>
        <w:gridCol w:w="756"/>
        <w:gridCol w:w="756"/>
        <w:gridCol w:w="755"/>
        <w:gridCol w:w="756"/>
        <w:gridCol w:w="756"/>
        <w:gridCol w:w="756"/>
        <w:gridCol w:w="760"/>
        <w:gridCol w:w="2272"/>
      </w:tblGrid>
      <w:tr w:rsidR="00984BF3">
        <w:trPr>
          <w:cantSplit/>
          <w:trHeight w:val="255"/>
          <w:tblHeader/>
        </w:trPr>
        <w:tc>
          <w:tcPr>
            <w:tcW w:w="786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02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мероприятия (результата) </w:t>
            </w:r>
          </w:p>
        </w:tc>
        <w:tc>
          <w:tcPr>
            <w:tcW w:w="8318" w:type="dxa"/>
            <w:gridSpan w:val="11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2272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на конец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2025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года (тыс. рублей)</w:t>
            </w:r>
          </w:p>
        </w:tc>
      </w:tr>
      <w:tr w:rsidR="00984BF3">
        <w:trPr>
          <w:cantSplit/>
          <w:trHeight w:val="321"/>
          <w:tblHeader/>
        </w:trPr>
        <w:tc>
          <w:tcPr>
            <w:tcW w:w="786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2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апр.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май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июль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авг.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сен.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окт.</w:t>
            </w:r>
          </w:p>
        </w:tc>
        <w:tc>
          <w:tcPr>
            <w:tcW w:w="7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ноя.</w:t>
            </w:r>
          </w:p>
        </w:tc>
        <w:tc>
          <w:tcPr>
            <w:tcW w:w="2272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84BF3">
        <w:trPr>
          <w:cantSplit/>
          <w:trHeight w:val="255"/>
        </w:trPr>
        <w:tc>
          <w:tcPr>
            <w:tcW w:w="78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20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7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984BF3">
        <w:trPr>
          <w:cantSplit/>
          <w:trHeight w:val="255"/>
        </w:trPr>
        <w:tc>
          <w:tcPr>
            <w:tcW w:w="78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791" w:type="dxa"/>
            <w:gridSpan w:val="13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rPr>
                <w:b/>
                <w:bCs/>
                <w:i/>
                <w:strike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984BF3">
        <w:trPr>
          <w:cantSplit/>
          <w:trHeight w:val="255"/>
        </w:trPr>
        <w:tc>
          <w:tcPr>
            <w:tcW w:w="78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202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rPr>
                <w:color w:val="000000"/>
                <w:sz w:val="20"/>
                <w:szCs w:val="20"/>
                <w:lang w:bidi="ru-RU"/>
              </w:rPr>
            </w:pPr>
            <w:r>
              <w:rPr>
                <w:color w:val="000000" w:themeColor="text1"/>
                <w:sz w:val="20"/>
                <w:szCs w:val="20"/>
                <w:lang w:bidi="ru-RU"/>
              </w:rPr>
              <w:t>Мероприятия (результат) «Строительство и реконструкция объектов физической культуры и спорта»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56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7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cs="Times New Roman"/>
                <w:sz w:val="16"/>
                <w:szCs w:val="16"/>
                <w:highlight w:val="white"/>
              </w:rPr>
              <w:t>156553,7</w:t>
            </w:r>
          </w:p>
        </w:tc>
      </w:tr>
      <w:tr w:rsidR="00984BF3">
        <w:trPr>
          <w:cantSplit/>
          <w:trHeight w:val="255"/>
        </w:trPr>
        <w:tc>
          <w:tcPr>
            <w:tcW w:w="4987" w:type="dxa"/>
            <w:gridSpan w:val="2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5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6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60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2" w:type="dxa"/>
            <w:shd w:val="clear" w:color="FFFFFF" w:fill="FFFFFF"/>
            <w:noWrap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984BF3" w:rsidRDefault="00984BF3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984BF3" w:rsidRDefault="005A53E9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План реализации ведомственного проекта 1</w:t>
      </w:r>
    </w:p>
    <w:p w:rsidR="00984BF3" w:rsidRDefault="00984BF3">
      <w:pPr>
        <w:tabs>
          <w:tab w:val="left" w:pos="993"/>
        </w:tabs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5072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20"/>
      </w:tblPr>
      <w:tblGrid>
        <w:gridCol w:w="482"/>
        <w:gridCol w:w="2070"/>
        <w:gridCol w:w="715"/>
        <w:gridCol w:w="910"/>
        <w:gridCol w:w="1518"/>
        <w:gridCol w:w="1500"/>
        <w:gridCol w:w="1289"/>
        <w:gridCol w:w="1251"/>
        <w:gridCol w:w="1127"/>
        <w:gridCol w:w="785"/>
        <w:gridCol w:w="1402"/>
        <w:gridCol w:w="2649"/>
      </w:tblGrid>
      <w:tr w:rsidR="00984BF3">
        <w:trPr>
          <w:trHeight w:val="256"/>
          <w:tblHeader/>
        </w:trPr>
        <w:tc>
          <w:tcPr>
            <w:tcW w:w="482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070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Наименование мероприятия (результата), объекта мероприятия (результата),</w:t>
            </w:r>
          </w:p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контрольной точки</w:t>
            </w:r>
          </w:p>
        </w:tc>
        <w:tc>
          <w:tcPr>
            <w:tcW w:w="1625" w:type="dxa"/>
            <w:gridSpan w:val="2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Срок реализации</w:t>
            </w:r>
          </w:p>
        </w:tc>
        <w:tc>
          <w:tcPr>
            <w:tcW w:w="3018" w:type="dxa"/>
            <w:gridSpan w:val="2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Взаимосвязь</w:t>
            </w:r>
          </w:p>
        </w:tc>
        <w:tc>
          <w:tcPr>
            <w:tcW w:w="1289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1251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Адрес объекта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br/>
              <w:t>(в соответствии с ФИАС)</w:t>
            </w:r>
          </w:p>
        </w:tc>
        <w:tc>
          <w:tcPr>
            <w:tcW w:w="1912" w:type="dxa"/>
            <w:gridSpan w:val="2"/>
            <w:shd w:val="clear" w:color="FFFFFF" w:fill="FFFFFF"/>
            <w:noWrap/>
            <w:vAlign w:val="center"/>
          </w:tcPr>
          <w:p w:rsidR="00984BF3" w:rsidRDefault="005A53E9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Мощность объекта</w:t>
            </w:r>
          </w:p>
        </w:tc>
        <w:tc>
          <w:tcPr>
            <w:tcW w:w="1402" w:type="dxa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Объем финансового обеспечения (тыс. руб.)</w:t>
            </w:r>
          </w:p>
        </w:tc>
        <w:tc>
          <w:tcPr>
            <w:tcW w:w="2649" w:type="dxa"/>
            <w:vMerge w:val="restart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tabs>
                <w:tab w:val="left" w:pos="209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Вид документа и характеристика мероприятия (результата)</w:t>
            </w:r>
          </w:p>
        </w:tc>
      </w:tr>
      <w:tr w:rsidR="00984BF3">
        <w:trPr>
          <w:trHeight w:val="714"/>
          <w:tblHeader/>
        </w:trPr>
        <w:tc>
          <w:tcPr>
            <w:tcW w:w="482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070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начало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окончание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предшественники</w:t>
            </w: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последователи</w:t>
            </w:r>
          </w:p>
        </w:tc>
        <w:tc>
          <w:tcPr>
            <w:tcW w:w="1289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51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</w:t>
            </w:r>
          </w:p>
        </w:tc>
        <w:tc>
          <w:tcPr>
            <w:tcW w:w="1402" w:type="dxa"/>
            <w:vMerge/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sz w:val="16"/>
                <w:szCs w:val="16"/>
                <w:highlight w:val="green"/>
              </w:rPr>
            </w:pPr>
          </w:p>
        </w:tc>
        <w:tc>
          <w:tcPr>
            <w:tcW w:w="2649" w:type="dxa"/>
            <w:vMerge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984BF3">
        <w:trPr>
          <w:trHeight w:val="324"/>
          <w:tblHeader/>
        </w:trPr>
        <w:tc>
          <w:tcPr>
            <w:tcW w:w="48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07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8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9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10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11</w:t>
            </w: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bCs/>
                <w:sz w:val="16"/>
                <w:szCs w:val="16"/>
              </w:rPr>
              <w:t>12</w:t>
            </w:r>
          </w:p>
        </w:tc>
      </w:tr>
      <w:tr w:rsidR="00984BF3">
        <w:trPr>
          <w:trHeight w:val="256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</w:t>
            </w:r>
          </w:p>
        </w:tc>
        <w:tc>
          <w:tcPr>
            <w:tcW w:w="15216" w:type="dxa"/>
            <w:gridSpan w:val="11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 xml:space="preserve">Задача «Создание условий для привлечения к систематическим занятиям физической культурой и спортом» </w:t>
            </w:r>
          </w:p>
        </w:tc>
      </w:tr>
      <w:tr w:rsidR="00984BF3">
        <w:trPr>
          <w:trHeight w:val="1137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1.1.</w:t>
            </w:r>
          </w:p>
        </w:tc>
        <w:tc>
          <w:tcPr>
            <w:tcW w:w="2070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 xml:space="preserve">Мероприятия (результат) «Строительство и реконструкция объектов физической культуры и спорта» 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15.12.2025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proofErr w:type="gramStart"/>
            <w:r>
              <w:rPr>
                <w:sz w:val="16"/>
                <w:szCs w:val="16"/>
              </w:rPr>
              <w:t>.Ч</w:t>
            </w:r>
            <w:proofErr w:type="gramEnd"/>
            <w:r>
              <w:rPr>
                <w:sz w:val="16"/>
                <w:szCs w:val="16"/>
              </w:rPr>
              <w:t>ернянка пл.Октябрьская, 24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cyan"/>
              </w:rPr>
            </w:pP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Чел.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white"/>
              </w:rPr>
              <w:t>156553,7</w:t>
            </w: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отчет о реализации мероприятия</w:t>
            </w:r>
          </w:p>
        </w:tc>
      </w:tr>
      <w:tr w:rsidR="00984BF3">
        <w:trPr>
          <w:trHeight w:val="1299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</w:tc>
        <w:tc>
          <w:tcPr>
            <w:tcW w:w="2070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bidi="ru-RU"/>
              </w:rPr>
              <w:t>Мероприятия (результат) «Строительство и реконструкция объектов физической культуры и спорта</w:t>
            </w:r>
            <w:r>
              <w:rPr>
                <w:sz w:val="16"/>
                <w:szCs w:val="16"/>
              </w:rPr>
              <w:t>» в 2025 году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15.12.2025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отчет о реализации мероприятия</w:t>
            </w:r>
          </w:p>
        </w:tc>
      </w:tr>
      <w:tr w:rsidR="00984BF3">
        <w:trPr>
          <w:trHeight w:val="1299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proofErr w:type="gramStart"/>
            <w:r>
              <w:rPr>
                <w:sz w:val="16"/>
                <w:szCs w:val="16"/>
              </w:rPr>
              <w:t>1</w:t>
            </w:r>
            <w:proofErr w:type="gramEnd"/>
          </w:p>
        </w:tc>
        <w:tc>
          <w:tcPr>
            <w:tcW w:w="2070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Контрольная точка «Заключен контракт на выполнение работ»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14.10.2024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</w:rPr>
              <w:t>14.10.2024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Контракт </w:t>
            </w:r>
          </w:p>
        </w:tc>
      </w:tr>
      <w:tr w:rsidR="00984BF3">
        <w:trPr>
          <w:trHeight w:val="1299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2070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  <w:lang w:bidi="ru-RU"/>
              </w:rPr>
            </w:pPr>
            <w:r>
              <w:rPr>
                <w:sz w:val="16"/>
                <w:szCs w:val="16"/>
                <w:lang w:bidi="ru-RU"/>
              </w:rPr>
              <w:t>Контрольная точка «Выполнено 50% работ»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19.05.2025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30.05.2025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выполненных работ</w:t>
            </w:r>
          </w:p>
        </w:tc>
      </w:tr>
      <w:tr w:rsidR="00984BF3">
        <w:trPr>
          <w:trHeight w:val="974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К.3</w:t>
            </w:r>
          </w:p>
        </w:tc>
        <w:tc>
          <w:tcPr>
            <w:tcW w:w="2070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«Выполнено 100% работ»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17.11.2025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28.11.2025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Акт выполненных работ</w:t>
            </w:r>
          </w:p>
        </w:tc>
      </w:tr>
      <w:tr w:rsidR="00984BF3">
        <w:trPr>
          <w:trHeight w:val="974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К.4</w:t>
            </w:r>
          </w:p>
        </w:tc>
        <w:tc>
          <w:tcPr>
            <w:tcW w:w="2070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«Торжественная презентация объекта»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22.12.2025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31.01.2026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Публикация новости об открытии </w:t>
            </w:r>
          </w:p>
        </w:tc>
      </w:tr>
      <w:tr w:rsidR="00984BF3">
        <w:trPr>
          <w:trHeight w:val="974"/>
        </w:trPr>
        <w:tc>
          <w:tcPr>
            <w:tcW w:w="482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1.1.</w:t>
            </w:r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К.5</w:t>
            </w:r>
          </w:p>
        </w:tc>
        <w:tc>
          <w:tcPr>
            <w:tcW w:w="2070" w:type="dxa"/>
            <w:shd w:val="clear" w:color="FFFFFF" w:fill="FFFFFF"/>
            <w:noWrap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Контрольная точка </w:t>
            </w:r>
            <w:r>
              <w:rPr>
                <w:sz w:val="16"/>
                <w:szCs w:val="16"/>
                <w:lang w:bidi="ru-RU"/>
              </w:rPr>
              <w:t>«итоговый отчет по направлению»</w:t>
            </w:r>
          </w:p>
        </w:tc>
        <w:tc>
          <w:tcPr>
            <w:tcW w:w="71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22.12.2025</w:t>
            </w:r>
          </w:p>
        </w:tc>
        <w:tc>
          <w:tcPr>
            <w:tcW w:w="91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30.12.2025</w:t>
            </w:r>
          </w:p>
        </w:tc>
        <w:tc>
          <w:tcPr>
            <w:tcW w:w="1518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500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Взаимосвязь с иными контрольными точками отсутствует 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89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Каменева Вера </w:t>
            </w:r>
            <w:proofErr w:type="spellStart"/>
            <w:r>
              <w:rPr>
                <w:sz w:val="16"/>
                <w:szCs w:val="16"/>
                <w:lang w:eastAsia="ru-RU"/>
              </w:rPr>
              <w:t>Ахмедовна</w:t>
            </w:r>
            <w:proofErr w:type="spellEnd"/>
          </w:p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  <w:lang w:eastAsia="ru-RU"/>
              </w:rPr>
              <w:t xml:space="preserve"> начальник МКУ «УФКС и МП </w:t>
            </w:r>
            <w:proofErr w:type="spellStart"/>
            <w:r>
              <w:rPr>
                <w:sz w:val="16"/>
                <w:szCs w:val="16"/>
                <w:lang w:eastAsia="ru-RU"/>
              </w:rPr>
              <w:t>Чернянского</w:t>
            </w:r>
            <w:proofErr w:type="spellEnd"/>
            <w:r>
              <w:rPr>
                <w:sz w:val="16"/>
                <w:szCs w:val="16"/>
                <w:lang w:eastAsia="ru-RU"/>
              </w:rPr>
              <w:t xml:space="preserve"> района»</w:t>
            </w:r>
          </w:p>
          <w:p w:rsidR="00984BF3" w:rsidRDefault="00984BF3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</w:p>
        </w:tc>
        <w:tc>
          <w:tcPr>
            <w:tcW w:w="1251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127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785" w:type="dxa"/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</w:t>
            </w:r>
          </w:p>
        </w:tc>
        <w:tc>
          <w:tcPr>
            <w:tcW w:w="1402" w:type="dxa"/>
            <w:shd w:val="clear" w:color="FFFFFF" w:fill="FFFFFF"/>
            <w:noWrap/>
            <w:vAlign w:val="center"/>
          </w:tcPr>
          <w:p w:rsidR="00984BF3" w:rsidRDefault="00984BF3">
            <w:pPr>
              <w:pStyle w:val="TableParagraph"/>
              <w:tabs>
                <w:tab w:val="left" w:pos="1189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2649" w:type="dxa"/>
            <w:tcBorders>
              <w:right w:val="non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pStyle w:val="TableParagraph"/>
              <w:tabs>
                <w:tab w:val="left" w:pos="1189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Отчет </w:t>
            </w:r>
          </w:p>
        </w:tc>
      </w:tr>
    </w:tbl>
    <w:p w:rsidR="00984BF3" w:rsidRDefault="005A53E9">
      <w:pPr>
        <w:shd w:val="nil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2" w:name="bookmark82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 w:type="page" w:clear="all"/>
      </w:r>
    </w:p>
    <w:p w:rsidR="00984BF3" w:rsidRDefault="005A53E9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IV. Паспорт комплекса процессных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>«Проведение физкультурно-массовых и спортивных мероприятий» (далее - комплекс процессных мероприятий 1)</w:t>
      </w:r>
      <w:bookmarkEnd w:id="2"/>
    </w:p>
    <w:p w:rsidR="00984BF3" w:rsidRDefault="005A53E9">
      <w:pPr>
        <w:keepNext/>
        <w:keepLines/>
        <w:widowControl w:val="0"/>
        <w:numPr>
          <w:ilvl w:val="0"/>
          <w:numId w:val="2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3" w:name="bookmark84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Общие положения</w:t>
      </w:r>
      <w:bookmarkEnd w:id="3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984BF3">
        <w:trPr>
          <w:trHeight w:hRule="exact" w:val="662"/>
          <w:jc w:val="center"/>
        </w:trPr>
        <w:tc>
          <w:tcPr>
            <w:tcW w:w="73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Ответственный исполнительный орган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 (иной муниципальный орган, организация)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Шевцов Андрей Викторович - 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заместитель начальника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района» – начальник отдела по физической культуре и спорту</w:t>
            </w:r>
          </w:p>
          <w:p w:rsidR="00984BF3" w:rsidRDefault="00984BF3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</w:p>
        </w:tc>
      </w:tr>
      <w:tr w:rsidR="00984BF3">
        <w:trPr>
          <w:trHeight w:hRule="exact" w:val="989"/>
          <w:jc w:val="center"/>
        </w:trPr>
        <w:tc>
          <w:tcPr>
            <w:tcW w:w="7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 «Развитие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numPr>
          <w:ilvl w:val="0"/>
          <w:numId w:val="2"/>
        </w:numPr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bookmarkStart w:id="4" w:name="bookmark86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Показатели комплекса процессных мероприятий</w:t>
      </w:r>
      <w:bookmarkEnd w:id="4"/>
      <w:r>
        <w:t xml:space="preserve"> 1</w:t>
      </w:r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1137"/>
        <w:gridCol w:w="562"/>
        <w:gridCol w:w="571"/>
        <w:gridCol w:w="576"/>
        <w:gridCol w:w="576"/>
        <w:gridCol w:w="571"/>
        <w:gridCol w:w="1973"/>
      </w:tblGrid>
      <w:tr w:rsidR="00984BF3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984BF3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hRule="exact" w:val="235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</w:tr>
      <w:tr w:rsidR="00984BF3">
        <w:trPr>
          <w:trHeight w:hRule="exact" w:val="1237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Численность человек, принявших участие в физкультурно-массовых и спортивных мероприятиях, проводимых отделом физической культуры и спорта 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7,6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7,8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7,9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Отдел по физической культуре и спорту 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</w:tr>
      <w:tr w:rsidR="00984BF3">
        <w:trPr>
          <w:trHeight w:hRule="exact" w:val="98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1.2.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мероприятий с участием молодых людей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направленные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на военно-патриотическое воспитание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256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  270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289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310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335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357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370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Отдел по делам молодежи 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</w:tr>
    </w:tbl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984BF3" w:rsidRDefault="005A53E9">
      <w:pPr>
        <w:keepNext/>
        <w:keepLines/>
        <w:widowControl w:val="0"/>
        <w:numPr>
          <w:ilvl w:val="0"/>
          <w:numId w:val="2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bookmarkStart w:id="5" w:name="bookmark88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Помесячный план достижения показателей комплекса процессных мероприятий 1 в 2025 году</w:t>
      </w:r>
      <w:bookmarkEnd w:id="5"/>
    </w:p>
    <w:tbl>
      <w:tblPr>
        <w:tblW w:w="16304" w:type="dxa"/>
        <w:jc w:val="center"/>
        <w:tblInd w:w="28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26"/>
        <w:gridCol w:w="1055"/>
        <w:gridCol w:w="2631"/>
        <w:gridCol w:w="1444"/>
        <w:gridCol w:w="1142"/>
        <w:gridCol w:w="854"/>
        <w:gridCol w:w="994"/>
        <w:gridCol w:w="576"/>
        <w:gridCol w:w="859"/>
        <w:gridCol w:w="571"/>
        <w:gridCol w:w="649"/>
        <w:gridCol w:w="567"/>
        <w:gridCol w:w="708"/>
        <w:gridCol w:w="993"/>
        <w:gridCol w:w="992"/>
        <w:gridCol w:w="709"/>
        <w:gridCol w:w="1134"/>
      </w:tblGrid>
      <w:tr w:rsidR="00984BF3">
        <w:trPr>
          <w:trHeight w:hRule="exact" w:val="254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  <w:t>Уровень показателя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472" w:type="dxa"/>
            <w:gridSpan w:val="11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984BF3">
        <w:trPr>
          <w:trHeight w:hRule="exact" w:val="461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686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44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984BF3" w:rsidRDefault="00984BF3"/>
        </w:tc>
        <w:tc>
          <w:tcPr>
            <w:tcW w:w="1142" w:type="dxa"/>
            <w:vMerge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984BF3">
        <w:trPr>
          <w:trHeight w:hRule="exact" w:val="2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</w:tcBorders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</w:tc>
        <w:tc>
          <w:tcPr>
            <w:tcW w:w="14823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»</w:t>
            </w:r>
          </w:p>
        </w:tc>
      </w:tr>
      <w:tr w:rsidR="00984BF3">
        <w:trPr>
          <w:trHeight w:hRule="exact" w:val="120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Численность человек, принявших участие в физкультурно-массовых и спортивных мероприятиях, проводимых отделом физической культуры и спорта 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7,7</w:t>
            </w:r>
          </w:p>
        </w:tc>
      </w:tr>
      <w:tr w:rsidR="00984BF3">
        <w:trPr>
          <w:trHeight w:hRule="exact" w:val="941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мероприятий с участием молодых людей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направленные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на военно-патриотическое воспитание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КМП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270</w:t>
            </w:r>
          </w:p>
        </w:tc>
      </w:tr>
    </w:tbl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4. </w:t>
      </w:r>
      <w:bookmarkStart w:id="6" w:name="bookmark90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Перечень мероприятий (результатов) комплекса процессных мероприятий</w:t>
      </w:r>
      <w:bookmarkEnd w:id="6"/>
      <w:proofErr w:type="gramStart"/>
      <w:r>
        <w:rPr>
          <w:rFonts w:ascii="Times New Roman" w:eastAsia="Times New Roman" w:hAnsi="Times New Roman" w:cs="Times New Roman"/>
          <w:b/>
        </w:rPr>
        <w:t>1</w:t>
      </w:r>
      <w:proofErr w:type="gramEnd"/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1252"/>
        <w:gridCol w:w="634"/>
        <w:gridCol w:w="826"/>
        <w:gridCol w:w="802"/>
        <w:gridCol w:w="739"/>
        <w:gridCol w:w="806"/>
        <w:gridCol w:w="1723"/>
      </w:tblGrid>
      <w:tr w:rsidR="00984BF3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95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984BF3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</w:tr>
      <w:tr w:rsidR="00984BF3">
        <w:trPr>
          <w:trHeight w:hRule="exact" w:val="2074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«Проведены мероприятия военно-патриотического характера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района»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Приобретение товаров, работ, услуг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Количество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256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2024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  270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289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310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335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357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370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Количество мероприятий с участием молодых людей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направленные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на военно-патриотическое воспитание</w:t>
            </w:r>
          </w:p>
        </w:tc>
      </w:tr>
      <w:tr w:rsidR="00984BF3">
        <w:trPr>
          <w:trHeight w:val="307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 проведены мероприятия военно-патриотического характера, направленные на формирование патриотичного развития личности, в духе патриотизма и любви к Родине.</w:t>
            </w:r>
          </w:p>
        </w:tc>
      </w:tr>
      <w:tr w:rsidR="00984BF3">
        <w:trPr>
          <w:trHeight w:val="218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</w:t>
            </w:r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«Проведены мероприятия направленные на развитие физической культуры и массового спорта»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Приобретение товаров, работ, услуг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Тыс. человек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7,6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2023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7,6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7,7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7,8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7,9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8,0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Численность человек, принявших участие в физкультурно-массовых и спортивных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lastRenderedPageBreak/>
              <w:t xml:space="preserve">мероприятиях, проводимых отделом физической культурой и спорта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</w:t>
            </w:r>
          </w:p>
        </w:tc>
      </w:tr>
      <w:tr w:rsidR="00984BF3">
        <w:trPr>
          <w:trHeight w:val="499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Отделом физической культуры и спорта 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 проведены физкультурно-массовой направленности для популяризации физической культуры и спорта среди всех групп населения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района.</w:t>
            </w:r>
          </w:p>
        </w:tc>
      </w:tr>
    </w:tbl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5. </w:t>
      </w:r>
      <w:bookmarkStart w:id="7" w:name="bookmark92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Финансовое обеспечение комплекса процессных мероприятий</w:t>
      </w:r>
      <w:bookmarkEnd w:id="7"/>
      <w:r>
        <w:rPr>
          <w:rFonts w:ascii="Times New Roman" w:eastAsia="Times New Roman" w:hAnsi="Times New Roman" w:cs="Times New Roman"/>
          <w:b/>
          <w:sz w:val="26"/>
        </w:rPr>
        <w:t xml:space="preserve"> 1</w:t>
      </w:r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984BF3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физкультурно-массовых и спортивных мероприятий"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0840129980</w:t>
            </w:r>
          </w:p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0840129990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3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11720,0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vMerge w:val="restar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vMerge w:val="restar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3440,0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ind w:firstLine="0"/>
              <w:jc w:val="both"/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864" w:type="pct"/>
            <w:noWrap/>
          </w:tcPr>
          <w:p w:rsidR="00984BF3" w:rsidRDefault="00984BF3"/>
        </w:tc>
        <w:tc>
          <w:tcPr>
            <w:tcW w:w="286" w:type="pct"/>
            <w:noWrap/>
          </w:tcPr>
          <w:p w:rsidR="00984BF3" w:rsidRDefault="00984BF3"/>
        </w:tc>
        <w:tc>
          <w:tcPr>
            <w:tcW w:w="238" w:type="pct"/>
            <w:noWrap/>
          </w:tcPr>
          <w:p w:rsidR="00984BF3" w:rsidRDefault="00984BF3"/>
        </w:tc>
        <w:tc>
          <w:tcPr>
            <w:tcW w:w="286" w:type="pct"/>
            <w:noWrap/>
          </w:tcPr>
          <w:p w:rsidR="00984BF3" w:rsidRDefault="00984BF3"/>
        </w:tc>
        <w:tc>
          <w:tcPr>
            <w:tcW w:w="286" w:type="pct"/>
            <w:noWrap/>
          </w:tcPr>
          <w:p w:rsidR="00984BF3" w:rsidRDefault="00984BF3"/>
        </w:tc>
        <w:tc>
          <w:tcPr>
            <w:tcW w:w="333" w:type="pct"/>
            <w:noWrap/>
          </w:tcPr>
          <w:p w:rsidR="00984BF3" w:rsidRDefault="00984BF3"/>
        </w:tc>
        <w:tc>
          <w:tcPr>
            <w:tcW w:w="288" w:type="pct"/>
            <w:noWrap/>
          </w:tcPr>
          <w:p w:rsidR="00984BF3" w:rsidRDefault="00984BF3"/>
        </w:tc>
        <w:tc>
          <w:tcPr>
            <w:tcW w:w="616" w:type="pct"/>
            <w:noWrap/>
          </w:tcPr>
          <w:p w:rsidR="00984BF3" w:rsidRDefault="00984BF3"/>
        </w:tc>
      </w:tr>
    </w:tbl>
    <w:p w:rsidR="00984BF3" w:rsidRDefault="00984BF3">
      <w:pPr>
        <w:keepNext/>
        <w:keepLines/>
        <w:widowControl w:val="0"/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</w:p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highlight w:val="yellow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highlight w:val="yellow"/>
          <w:lang w:bidi="ru-RU"/>
        </w:rPr>
        <w:br w:type="page" w:clear="all"/>
      </w:r>
    </w:p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pStyle w:val="a5"/>
        <w:jc w:val="center"/>
        <w:outlineLvl w:val="2"/>
        <w:rPr>
          <w:bCs/>
          <w:szCs w:val="26"/>
        </w:rPr>
      </w:pPr>
      <w:r>
        <w:rPr>
          <w:rFonts w:ascii="Times New Roman" w:eastAsia="Times New Roman" w:hAnsi="Times New Roman" w:cs="Times New Roman"/>
          <w:b/>
          <w:sz w:val="26"/>
        </w:rPr>
        <w:t>6.</w:t>
      </w:r>
      <w:bookmarkStart w:id="8" w:name="bookmark94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План реализации комплекса процессных мероприятий</w:t>
      </w:r>
      <w:bookmarkEnd w:id="8"/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tbl>
      <w:tblPr>
        <w:tblW w:w="14326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8"/>
        <w:gridCol w:w="3776"/>
        <w:gridCol w:w="2876"/>
        <w:gridCol w:w="3423"/>
        <w:gridCol w:w="3523"/>
      </w:tblGrid>
      <w:tr w:rsidR="00984BF3">
        <w:trPr>
          <w:trHeight w:hRule="exact" w:val="10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Ответственный исполнитель 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Вид подтверждающего документа</w:t>
            </w:r>
          </w:p>
        </w:tc>
      </w:tr>
      <w:tr w:rsidR="00984BF3">
        <w:trPr>
          <w:trHeight w:hRule="exact" w:val="39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</w:tr>
      <w:tr w:rsidR="00984BF3">
        <w:trPr>
          <w:trHeight w:val="286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1359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 xml:space="preserve">Задача «Организация событийных спортивных мероприятий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</w:tr>
      <w:tr w:rsidR="00984BF3">
        <w:trPr>
          <w:trHeight w:hRule="exact" w:val="1243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Мероприятие (результат) «Проведены мероприятия военно-патриотического характера 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val="1107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Мероприятие (результат) «Проведен военно-патриотический слет курсантов военно-патриотических клубов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05.02.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Мероприятие (результат) «Проведен военно-патриотический слет курсантов военно-патриотических клубов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района» в 2026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05.02.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Мероприятие (результат) «Проведен военно-патриотический слет курсантов военно-патриотических клубов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района» в 2027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05.02.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22.02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05.03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Косова Наталья Владимировна – начальник отдела по делам молодежи МКУ «Управление физической культурой, спорта и молодежной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Мероприятие (результат) «Открытый турнир по вольной борьбе, посвященный дню освобождения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ернянка от немецко-фашистских захватчиков»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Мероприятие (результат) «Открытый турнир по вольной борьбе, посвященный дню освобождения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ернянка от немецко-фашистских захватчиков» в 2026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Мероприятие (результат) «Открытый турнир по вольной борьбе, посвященный дню освобождения п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.Ч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ернянка от немецко-фашистских захватчиков» в 2027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27.01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05.02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Мероприятия (результат) «Проведены мероприятия направленные на развитие физической культуры и массового спорта» 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«Спартакиада по видам спорта, посвященная Дню физкультурника»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25.07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100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07.08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val="441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15.08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val="441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2.2</w:t>
            </w:r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Мероприятие (результат) «Спартакиада по видам спорта, посвященная Дню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lastRenderedPageBreak/>
              <w:t>физкультурника» в 2026 году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lastRenderedPageBreak/>
              <w:t>X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 xml:space="preserve">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lastRenderedPageBreak/>
              <w:t>X</w:t>
            </w:r>
          </w:p>
        </w:tc>
      </w:tr>
      <w:tr w:rsidR="00984BF3">
        <w:trPr>
          <w:trHeight w:val="441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2.2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val="1043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24.07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698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07.08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val="218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17.08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706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</w:t>
            </w:r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«Спартакиада по видам спорта, посвященная Дню физкультурника» в 2027 году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23.07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06.08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16.08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«Районный легкоатлетический кросс» в 2025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01.09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lastRenderedPageBreak/>
              <w:t>2.4 К3</w:t>
            </w:r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10.09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val="687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14.10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«Районный легкоатлетический кросс» в 2026 году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724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31.08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10.09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765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20.10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val="218"/>
          <w:jc w:val="center"/>
        </w:trPr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</w:t>
            </w:r>
          </w:p>
        </w:tc>
        <w:tc>
          <w:tcPr>
            <w:tcW w:w="37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Мероприятие (результат) «Районный легкоатлетический кросс» в 2027 году</w:t>
            </w:r>
          </w:p>
        </w:tc>
        <w:tc>
          <w:tcPr>
            <w:tcW w:w="2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15.01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  <w:proofErr w:type="gramEnd"/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30.08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660"/>
          <w:jc w:val="center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 К3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15.09</w:t>
            </w:r>
          </w:p>
        </w:tc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960"/>
          <w:jc w:val="center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</w:t>
            </w:r>
            <w:proofErr w:type="gramEnd"/>
          </w:p>
        </w:tc>
        <w:tc>
          <w:tcPr>
            <w:tcW w:w="3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20.10</w:t>
            </w:r>
          </w:p>
        </w:tc>
        <w:tc>
          <w:tcPr>
            <w:tcW w:w="3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Шевцов Андрей Викторович – зам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.н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ачальника – начальник отдела по ФК и спорту МКУ «Управление 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района»</w:t>
            </w:r>
          </w:p>
        </w:tc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</w:tbl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pStyle w:val="a5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84BF3" w:rsidRDefault="00984BF3">
      <w:pPr>
        <w:pStyle w:val="a5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</w:rPr>
      </w:pP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</w:p>
    <w:p w:rsidR="00984BF3" w:rsidRDefault="005A53E9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V. Паспорт комплекса процессных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>«Проведение мероприятий молодежной политики» (далее - комплекс процессных мероприятий 2)</w:t>
      </w:r>
    </w:p>
    <w:p w:rsidR="00984BF3" w:rsidRDefault="005A53E9">
      <w:pPr>
        <w:keepNext/>
        <w:keepLines/>
        <w:widowControl w:val="0"/>
        <w:numPr>
          <w:ilvl w:val="0"/>
          <w:numId w:val="5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Общие положения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984BF3">
        <w:trPr>
          <w:trHeight w:hRule="exact" w:val="662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 xml:space="preserve">Ответственный исполнительный орган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 xml:space="preserve"> района (иной муниципальный орган, организация)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 xml:space="preserve">Шевцов Андрей Викторович - 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заместитель начальника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района» – начальник отдела по физической культуре и спорту</w:t>
            </w:r>
          </w:p>
        </w:tc>
      </w:tr>
      <w:tr w:rsidR="00984BF3">
        <w:trPr>
          <w:trHeight w:hRule="exact" w:val="989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 xml:space="preserve"> района «Развитие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>Чернянском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gree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2. Показатели комплекса процессных мероприятий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2</w:t>
      </w:r>
      <w:proofErr w:type="gramEnd"/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1137"/>
        <w:gridCol w:w="562"/>
        <w:gridCol w:w="571"/>
        <w:gridCol w:w="576"/>
        <w:gridCol w:w="576"/>
        <w:gridCol w:w="571"/>
        <w:gridCol w:w="1973"/>
      </w:tblGrid>
      <w:tr w:rsidR="00984BF3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984BF3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hRule="exact" w:val="69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984BF3">
        <w:trPr>
          <w:trHeight w:val="74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4250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4400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4630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4800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4950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5100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молодежи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</w:t>
            </w:r>
          </w:p>
        </w:tc>
      </w:tr>
      <w:tr w:rsidR="00984BF3">
        <w:trPr>
          <w:trHeight w:val="911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1.2.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молодых людей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района, вовлеченных в волонтерскую деятельность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3900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4200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4500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4900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5100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5350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5500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молодежи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</w:t>
            </w:r>
          </w:p>
        </w:tc>
      </w:tr>
      <w:tr w:rsidR="00984BF3">
        <w:trPr>
          <w:trHeight w:val="911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1.3.</w:t>
            </w:r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2057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2024</w:t>
            </w:r>
          </w:p>
        </w:tc>
        <w:tc>
          <w:tcPr>
            <w:tcW w:w="11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2082</w:t>
            </w:r>
          </w:p>
        </w:tc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2107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2132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2157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2182</w:t>
            </w:r>
          </w:p>
        </w:tc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2207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молодежи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</w:t>
            </w:r>
          </w:p>
        </w:tc>
      </w:tr>
      <w:tr w:rsidR="00984BF3">
        <w:trPr>
          <w:trHeight w:val="58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1.4.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Общее 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киносенсов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в кинотеатре «Космос»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highlight w:val="white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highlight w:val="white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highlight w:val="white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760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highlight w:val="yellow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763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765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769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773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776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780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Отдел по делам молодежи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МКУ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УФКиС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</w:t>
            </w:r>
          </w:p>
        </w:tc>
      </w:tr>
    </w:tbl>
    <w:p w:rsidR="00984BF3" w:rsidRDefault="00984BF3">
      <w:pPr>
        <w:pStyle w:val="a5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p w:rsidR="00984BF3" w:rsidRDefault="00984BF3">
      <w:pPr>
        <w:pStyle w:val="a5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p w:rsidR="00984BF3" w:rsidRDefault="005A53E9">
      <w:pPr>
        <w:keepNext/>
        <w:keepLines/>
        <w:widowControl w:val="0"/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3. Помесячный план достижения показателей комплекса процессных мероприятий 2 в 2025 году</w:t>
      </w:r>
    </w:p>
    <w:tbl>
      <w:tblPr>
        <w:tblW w:w="16272" w:type="dxa"/>
        <w:jc w:val="center"/>
        <w:tblInd w:w="14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4"/>
        <w:gridCol w:w="4025"/>
        <w:gridCol w:w="1128"/>
        <w:gridCol w:w="1128"/>
        <w:gridCol w:w="844"/>
        <w:gridCol w:w="942"/>
        <w:gridCol w:w="608"/>
        <w:gridCol w:w="792"/>
        <w:gridCol w:w="560"/>
        <w:gridCol w:w="560"/>
        <w:gridCol w:w="699"/>
        <w:gridCol w:w="700"/>
        <w:gridCol w:w="841"/>
        <w:gridCol w:w="840"/>
        <w:gridCol w:w="980"/>
        <w:gridCol w:w="1151"/>
      </w:tblGrid>
      <w:tr w:rsidR="00984BF3">
        <w:trPr>
          <w:trHeight w:hRule="exact" w:val="480"/>
          <w:jc w:val="center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40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1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36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1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984BF3">
        <w:trPr>
          <w:trHeight w:hRule="exact" w:val="466"/>
          <w:jc w:val="center"/>
        </w:trPr>
        <w:tc>
          <w:tcPr>
            <w:tcW w:w="474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4025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984BF3"/>
        </w:tc>
        <w:tc>
          <w:tcPr>
            <w:tcW w:w="1128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15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38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984BF3">
        <w:trPr>
          <w:trHeight w:hRule="exact" w:val="683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15798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984BF3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  <w:p w:rsidR="00984BF3" w:rsidRDefault="00984BF3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Человек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4250</w:t>
            </w:r>
          </w:p>
        </w:tc>
      </w:tr>
      <w:tr w:rsidR="00984BF3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1.2.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молодых людей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района, вовлеченных в волонтерскую деятельность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4200</w:t>
            </w:r>
          </w:p>
        </w:tc>
      </w:tr>
      <w:tr w:rsidR="00984BF3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1.3.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2082</w:t>
            </w:r>
          </w:p>
        </w:tc>
      </w:tr>
      <w:tr w:rsidR="00984BF3">
        <w:trPr>
          <w:trHeight w:hRule="exact" w:val="951"/>
          <w:jc w:val="center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1.4.</w:t>
            </w:r>
          </w:p>
        </w:tc>
        <w:tc>
          <w:tcPr>
            <w:tcW w:w="4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Общее количество киносеансов в кинотеатре «Космос»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Человек-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780</w:t>
            </w:r>
          </w:p>
        </w:tc>
      </w:tr>
    </w:tbl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4. Перечень мероприятий (результатов) комплекса процессных мероприятий 2</w:t>
      </w: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1252"/>
        <w:gridCol w:w="634"/>
        <w:gridCol w:w="826"/>
        <w:gridCol w:w="802"/>
        <w:gridCol w:w="739"/>
        <w:gridCol w:w="806"/>
        <w:gridCol w:w="1723"/>
      </w:tblGrid>
      <w:tr w:rsidR="00984BF3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95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984BF3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984BF3">
        <w:trPr>
          <w:trHeight w:hRule="exact" w:val="2074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«Проведены мероприятия по молодежной политике»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328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2024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363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398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433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468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503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538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Количество молодых людей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района, вовлеченных в волонтерскую деятельность</w:t>
            </w:r>
          </w:p>
          <w:p w:rsidR="00984BF3" w:rsidRDefault="00984BF3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</w:p>
        </w:tc>
      </w:tr>
      <w:tr w:rsidR="00984BF3">
        <w:trPr>
          <w:trHeight w:val="566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Мероприятия направлены на духовно-нравственное и патриотическое воспитание молодежи, развитие их творческого потенциала, популяризацию муниципальной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госслужбы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, профилактики негативных проявления в молодежной среде,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профилактирующие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мероприятия и популяризация здорового образа жизни. В рамках мероприятия отражается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суммарный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показателей крупных и мелких мероприятий проводимый с сотрудниками сферы молодежной политики.</w:t>
            </w:r>
          </w:p>
          <w:p w:rsidR="00984BF3" w:rsidRDefault="00984BF3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</w:tr>
      <w:tr w:rsidR="00984BF3">
        <w:trPr>
          <w:trHeight w:val="218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</w:t>
            </w:r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муниципальный учреждений»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</w:t>
            </w:r>
          </w:p>
        </w:tc>
        <w:tc>
          <w:tcPr>
            <w:tcW w:w="9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7541</w:t>
            </w:r>
          </w:p>
        </w:tc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7542</w:t>
            </w:r>
          </w:p>
        </w:tc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7545</w:t>
            </w:r>
          </w:p>
        </w:tc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7549</w:t>
            </w:r>
          </w:p>
        </w:tc>
        <w:tc>
          <w:tcPr>
            <w:tcW w:w="8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7551</w:t>
            </w:r>
          </w:p>
        </w:tc>
        <w:tc>
          <w:tcPr>
            <w:tcW w:w="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</w:rPr>
              <w:t>7553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7555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Общее количество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киносенсов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в кинотеатре «Космос»</w:t>
            </w:r>
          </w:p>
        </w:tc>
      </w:tr>
      <w:tr w:rsidR="00984BF3">
        <w:trPr>
          <w:trHeight w:val="1041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1.2.1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Организация киносеансов путем приобретения билетов по Пушкинской карте, организация досуга молодых людей. Патриотическое воспитание молодежи,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профилактики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негативных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проявления в молодежной среде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. Организация досуга жителей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района и гостей. В мероприятии отражается главный показатель посетителей по Пушкинской карте.</w:t>
            </w:r>
          </w:p>
        </w:tc>
      </w:tr>
    </w:tbl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984BF3" w:rsidRDefault="005A53E9">
      <w:pPr>
        <w:keepNext/>
        <w:keepLines/>
        <w:widowControl w:val="0"/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5. Финансовое обеспечение комплекса процессных мероприятий 2</w:t>
      </w: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highlight w:val="yellow"/>
          <w:lang w:bidi="ru-RU"/>
        </w:rPr>
      </w:pP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984BF3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Комплекс процессных мероприятий "Проведение мероприятий молодежной политики"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0840200590</w:t>
            </w:r>
          </w:p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0840229990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238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11164,0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8613,0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88613,0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56780,0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99664,0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99664,0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333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7113,0</w:t>
            </w:r>
          </w:p>
        </w:tc>
        <w:tc>
          <w:tcPr>
            <w:tcW w:w="288" w:type="pct"/>
            <w:vMerge w:val="restar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77113,0</w:t>
            </w:r>
          </w:p>
        </w:tc>
        <w:tc>
          <w:tcPr>
            <w:tcW w:w="61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47780,0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23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1500,0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11500,0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9000,0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shd w:val="clear" w:color="auto" w:fill="FFFFFF" w:themeFill="background1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864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highlight w:val="yellow"/>
          <w:lang w:bidi="ru-RU"/>
        </w:rPr>
      </w:pPr>
    </w:p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6. План реализации комплекса процессных мероприятий 2</w:t>
      </w:r>
    </w:p>
    <w:tbl>
      <w:tblPr>
        <w:tblW w:w="158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60"/>
        <w:gridCol w:w="4122"/>
        <w:gridCol w:w="3117"/>
        <w:gridCol w:w="3711"/>
        <w:gridCol w:w="4101"/>
      </w:tblGrid>
      <w:tr w:rsidR="00984BF3">
        <w:trPr>
          <w:trHeight w:val="668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</w:t>
            </w:r>
            <w:proofErr w:type="spell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Ответственный исполнитель 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Вид подтверждающего документа</w:t>
            </w:r>
          </w:p>
        </w:tc>
      </w:tr>
      <w:tr w:rsidR="00984BF3">
        <w:trPr>
          <w:trHeight w:val="273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2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3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4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5</w:t>
            </w:r>
          </w:p>
        </w:tc>
      </w:tr>
      <w:tr w:rsidR="00984BF3">
        <w:trPr>
          <w:trHeight w:val="218"/>
          <w:jc w:val="center"/>
        </w:trPr>
        <w:tc>
          <w:tcPr>
            <w:tcW w:w="760" w:type="dxa"/>
            <w:vMerge w:val="restart"/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15051" w:type="dxa"/>
            <w:gridSpan w:val="4"/>
            <w:vMerge w:val="restart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Задача «Создание условий для вовлечения граждан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Чернянсого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 в добровольческую деятельность, реализации прав молодых граждан на добровольное, безвозмездное и непосредственное участие в решении социально значимых проблем населения области с целью самореализации, приобретения новых знаний и навыков, повышения профессиональных и организаторских способностей, обеспечения общественной безопасности»</w:t>
            </w:r>
          </w:p>
        </w:tc>
      </w:tr>
      <w:tr w:rsidR="00984BF3">
        <w:trPr>
          <w:trHeight w:hRule="exact" w:val="81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«Проведены мероприятия по молодежной политике»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X</w:t>
            </w:r>
          </w:p>
        </w:tc>
      </w:tr>
      <w:tr w:rsidR="00984BF3">
        <w:trPr>
          <w:trHeight w:val="218"/>
          <w:jc w:val="center"/>
        </w:trPr>
        <w:tc>
          <w:tcPr>
            <w:tcW w:w="760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1.1</w:t>
            </w:r>
          </w:p>
        </w:tc>
        <w:tc>
          <w:tcPr>
            <w:tcW w:w="4122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«Проведено мероприятия посвященной Дню Молодежи» в 2025 году</w:t>
            </w:r>
          </w:p>
        </w:tc>
        <w:tc>
          <w:tcPr>
            <w:tcW w:w="3117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vMerge w:val="restart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560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1.1</w:t>
            </w:r>
          </w:p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lastRenderedPageBreak/>
              <w:t>1.1</w:t>
            </w:r>
          </w:p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26.05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1.1 К3</w:t>
            </w:r>
          </w:p>
        </w:tc>
        <w:tc>
          <w:tcPr>
            <w:tcW w:w="4122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3117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09.06</w:t>
            </w:r>
          </w:p>
        </w:tc>
        <w:tc>
          <w:tcPr>
            <w:tcW w:w="3711" w:type="dxa"/>
            <w:vMerge w:val="restart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1.1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30.06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1.2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«Проведено мероприятия посвященной Дню Молодежи» в 2026 году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val="888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1.2</w:t>
            </w:r>
          </w:p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1.2К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26.05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1.2 К3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09.06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1.2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30.06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«Проведено мероприятия посвященной Дню Молодежи» в 2027 году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1.3К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«Закупка включена в план закупок (наградной материал)»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1.3К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26.05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1.3 К3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 Контрольная точка   «Произведена оплата товаров, выполненных работ, оказанных услуг по муниципальному  контракту»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09.06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1.3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Проведено мероприятие»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30.06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</w:t>
            </w:r>
          </w:p>
        </w:tc>
        <w:tc>
          <w:tcPr>
            <w:tcW w:w="4122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«Проведено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посвященной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Дню Добровольца (волонтера)» в 2025 году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  <w:tc>
          <w:tcPr>
            <w:tcW w:w="3117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vMerge w:val="restart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 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«Закупка включена в план закупок»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1.4К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17.11</w:t>
            </w:r>
          </w:p>
        </w:tc>
        <w:tc>
          <w:tcPr>
            <w:tcW w:w="3711" w:type="dxa"/>
            <w:vMerge w:val="restart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 К3</w:t>
            </w:r>
          </w:p>
        </w:tc>
        <w:tc>
          <w:tcPr>
            <w:tcW w:w="4122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Произведена оплата товаров, выполненных работ, оказанных услуг по муниципальному  контракту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27.11</w:t>
            </w:r>
          </w:p>
        </w:tc>
        <w:tc>
          <w:tcPr>
            <w:tcW w:w="3711" w:type="dxa"/>
            <w:vMerge w:val="restart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vMerge w:val="restart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1.4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Проведено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08.12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1.5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«Проведено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посвященной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Дню Добровольца (волонтера)» в 2026 году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«Закупка включена в план закупок»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1.5</w:t>
            </w:r>
          </w:p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17.11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1.5 К3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Произведена оплата товаров, выполненных работ, оказанных услуг по муниципальному  контракту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27.11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1.5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Проведено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08.12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«Проведено мероприятия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посвященной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Дню Добровольца (волонтера)» в 2027 году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 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«Закупка включена в план закупок»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15.01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План-график 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1.6</w:t>
            </w:r>
          </w:p>
          <w:p w:rsidR="00984BF3" w:rsidRDefault="005A53E9">
            <w:pPr>
              <w:pStyle w:val="af6"/>
              <w:widowControl w:val="0"/>
              <w:ind w:left="36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</w:rPr>
              <w:t>К</w:t>
            </w:r>
            <w:proofErr w:type="gramStart"/>
            <w:r>
              <w:rPr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Произведена приемка поставленных товаров, выполненных работ, оказанных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17.11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Акт приемки поставленных товаров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 К3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Произведена оплата товаров, выполненных работ, оказанных услуг по муниципальному  контракту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29.11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Платежное поручение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1.6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Проведено мероприятие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10.12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Косова Наталья Владимировна – начальник отдела по делам молодежи МКУ «Управление физической культурой, спорта и молодежной политики»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Отчет о проведении мероприятия</w:t>
            </w:r>
          </w:p>
        </w:tc>
      </w:tr>
      <w:tr w:rsidR="00984BF3">
        <w:trPr>
          <w:trHeight w:hRule="exact" w:val="56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муниципальный учреждений»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D23E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</w:t>
            </w:r>
            <w:r w:rsidR="005A53E9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«Обеспечена деятельность муниципальный учреждений» муниципальная услуга «Показ кинофильмов» в 2025 году 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D23E93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Бекетова </w:t>
            </w:r>
            <w:r w:rsidR="005A53E9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«Утверждены муниципальные задания на оказание муниципальных услуг (выполнение работ) муниципальным учреждением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D23E93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</w:t>
            </w:r>
            <w:r w:rsidR="005A53E9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984BF3">
        <w:trPr>
          <w:trHeight w:hRule="exact" w:val="1419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«Заключено соглашение с муниципальными учреждениями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D23E93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</w:t>
            </w:r>
            <w:r w:rsidR="005A53E9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984BF3">
        <w:trPr>
          <w:trHeight w:val="744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1.7 К3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муниципального задания»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D23E93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</w:t>
            </w:r>
            <w:r w:rsidR="005A53E9"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Ирина Эдуардовна – директор МАУ «Центр молодежных инициатив» 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984BF3">
        <w:trPr>
          <w:trHeight w:hRule="exact" w:val="965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lastRenderedPageBreak/>
              <w:t>1.8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«Обеспечена деятельность муниципальный учреждений» муниципальная услуга «Показ кинофильмов» в 2026 году 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</w:tr>
      <w:tr w:rsidR="00984BF3">
        <w:trPr>
          <w:trHeight w:hRule="exact" w:val="1021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1.8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«Утверждены муниципальные задания на оказание муниципальных услуг (выполнение работ) муниципальным учреждением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984BF3">
        <w:trPr>
          <w:trHeight w:hRule="exact" w:val="1135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1.8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«Заключено соглашение с муниципальными учреждениями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  <w:rPr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984BF3">
        <w:trPr>
          <w:trHeight w:hRule="exact" w:val="570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1.8 К3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муниципального задания»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984BF3">
        <w:trPr>
          <w:trHeight w:hRule="exact" w:val="989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Мероприятия (результат) «Обеспечена деятельность муниципальный учреждений» муниципальная услуга «Показ кинофильмов» в 2027 году 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</w:rPr>
              <w:t>Х</w:t>
            </w:r>
          </w:p>
        </w:tc>
      </w:tr>
      <w:tr w:rsidR="00984BF3">
        <w:trPr>
          <w:trHeight w:hRule="exact" w:val="991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«Утверждены муниципальные задания на оказание муниципальных услуг (выполнение работ) муниципальным учреждением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984BF3">
        <w:trPr>
          <w:trHeight w:hRule="exact" w:val="1275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 К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  <w:proofErr w:type="gramEnd"/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«Заключено соглашение с муниципальными учреждениями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района о порядке и условиях предоставления субсидии на выполнение муниципального задания на оказание муниципальных услуг (выполнение работ) 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30.12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984BF3">
        <w:trPr>
          <w:trHeight w:hRule="exact" w:val="694"/>
          <w:jc w:val="center"/>
        </w:trPr>
        <w:tc>
          <w:tcPr>
            <w:tcW w:w="760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1.9 К3</w:t>
            </w:r>
          </w:p>
        </w:tc>
        <w:tc>
          <w:tcPr>
            <w:tcW w:w="412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муниципального задания»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19.01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7C3FA1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Бекетова Ирина Эдуардовна – директор МАУ «Центр молодежных инициатив»</w:t>
            </w:r>
          </w:p>
        </w:tc>
        <w:tc>
          <w:tcPr>
            <w:tcW w:w="4101" w:type="dxa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</w:tbl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shd w:val="nil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 w:type="page" w:clear="all"/>
      </w:r>
    </w:p>
    <w:p w:rsidR="00984BF3" w:rsidRDefault="005A53E9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VI. Паспорт комплекса процессных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 xml:space="preserve">«Повышение вовлеченности и мотивации граждан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к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регулярным занятиями физической культурой и спортом» </w:t>
      </w:r>
    </w:p>
    <w:p w:rsidR="00984BF3" w:rsidRDefault="005A53E9">
      <w:pPr>
        <w:keepNext/>
        <w:keepLines/>
        <w:widowControl w:val="0"/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(далее - комплекс процессных мероприятий 3)</w:t>
      </w:r>
    </w:p>
    <w:p w:rsidR="00984BF3" w:rsidRDefault="005A53E9">
      <w:pPr>
        <w:keepNext/>
        <w:keepLines/>
        <w:widowControl w:val="0"/>
        <w:numPr>
          <w:ilvl w:val="0"/>
          <w:numId w:val="6"/>
        </w:numPr>
        <w:tabs>
          <w:tab w:val="left" w:pos="387"/>
        </w:tabs>
        <w:spacing w:after="300" w:line="259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Общие положения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984BF3">
        <w:trPr>
          <w:trHeight w:val="440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Ответственный исполнительный орган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 (иной муниципальный орган, организация)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Каменева В.А. начальник МКУ «Управление физической культуры, спорта и молодежной политики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района», Шевцов А.В. заместитель начальника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района», Князев М.Ю. директор М</w:t>
            </w:r>
            <w:r>
              <w:rPr>
                <w:rFonts w:ascii="Times New Roman" w:eastAsia="Times New Roman" w:hAnsi="Times New Roman" w:cs="Times New Roman"/>
                <w:sz w:val="20"/>
              </w:rPr>
              <w:t>БУ «ФОК», Мухин А.П. заместитель директора МБУ «ФОК», Сахно Н.В. директор МБУ «ПБ «Дельфин», Пугачева Н.В. заместитель директора МБУ «ПБ «Дельфин»,  Андреев А.А. директор МБУ «Ледовая арена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</w:rPr>
              <w:t>», Бакланова Н.В. заместитель директора МБУ «Ледовая арена»</w:t>
            </w:r>
          </w:p>
        </w:tc>
      </w:tr>
      <w:tr w:rsidR="00984BF3">
        <w:trPr>
          <w:trHeight w:val="542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 «Развитие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numPr>
          <w:ilvl w:val="0"/>
          <w:numId w:val="6"/>
        </w:numPr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Показатели комплекса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процессных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3</w:t>
      </w:r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861"/>
        <w:gridCol w:w="709"/>
        <w:gridCol w:w="567"/>
        <w:gridCol w:w="567"/>
        <w:gridCol w:w="718"/>
        <w:gridCol w:w="571"/>
        <w:gridCol w:w="1973"/>
      </w:tblGrid>
      <w:tr w:rsidR="00984BF3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984BF3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val="416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hRule="exact" w:val="235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оздание условий для занятий физической культурой и спортом»</w:t>
            </w:r>
          </w:p>
        </w:tc>
      </w:tr>
      <w:tr w:rsidR="00984BF3">
        <w:trPr>
          <w:trHeight w:val="69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доступности объектов спорта 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  <w:lang w:bidi="ru-RU"/>
              </w:rPr>
              <w:t>«КМП»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Человек 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1550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МБУ «ФОК», МБУ «ПБ «Дельфин», МБУ «Ледовая арена»</w:t>
            </w:r>
          </w:p>
        </w:tc>
      </w:tr>
    </w:tbl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984BF3" w:rsidRDefault="005A53E9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4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Помесячный план достижения показателей комплекса процессных мероприятий 3 в 2025 году</w:t>
      </w:r>
    </w:p>
    <w:tbl>
      <w:tblPr>
        <w:tblW w:w="16357" w:type="dxa"/>
        <w:jc w:val="center"/>
        <w:tblInd w:w="14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5"/>
        <w:gridCol w:w="3559"/>
        <w:gridCol w:w="1113"/>
        <w:gridCol w:w="1113"/>
        <w:gridCol w:w="1042"/>
        <w:gridCol w:w="835"/>
        <w:gridCol w:w="556"/>
        <w:gridCol w:w="834"/>
        <w:gridCol w:w="696"/>
        <w:gridCol w:w="696"/>
        <w:gridCol w:w="696"/>
        <w:gridCol w:w="695"/>
        <w:gridCol w:w="974"/>
        <w:gridCol w:w="834"/>
        <w:gridCol w:w="835"/>
        <w:gridCol w:w="1404"/>
      </w:tblGrid>
      <w:tr w:rsidR="00984BF3">
        <w:trPr>
          <w:trHeight w:hRule="exact" w:val="270"/>
          <w:jc w:val="center"/>
        </w:trPr>
        <w:tc>
          <w:tcPr>
            <w:tcW w:w="4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5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Уровень показателя</w:t>
            </w:r>
          </w:p>
        </w:tc>
        <w:tc>
          <w:tcPr>
            <w:tcW w:w="1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693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984BF3">
        <w:trPr>
          <w:trHeight w:val="427"/>
          <w:jc w:val="center"/>
        </w:trPr>
        <w:tc>
          <w:tcPr>
            <w:tcW w:w="475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559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b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1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984BF3"/>
        </w:tc>
        <w:tc>
          <w:tcPr>
            <w:tcW w:w="1113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4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50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984BF3">
        <w:trPr>
          <w:trHeight w:hRule="exact" w:val="255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15882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оздание условий для занятий физической культурой и спортом»</w:t>
            </w:r>
          </w:p>
        </w:tc>
      </w:tr>
      <w:tr w:rsidR="00984BF3">
        <w:trPr>
          <w:trHeight w:val="340"/>
          <w:jc w:val="center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доступности объектов спорта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КТМ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Человек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-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1900</w:t>
            </w:r>
          </w:p>
        </w:tc>
      </w:tr>
    </w:tbl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Перечень мероприятий (результатов) комплекса процессных мероприятий 3</w:t>
      </w: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1252"/>
        <w:gridCol w:w="634"/>
        <w:gridCol w:w="826"/>
        <w:gridCol w:w="802"/>
        <w:gridCol w:w="739"/>
        <w:gridCol w:w="806"/>
        <w:gridCol w:w="1723"/>
      </w:tblGrid>
      <w:tr w:rsidR="00984BF3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95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984BF3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hRule="exact" w:val="278"/>
          <w:jc w:val="center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оздание условий для занятий физической культурой и спортом»</w:t>
            </w:r>
          </w:p>
        </w:tc>
      </w:tr>
      <w:tr w:rsidR="00984BF3">
        <w:trPr>
          <w:trHeight w:val="703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Человек 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1550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2024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</w:rPr>
              <w:t>1900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Обеспечение доступности объектов спорта</w:t>
            </w:r>
          </w:p>
        </w:tc>
      </w:tr>
      <w:tr w:rsidR="00984BF3">
        <w:trPr>
          <w:trHeight w:val="566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Предоставляется бесплатный доступ для посещения спортивных объектов жителям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 xml:space="preserve"> района </w:t>
            </w:r>
          </w:p>
        </w:tc>
      </w:tr>
    </w:tbl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984BF3" w:rsidRDefault="005A53E9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62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Финансовое обеспечение комплекса процессных мероприятий 3</w:t>
      </w: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984BF3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Комплекс </w:t>
            </w: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процес</w:t>
            </w:r>
            <w:proofErr w:type="gram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c</w:t>
            </w:r>
            <w:proofErr w:type="gram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ных</w:t>
            </w:r>
            <w:proofErr w:type="spell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мероприятий "Повышение вовлечённости и мотивация граждан к регулярным занятиям физической культурой и спортом"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0840300590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81648,0</w:t>
            </w:r>
          </w:p>
        </w:tc>
        <w:tc>
          <w:tcPr>
            <w:tcW w:w="238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57408,0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57923,0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557923,0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370748,0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775948,0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551508,0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552023,0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552023,0</w:t>
            </w:r>
          </w:p>
        </w:tc>
        <w:tc>
          <w:tcPr>
            <w:tcW w:w="333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52023,0</w:t>
            </w:r>
          </w:p>
        </w:tc>
        <w:tc>
          <w:tcPr>
            <w:tcW w:w="288" w:type="pct"/>
            <w:vMerge w:val="restar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552023,0</w:t>
            </w:r>
          </w:p>
        </w:tc>
        <w:tc>
          <w:tcPr>
            <w:tcW w:w="61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335548,0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55700,0</w:t>
            </w:r>
          </w:p>
        </w:tc>
        <w:tc>
          <w:tcPr>
            <w:tcW w:w="23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5900,0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55900,0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35200,0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shd w:val="clear" w:color="auto" w:fill="FFFFFF" w:themeFill="background1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</w:p>
        </w:tc>
        <w:tc>
          <w:tcPr>
            <w:tcW w:w="864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:rsidR="00984BF3" w:rsidRDefault="005A53E9">
      <w:pPr>
        <w:keepNext/>
        <w:keepLines/>
        <w:widowControl w:val="0"/>
        <w:numPr>
          <w:ilvl w:val="0"/>
          <w:numId w:val="6"/>
        </w:numPr>
        <w:tabs>
          <w:tab w:val="left" w:pos="397"/>
        </w:tabs>
        <w:spacing w:after="620" w:line="240" w:lineRule="auto"/>
        <w:jc w:val="center"/>
        <w:rPr>
          <w:rFonts w:ascii="Times New Roman" w:eastAsia="Courier New" w:hAnsi="Times New Roman" w:cs="Times New Roman"/>
          <w:color w:val="000000"/>
          <w:sz w:val="2"/>
          <w:szCs w:val="2"/>
          <w:highlight w:val="yellow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highlight w:val="yellow"/>
          <w:lang w:bidi="ru-RU"/>
        </w:rPr>
        <w:br w:type="page" w:clear="all"/>
      </w:r>
    </w:p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6. План реализации комплекса процессных мероприятий 3</w:t>
      </w:r>
    </w:p>
    <w:tbl>
      <w:tblPr>
        <w:tblW w:w="15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62"/>
        <w:gridCol w:w="4119"/>
        <w:gridCol w:w="3117"/>
        <w:gridCol w:w="3711"/>
        <w:gridCol w:w="3938"/>
      </w:tblGrid>
      <w:tr w:rsidR="00984BF3">
        <w:trPr>
          <w:trHeight w:val="482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Ответственный исполнитель 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Вид подтверждающего документа</w:t>
            </w:r>
          </w:p>
        </w:tc>
      </w:tr>
      <w:tr w:rsidR="00984BF3">
        <w:trPr>
          <w:trHeight w:val="415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</w:tr>
      <w:tr w:rsidR="00984BF3">
        <w:trPr>
          <w:trHeight w:val="232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4885" w:type="dxa"/>
            <w:gridSpan w:val="4"/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highlight w:val="white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Задача</w:t>
            </w:r>
            <w:proofErr w:type="gramStart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«С</w:t>
            </w:r>
            <w:proofErr w:type="gramEnd"/>
            <w:r>
              <w:rPr>
                <w:rFonts w:ascii="Times New Roman" w:hAnsi="Times New Roman" w:cs="Times New Roman"/>
                <w:bCs/>
                <w:color w:val="000000" w:themeColor="text1"/>
                <w:sz w:val="18"/>
                <w:szCs w:val="18"/>
                <w:lang w:bidi="ru-RU"/>
              </w:rPr>
              <w:t>оздание условий для занятий физической культурой и спортом»</w:t>
            </w:r>
          </w:p>
        </w:tc>
      </w:tr>
      <w:tr w:rsidR="00984BF3">
        <w:trPr>
          <w:trHeight w:hRule="exact" w:val="812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692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220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 в 2025 году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690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1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«Утверждено муниципальное задание»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19" w:type="dxa"/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«Заключено соглашение о порядке и условиях предоставления субсидий на выполнение муниципального задания»</w:t>
            </w:r>
          </w:p>
          <w:p w:rsidR="00984BF3" w:rsidRDefault="00984BF3">
            <w:pPr>
              <w:widowControl w:val="0"/>
              <w:spacing w:after="0" w:line="254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984BF3">
        <w:trPr>
          <w:trHeight w:hRule="exact" w:val="484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«Услуга оказана» 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Предварительный отчет об оказании услуги  </w:t>
            </w:r>
          </w:p>
        </w:tc>
      </w:tr>
      <w:tr w:rsidR="00984BF3">
        <w:trPr>
          <w:trHeight w:hRule="exact" w:val="1129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1.1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20.01.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984BF3">
        <w:trPr>
          <w:trHeight w:hRule="exact" w:val="708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1.2.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учреждений» в 2026 году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553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1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«Утверждено муниципальное задание на оказание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984BF3">
        <w:trPr>
          <w:trHeight w:hRule="exact" w:val="726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«Заключено соглашение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984BF3">
        <w:trPr>
          <w:trHeight w:hRule="exact" w:val="485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«Услуга оказана»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Предварительный отчет об оказании услуги  </w:t>
            </w:r>
          </w:p>
        </w:tc>
      </w:tr>
      <w:tr w:rsidR="00984BF3">
        <w:trPr>
          <w:trHeight w:hRule="exact" w:val="717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20.01.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  <w:tr w:rsidR="00984BF3">
        <w:trPr>
          <w:trHeight w:hRule="exact" w:val="714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1.3.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«Обеспечена деятельность муниципальных учреждений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»в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2027 году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553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lastRenderedPageBreak/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1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Контрольная точка «Утверждено муниципальное задание на оказание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муниципальный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 xml:space="preserve">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Утвержденное муниципальное задание </w:t>
            </w:r>
          </w:p>
        </w:tc>
      </w:tr>
      <w:tr w:rsidR="00984BF3">
        <w:trPr>
          <w:trHeight w:val="929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«Заключено соглашение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Соглашение </w:t>
            </w:r>
          </w:p>
        </w:tc>
      </w:tr>
      <w:tr w:rsidR="00984BF3">
        <w:trPr>
          <w:trHeight w:val="706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3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«Услуга оказана»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30.12.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Предварительный отчет об оказании услуги  </w:t>
            </w:r>
          </w:p>
        </w:tc>
      </w:tr>
      <w:tr w:rsidR="00984BF3">
        <w:trPr>
          <w:trHeight w:hRule="exact" w:val="753"/>
          <w:jc w:val="center"/>
        </w:trPr>
        <w:tc>
          <w:tcPr>
            <w:tcW w:w="762" w:type="dxa"/>
            <w:shd w:val="clear" w:color="FFFFFF" w:fill="FFFFFF"/>
            <w:noWrap/>
          </w:tcPr>
          <w:p w:rsidR="00984BF3" w:rsidRDefault="005A53E9"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>1.2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4</w:t>
            </w:r>
          </w:p>
        </w:tc>
        <w:tc>
          <w:tcPr>
            <w:tcW w:w="4119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Контрольная точка «Предоставлен отчет о выполнении соглашения о порядке и условиях предоставления субсидий на выполнение муниципального задания на оказание муниципальных услуг»</w:t>
            </w:r>
          </w:p>
        </w:tc>
        <w:tc>
          <w:tcPr>
            <w:tcW w:w="3117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20.01.</w:t>
            </w:r>
          </w:p>
        </w:tc>
        <w:tc>
          <w:tcPr>
            <w:tcW w:w="3711" w:type="dxa"/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Сахно Н.В.директор МБУ «ПБ «Дельфин», Князев М.Ю. директор МБУ «ФОК», Андреев А.А. директор МБУ «Ледовая арена»</w:t>
            </w:r>
          </w:p>
        </w:tc>
        <w:tc>
          <w:tcPr>
            <w:tcW w:w="3938" w:type="dxa"/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 xml:space="preserve">Отчет о выполнении муниципального задания </w:t>
            </w:r>
          </w:p>
        </w:tc>
      </w:tr>
    </w:tbl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shd w:val="nil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br w:type="page" w:clear="all"/>
      </w: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VII. Паспорт комплекса процессных мероприятий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br/>
        <w:t xml:space="preserve">«Муниципальная политика в сфере физической культуры, спорта и молодежной политики» </w:t>
      </w: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(далее - комплекс процессных мероприятий 4)</w:t>
      </w:r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1. Общие положения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63"/>
        <w:gridCol w:w="8405"/>
      </w:tblGrid>
      <w:tr w:rsidR="00984BF3">
        <w:trPr>
          <w:trHeight w:hRule="exact" w:val="939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Ответственный исполнительный орган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 (иной муниципальный орган, организация)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МКУ «Управление физической культуры, спорта и молодежной политики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 Каменева В.А. начальник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района», Шевцов А.В. заместитель начальника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</w:t>
            </w:r>
          </w:p>
        </w:tc>
      </w:tr>
      <w:tr w:rsidR="00984BF3">
        <w:trPr>
          <w:trHeight w:hRule="exact" w:val="989"/>
          <w:jc w:val="center"/>
        </w:trPr>
        <w:tc>
          <w:tcPr>
            <w:tcW w:w="7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Связь муниципальной программой (комплексной программой)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Муниципальная программа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 «Развитие физической культуры и спорта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районе Белгородской области»</w:t>
            </w:r>
          </w:p>
        </w:tc>
      </w:tr>
    </w:tbl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keepNext/>
        <w:keepLines/>
        <w:widowControl w:val="0"/>
        <w:tabs>
          <w:tab w:val="left" w:pos="402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highlight w:val="green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2. Показатели комплекса процессных мероприятий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</w:rPr>
        <w:t>4</w:t>
      </w:r>
      <w:proofErr w:type="gramEnd"/>
    </w:p>
    <w:tbl>
      <w:tblPr>
        <w:tblW w:w="15772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34"/>
        <w:gridCol w:w="3739"/>
        <w:gridCol w:w="1286"/>
        <w:gridCol w:w="1421"/>
        <w:gridCol w:w="1291"/>
        <w:gridCol w:w="859"/>
        <w:gridCol w:w="576"/>
        <w:gridCol w:w="1137"/>
        <w:gridCol w:w="562"/>
        <w:gridCol w:w="571"/>
        <w:gridCol w:w="576"/>
        <w:gridCol w:w="576"/>
        <w:gridCol w:w="571"/>
        <w:gridCol w:w="1973"/>
      </w:tblGrid>
      <w:tr w:rsidR="00984BF3">
        <w:trPr>
          <w:trHeight w:hRule="exact" w:val="480"/>
          <w:jc w:val="center"/>
        </w:trPr>
        <w:tc>
          <w:tcPr>
            <w:tcW w:w="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показателя/задачи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Признак возрастания/ убывания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</w:tc>
        <w:tc>
          <w:tcPr>
            <w:tcW w:w="129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ОКЕИ)</w:t>
            </w:r>
          </w:p>
        </w:tc>
        <w:tc>
          <w:tcPr>
            <w:tcW w:w="143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Базовое значение</w:t>
            </w:r>
          </w:p>
        </w:tc>
        <w:tc>
          <w:tcPr>
            <w:tcW w:w="3993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 показателей по годам</w:t>
            </w:r>
          </w:p>
        </w:tc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за достижение показателя</w:t>
            </w:r>
          </w:p>
        </w:tc>
      </w:tr>
      <w:tr w:rsidR="00984BF3">
        <w:trPr>
          <w:trHeight w:hRule="exact" w:val="701"/>
          <w:jc w:val="center"/>
        </w:trPr>
        <w:tc>
          <w:tcPr>
            <w:tcW w:w="634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39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86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291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9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40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right="1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val="167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</w:t>
            </w:r>
          </w:p>
        </w:tc>
        <w:tc>
          <w:tcPr>
            <w:tcW w:w="15138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bidi="ru-RU"/>
              </w:rPr>
              <w:t xml:space="preserve">Задача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Обеспечение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»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</w:p>
        </w:tc>
      </w:tr>
      <w:tr w:rsidR="00984BF3">
        <w:trPr>
          <w:trHeight w:val="384"/>
          <w:jc w:val="center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1.1.</w:t>
            </w:r>
          </w:p>
        </w:tc>
        <w:tc>
          <w:tcPr>
            <w:tcW w:w="3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bidi="ru-RU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«</w:t>
            </w:r>
            <w:proofErr w:type="gramStart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П</w:t>
            </w:r>
            <w:proofErr w:type="gramEnd"/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»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firstLine="32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кпм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bidi="ru-RU"/>
              </w:rPr>
              <w:t>»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7"/>
                <w:szCs w:val="17"/>
                <w:lang w:bidi="ru-RU"/>
              </w:rPr>
              <w:t>2024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  <w:lang w:bidi="ru-RU"/>
              </w:rPr>
              <w:t>100</w:t>
            </w:r>
          </w:p>
        </w:tc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МКУ «Управление физической культуры, спорта и молодежной политики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 xml:space="preserve"> района»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</w:p>
        </w:tc>
      </w:tr>
    </w:tbl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3. Помесячный план достижения показателей комплекса процессных мероприятий 4 в 2025 году</w:t>
      </w:r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tbl>
      <w:tblPr>
        <w:tblW w:w="16248" w:type="dxa"/>
        <w:jc w:val="center"/>
        <w:tblInd w:w="144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73"/>
        <w:gridCol w:w="1125"/>
        <w:gridCol w:w="2662"/>
        <w:gridCol w:w="1117"/>
        <w:gridCol w:w="1359"/>
        <w:gridCol w:w="841"/>
        <w:gridCol w:w="979"/>
        <w:gridCol w:w="567"/>
        <w:gridCol w:w="721"/>
        <w:gridCol w:w="558"/>
        <w:gridCol w:w="698"/>
        <w:gridCol w:w="697"/>
        <w:gridCol w:w="698"/>
        <w:gridCol w:w="977"/>
        <w:gridCol w:w="838"/>
        <w:gridCol w:w="839"/>
        <w:gridCol w:w="1099"/>
      </w:tblGrid>
      <w:tr w:rsidR="00984BF3">
        <w:trPr>
          <w:trHeight w:hRule="exact" w:val="263"/>
          <w:jc w:val="center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78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показателя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Уровень показателя</w:t>
            </w:r>
          </w:p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b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Courier New" w:hAnsi="Times New Roman" w:cs="Times New Roman"/>
                <w:b/>
                <w:color w:val="000000" w:themeColor="text1"/>
                <w:sz w:val="20"/>
                <w:szCs w:val="20"/>
                <w:lang w:bidi="ru-RU"/>
              </w:rPr>
              <w:t>показателя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8413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Плановые значения по кварталам/месяцам</w:t>
            </w:r>
          </w:p>
        </w:tc>
        <w:tc>
          <w:tcPr>
            <w:tcW w:w="10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 конец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2025 года</w:t>
            </w:r>
          </w:p>
        </w:tc>
      </w:tr>
      <w:tr w:rsidR="00984BF3">
        <w:trPr>
          <w:trHeight w:hRule="exact" w:val="477"/>
          <w:jc w:val="center"/>
        </w:trPr>
        <w:tc>
          <w:tcPr>
            <w:tcW w:w="473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787" w:type="dxa"/>
            <w:gridSpan w:val="2"/>
            <w:vMerge/>
            <w:tcBorders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984BF3"/>
        </w:tc>
        <w:tc>
          <w:tcPr>
            <w:tcW w:w="1359" w:type="dxa"/>
            <w:vMerge/>
            <w:tcBorders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январь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февраль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март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апрель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май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июнь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июль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август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сентябрь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октябрь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5A53E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ноябрь</w:t>
            </w:r>
          </w:p>
        </w:tc>
        <w:tc>
          <w:tcPr>
            <w:tcW w:w="10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43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ind w:firstLine="240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15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16</w:t>
            </w:r>
          </w:p>
        </w:tc>
      </w:tr>
      <w:tr w:rsidR="00984BF3">
        <w:trPr>
          <w:trHeight w:hRule="exact" w:val="249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  <w:lang w:bidi="ru-RU"/>
              </w:rPr>
            </w:pPr>
          </w:p>
        </w:tc>
        <w:tc>
          <w:tcPr>
            <w:tcW w:w="14650" w:type="dxa"/>
            <w:gridSpan w:val="1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bidi="ru-RU"/>
              </w:rPr>
              <w:t>Задача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Обеспечение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bidi="ru-RU"/>
              </w:rPr>
              <w:t>»</w:t>
            </w:r>
          </w:p>
        </w:tc>
      </w:tr>
      <w:tr w:rsidR="00984BF3">
        <w:trPr>
          <w:trHeight w:val="849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1.1.</w:t>
            </w:r>
          </w:p>
        </w:tc>
        <w:tc>
          <w:tcPr>
            <w:tcW w:w="3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КМП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18"/>
                <w:szCs w:val="18"/>
                <w:highlight w:val="white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18"/>
                <w:szCs w:val="18"/>
                <w:highlight w:val="white"/>
                <w:lang w:bidi="ru-RU"/>
              </w:rPr>
              <w:t>-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-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100</w:t>
            </w:r>
          </w:p>
        </w:tc>
      </w:tr>
    </w:tbl>
    <w:p w:rsidR="00984BF3" w:rsidRDefault="00984BF3">
      <w:pPr>
        <w:widowControl w:val="0"/>
        <w:spacing w:after="31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4. Перечень мероприятий (результатов) комплекса процессных мероприятий 4</w:t>
      </w:r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tbl>
      <w:tblPr>
        <w:tblW w:w="1570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3"/>
        <w:gridCol w:w="3845"/>
        <w:gridCol w:w="1715"/>
        <w:gridCol w:w="1141"/>
        <w:gridCol w:w="917"/>
        <w:gridCol w:w="768"/>
        <w:gridCol w:w="861"/>
        <w:gridCol w:w="851"/>
        <w:gridCol w:w="850"/>
        <w:gridCol w:w="952"/>
        <w:gridCol w:w="739"/>
        <w:gridCol w:w="806"/>
        <w:gridCol w:w="1723"/>
      </w:tblGrid>
      <w:tr w:rsidR="00984BF3">
        <w:trPr>
          <w:trHeight w:hRule="exact" w:val="715"/>
          <w:jc w:val="center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38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Наименование мероприятия (результата)</w:t>
            </w:r>
          </w:p>
        </w:tc>
        <w:tc>
          <w:tcPr>
            <w:tcW w:w="17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Тип мероприятия (результата)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7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Единица измерения (по ОКЕЙ)</w:t>
            </w:r>
          </w:p>
        </w:tc>
        <w:tc>
          <w:tcPr>
            <w:tcW w:w="16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95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Базовое значение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ч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.</w:t>
            </w:r>
          </w:p>
        </w:tc>
        <w:tc>
          <w:tcPr>
            <w:tcW w:w="5059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Связь с показателями комплекса процессных мероприятий</w:t>
            </w:r>
          </w:p>
        </w:tc>
      </w:tr>
      <w:tr w:rsidR="00984BF3">
        <w:trPr>
          <w:trHeight w:hRule="exact" w:val="466"/>
          <w:jc w:val="center"/>
        </w:trPr>
        <w:tc>
          <w:tcPr>
            <w:tcW w:w="533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3845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715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1141" w:type="dxa"/>
            <w:vMerge/>
            <w:tcBorders>
              <w:left w:val="single" w:sz="4" w:space="0" w:color="000000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значение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год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2027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2028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2029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2030</w:t>
            </w:r>
          </w:p>
        </w:tc>
        <w:tc>
          <w:tcPr>
            <w:tcW w:w="17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</w:tcPr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bidi="ru-RU"/>
              </w:rPr>
            </w:pPr>
          </w:p>
        </w:tc>
      </w:tr>
      <w:tr w:rsidR="00984BF3">
        <w:trPr>
          <w:trHeight w:hRule="exact" w:val="235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6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12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ind w:right="280"/>
              <w:jc w:val="right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13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14</w:t>
            </w:r>
          </w:p>
        </w:tc>
      </w:tr>
      <w:tr w:rsidR="00984BF3">
        <w:trPr>
          <w:trHeight w:hRule="exact" w:val="398"/>
          <w:jc w:val="center"/>
        </w:trPr>
        <w:tc>
          <w:tcPr>
            <w:tcW w:w="15701" w:type="dxa"/>
            <w:gridSpan w:val="1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bidi="ru-RU"/>
              </w:rPr>
              <w:t>Задача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Обеспечение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bidi="ru-RU"/>
              </w:rPr>
              <w:t>»</w:t>
            </w:r>
          </w:p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</w:p>
        </w:tc>
      </w:tr>
      <w:tr w:rsidR="00984BF3">
        <w:trPr>
          <w:trHeight w:hRule="exact" w:val="2074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1.</w:t>
            </w:r>
          </w:p>
        </w:tc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highlight w:val="white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существление текущей деятельности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%</w:t>
            </w:r>
          </w:p>
        </w:tc>
        <w:tc>
          <w:tcPr>
            <w:tcW w:w="9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100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</w:rPr>
              <w:t>2024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Courier New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2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</w:tc>
      </w:tr>
      <w:tr w:rsidR="00984BF3">
        <w:trPr>
          <w:trHeight w:val="566"/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bidi="ru-RU"/>
              </w:rPr>
              <w:t>1.1.1</w:t>
            </w:r>
          </w:p>
        </w:tc>
        <w:tc>
          <w:tcPr>
            <w:tcW w:w="15168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Муниципальное казенное учреждение «Управление физической культуры, спорта и молодежной политики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18"/>
              </w:rPr>
              <w:t xml:space="preserve"> района»  осуществляет 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униципальную политику в сфере физической культуры, спорта и молодежной политики</w:t>
            </w:r>
          </w:p>
          <w:p w:rsidR="00984BF3" w:rsidRDefault="00984BF3">
            <w:pPr>
              <w:widowControl w:val="0"/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</w:p>
        </w:tc>
      </w:tr>
    </w:tbl>
    <w:p w:rsidR="00984BF3" w:rsidRDefault="005A53E9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vertAlign w:val="superscript"/>
          <w:lang w:bidi="ru-RU"/>
        </w:rPr>
      </w:pPr>
      <w:r>
        <w:rPr>
          <w:rFonts w:ascii="Times New Roman" w:eastAsia="Courier New" w:hAnsi="Times New Roman" w:cs="Times New Roman"/>
          <w:color w:val="000000" w:themeColor="text1"/>
          <w:sz w:val="24"/>
          <w:szCs w:val="24"/>
          <w:lang w:bidi="ru-RU"/>
        </w:rPr>
        <w:br w:type="page" w:clear="all"/>
      </w:r>
    </w:p>
    <w:p w:rsidR="00984BF3" w:rsidRDefault="005A53E9">
      <w:pPr>
        <w:keepNext/>
        <w:keepLines/>
        <w:widowControl w:val="0"/>
        <w:tabs>
          <w:tab w:val="left" w:pos="397"/>
        </w:tabs>
        <w:spacing w:after="30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lastRenderedPageBreak/>
        <w:t>5. Финансовое обеспечение комплекса процессных мероприятий 4</w:t>
      </w: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highlight w:val="yellow"/>
          <w:lang w:bidi="ru-RU"/>
        </w:rPr>
      </w:pPr>
    </w:p>
    <w:tbl>
      <w:tblPr>
        <w:tblStyle w:val="16"/>
        <w:tblW w:w="4828" w:type="pct"/>
        <w:tblLayout w:type="fixed"/>
        <w:tblCellMar>
          <w:left w:w="28" w:type="dxa"/>
          <w:right w:w="28" w:type="dxa"/>
        </w:tblCellMar>
        <w:tblLook w:val="04A0"/>
      </w:tblPr>
      <w:tblGrid>
        <w:gridCol w:w="5388"/>
        <w:gridCol w:w="2582"/>
        <w:gridCol w:w="855"/>
        <w:gridCol w:w="711"/>
        <w:gridCol w:w="855"/>
        <w:gridCol w:w="855"/>
        <w:gridCol w:w="995"/>
        <w:gridCol w:w="861"/>
        <w:gridCol w:w="1841"/>
      </w:tblGrid>
      <w:tr w:rsidR="00984BF3">
        <w:trPr>
          <w:trHeight w:val="20"/>
          <w:tblHeader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2333" w:type="pct"/>
            <w:gridSpan w:val="7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vMerge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2025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2026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2027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2028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b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color w:val="000000" w:themeColor="text1"/>
                <w:spacing w:val="-2"/>
                <w:sz w:val="20"/>
                <w:szCs w:val="20"/>
              </w:rPr>
              <w:t>2029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2030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Всего</w:t>
            </w:r>
          </w:p>
        </w:tc>
      </w:tr>
      <w:tr w:rsidR="00984BF3">
        <w:trPr>
          <w:trHeight w:val="20"/>
          <w:tblHeader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1</w:t>
            </w:r>
          </w:p>
        </w:tc>
        <w:tc>
          <w:tcPr>
            <w:tcW w:w="864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2</w:t>
            </w:r>
          </w:p>
        </w:tc>
        <w:tc>
          <w:tcPr>
            <w:tcW w:w="286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3</w:t>
            </w:r>
          </w:p>
        </w:tc>
        <w:tc>
          <w:tcPr>
            <w:tcW w:w="238" w:type="pc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4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5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color w:val="000000" w:themeColor="text1"/>
                <w:spacing w:val="-2"/>
                <w:sz w:val="20"/>
                <w:szCs w:val="20"/>
              </w:rPr>
              <w:t>6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eastAsia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9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spacing w:line="233" w:lineRule="auto"/>
              <w:ind w:left="5" w:firstLine="0"/>
              <w:jc w:val="both"/>
              <w:rPr>
                <w:rFonts w:cs="Times New Roman"/>
                <w:b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Комплекс </w:t>
            </w:r>
            <w:proofErr w:type="spellStart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процесссных</w:t>
            </w:r>
            <w:proofErr w:type="spellEnd"/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 xml:space="preserve"> мероприятий " Муниципальная политика в сфере физической культуры, спорта и молодежной политики" (всего), в том числе:</w:t>
            </w:r>
          </w:p>
        </w:tc>
        <w:tc>
          <w:tcPr>
            <w:tcW w:w="864" w:type="pct"/>
            <w:vMerge w:val="restart"/>
            <w:noWrap/>
          </w:tcPr>
          <w:p w:rsidR="00984BF3" w:rsidRDefault="005A53E9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0840400590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112721,0</w:t>
            </w:r>
          </w:p>
        </w:tc>
        <w:tc>
          <w:tcPr>
            <w:tcW w:w="238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113198,0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286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33" w:type="pc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288" w:type="pc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616" w:type="pc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межбюджетные трансферты из федерального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 межбюджетные трансферты из областного бюджета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30"/>
        </w:trPr>
        <w:tc>
          <w:tcPr>
            <w:tcW w:w="1803" w:type="pct"/>
            <w:vMerge w:val="restar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-местный бюджет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112721,0</w:t>
            </w:r>
          </w:p>
        </w:tc>
        <w:tc>
          <w:tcPr>
            <w:tcW w:w="238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113198,0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286" w:type="pct"/>
            <w:vMerge w:val="restar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333" w:type="pct"/>
            <w:vMerge w:val="restart"/>
            <w:noWrap/>
            <w:vAlign w:val="center"/>
          </w:tcPr>
          <w:p w:rsidR="00984BF3" w:rsidRDefault="005A53E9">
            <w:pPr>
              <w:ind w:firstLine="0"/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12398,0</w:t>
            </w:r>
          </w:p>
        </w:tc>
        <w:tc>
          <w:tcPr>
            <w:tcW w:w="288" w:type="pct"/>
            <w:vMerge w:val="restart"/>
            <w:noWrap/>
            <w:vAlign w:val="center"/>
          </w:tcPr>
          <w:p w:rsidR="00984BF3" w:rsidRDefault="005A53E9">
            <w:pPr>
              <w:jc w:val="center"/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112398,0</w:t>
            </w:r>
          </w:p>
        </w:tc>
        <w:tc>
          <w:tcPr>
            <w:tcW w:w="616" w:type="pct"/>
            <w:vMerge w:val="restart"/>
            <w:noWrap/>
            <w:vAlign w:val="center"/>
          </w:tcPr>
          <w:p w:rsidR="00984BF3" w:rsidRDefault="005A53E9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75511,0</w:t>
            </w:r>
          </w:p>
        </w:tc>
      </w:tr>
      <w:tr w:rsidR="00984BF3">
        <w:trPr>
          <w:trHeight w:val="20"/>
        </w:trPr>
        <w:tc>
          <w:tcPr>
            <w:tcW w:w="1803" w:type="pct"/>
            <w:noWrap/>
            <w:vAlign w:val="center"/>
          </w:tcPr>
          <w:p w:rsidR="00984BF3" w:rsidRDefault="005A53E9">
            <w:pPr>
              <w:spacing w:line="233" w:lineRule="auto"/>
              <w:ind w:left="567" w:firstLine="0"/>
              <w:jc w:val="both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color w:val="000000" w:themeColor="text1"/>
                <w:sz w:val="20"/>
                <w:szCs w:val="20"/>
              </w:rPr>
              <w:t>- внебюджетные источники</w:t>
            </w: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ind w:firstLine="5"/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Объем налоговых расходов, предусмотренных в рамках муниципальной программы (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</w:rPr>
              <w:t>справочно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  <w:p w:rsidR="00984BF3" w:rsidRDefault="00984BF3">
            <w:pPr>
              <w:spacing w:line="233" w:lineRule="auto"/>
              <w:ind w:left="283" w:firstLine="1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864" w:type="pct"/>
            <w:vMerge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  <w:vAlign w:val="center"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  <w:tr w:rsidR="00984BF3">
        <w:trPr>
          <w:trHeight w:val="20"/>
        </w:trPr>
        <w:tc>
          <w:tcPr>
            <w:tcW w:w="1803" w:type="pct"/>
            <w:noWrap/>
          </w:tcPr>
          <w:p w:rsidR="00984BF3" w:rsidRDefault="005A53E9">
            <w:pPr>
              <w:spacing w:line="233" w:lineRule="auto"/>
              <w:ind w:firstLine="0"/>
              <w:rPr>
                <w:rFonts w:cs="Times New Roman"/>
                <w:color w:val="000000"/>
                <w:sz w:val="20"/>
                <w:szCs w:val="20"/>
              </w:rPr>
            </w:pPr>
            <w:r>
              <w:rPr>
                <w:rFonts w:cs="Times New Roman"/>
                <w:b/>
                <w:color w:val="000000" w:themeColor="text1"/>
                <w:sz w:val="20"/>
                <w:szCs w:val="20"/>
              </w:rPr>
              <w:t>Нераспределенный резерв (местный бюджет)</w:t>
            </w:r>
            <w:r>
              <w:rPr>
                <w:rStyle w:val="aff5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864" w:type="pct"/>
            <w:noWrap/>
          </w:tcPr>
          <w:p w:rsidR="00984BF3" w:rsidRDefault="00984BF3">
            <w:pPr>
              <w:shd w:val="clear" w:color="auto" w:fill="FFFFFF" w:themeFill="background1"/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3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333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288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pct"/>
            <w:noWrap/>
          </w:tcPr>
          <w:p w:rsidR="00984BF3" w:rsidRDefault="00984BF3">
            <w:pPr>
              <w:shd w:val="clear" w:color="auto" w:fill="FFFFFF" w:themeFill="background1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</w:p>
        </w:tc>
      </w:tr>
    </w:tbl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highlight w:val="yellow"/>
          <w:lang w:bidi="ru-RU"/>
        </w:rPr>
      </w:pPr>
    </w:p>
    <w:p w:rsidR="00984BF3" w:rsidRDefault="00984BF3">
      <w:pPr>
        <w:widowControl w:val="0"/>
        <w:spacing w:after="299" w:line="1" w:lineRule="exact"/>
        <w:rPr>
          <w:rFonts w:ascii="Times New Roman" w:eastAsia="Courier New" w:hAnsi="Times New Roman" w:cs="Times New Roman"/>
          <w:color w:val="000000"/>
          <w:sz w:val="24"/>
          <w:szCs w:val="24"/>
          <w:lang w:bidi="ru-RU"/>
        </w:rPr>
      </w:pPr>
    </w:p>
    <w:p w:rsidR="00984BF3" w:rsidRDefault="005A53E9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6. План реализации комплекса процессных мероприятий 4</w:t>
      </w:r>
    </w:p>
    <w:p w:rsidR="00984BF3" w:rsidRDefault="00984BF3">
      <w:pPr>
        <w:pStyle w:val="a5"/>
        <w:jc w:val="center"/>
        <w:outlineLvl w:val="2"/>
        <w:rPr>
          <w:rFonts w:ascii="Times New Roman" w:eastAsia="Times New Roman" w:hAnsi="Times New Roman" w:cs="Times New Roman"/>
          <w:b/>
          <w:color w:val="000000"/>
          <w:sz w:val="26"/>
          <w:szCs w:val="26"/>
          <w:lang w:bidi="ru-RU"/>
        </w:rPr>
      </w:pPr>
    </w:p>
    <w:tbl>
      <w:tblPr>
        <w:tblW w:w="1581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2"/>
        <w:gridCol w:w="4119"/>
        <w:gridCol w:w="3117"/>
        <w:gridCol w:w="3711"/>
        <w:gridCol w:w="4102"/>
      </w:tblGrid>
      <w:tr w:rsidR="00984BF3">
        <w:trPr>
          <w:trHeight w:val="526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п</w:t>
            </w:r>
            <w:proofErr w:type="spellEnd"/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Задача, мероприятие (результат) / контрольная точка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Дата наступления контрольной точки (день, месяц)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Ответственный исполнитель 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Вид подтверждающего документа</w:t>
            </w:r>
          </w:p>
        </w:tc>
      </w:tr>
      <w:tr w:rsidR="00984BF3">
        <w:trPr>
          <w:trHeight w:val="273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1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2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3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4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5</w:t>
            </w:r>
          </w:p>
        </w:tc>
      </w:tr>
      <w:tr w:rsidR="00984BF3">
        <w:trPr>
          <w:trHeight w:val="415"/>
          <w:jc w:val="center"/>
        </w:trPr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984B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lang w:bidi="ru-RU"/>
              </w:rPr>
            </w:pPr>
          </w:p>
        </w:tc>
        <w:tc>
          <w:tcPr>
            <w:tcW w:w="150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bidi="ru-RU"/>
              </w:rPr>
              <w:t>Задача «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Обеспечение реализации муниципальной программы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bidi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bidi="ru-RU"/>
              </w:rPr>
              <w:t>»</w:t>
            </w:r>
          </w:p>
          <w:p w:rsidR="00984BF3" w:rsidRDefault="00984BF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highlight w:val="yellow"/>
              </w:rPr>
            </w:pPr>
          </w:p>
        </w:tc>
      </w:tr>
      <w:tr w:rsidR="00984BF3">
        <w:trPr>
          <w:trHeight w:hRule="exact" w:val="812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Каменева В.А. начальник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692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1.1.1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в 2025 году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Каменева В.А. начальник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1.1.2.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в 2026 году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Каменева В.А. начальник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  <w:tr w:rsidR="00984BF3">
        <w:trPr>
          <w:trHeight w:hRule="exact" w:val="922"/>
          <w:jc w:val="center"/>
        </w:trPr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9"/>
                <w:szCs w:val="19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1.1.3.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highlight w:val="white"/>
                <w:lang w:bidi="ru-RU"/>
              </w:rPr>
              <w:t>Мероприятия (результат) «Обеспечение функций казенных учреждений»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 xml:space="preserve"> в 2027 году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jc w:val="center"/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Каменева В.А. начальник МКУ «УФКС и МП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4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:rsidR="00984BF3" w:rsidRDefault="005A53E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9"/>
                <w:szCs w:val="19"/>
                <w:lang w:bidi="ru-RU"/>
              </w:rPr>
              <w:t>X</w:t>
            </w:r>
          </w:p>
        </w:tc>
      </w:tr>
    </w:tbl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984BF3">
      <w:pPr>
        <w:shd w:val="nil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984B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84BF3" w:rsidRDefault="005A53E9">
      <w:pPr>
        <w:pStyle w:val="a5"/>
        <w:jc w:val="center"/>
        <w:rPr>
          <w:rFonts w:ascii="Times New Roman" w:hAnsi="Times New Roman" w:cs="Times New Roman"/>
          <w:b/>
          <w:color w:val="000000"/>
          <w:sz w:val="26"/>
          <w:szCs w:val="26"/>
          <w:lang w:bidi="ru-RU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VIII. Сведения о порядке сбора информации и методике расчета показателя муниципальной программы </w:t>
      </w:r>
    </w:p>
    <w:p w:rsidR="00984BF3" w:rsidRDefault="005A53E9">
      <w:pPr>
        <w:pStyle w:val="a5"/>
        <w:jc w:val="center"/>
        <w:rPr>
          <w:szCs w:val="26"/>
        </w:rPr>
      </w:pPr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«Развитие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>Чернянском</w:t>
      </w:r>
      <w:proofErr w:type="spellEnd"/>
      <w:r>
        <w:rPr>
          <w:rFonts w:ascii="Times New Roman" w:hAnsi="Times New Roman" w:cs="Times New Roman"/>
          <w:b/>
          <w:bCs/>
          <w:color w:val="000000" w:themeColor="text1"/>
          <w:sz w:val="26"/>
          <w:szCs w:val="26"/>
          <w:lang w:bidi="ru-RU"/>
        </w:rPr>
        <w:t xml:space="preserve"> районе»</w:t>
      </w:r>
    </w:p>
    <w:p w:rsidR="00984BF3" w:rsidRDefault="00984BF3">
      <w:pPr>
        <w:pStyle w:val="a5"/>
        <w:jc w:val="center"/>
        <w:rPr>
          <w:rFonts w:ascii="Times New Roman" w:hAnsi="Times New Roman" w:cs="Times New Roman"/>
          <w:color w:val="000000"/>
          <w:sz w:val="26"/>
          <w:szCs w:val="26"/>
          <w:lang w:bidi="ru-RU"/>
        </w:rPr>
      </w:pPr>
    </w:p>
    <w:tbl>
      <w:tblPr>
        <w:tblStyle w:val="af5"/>
        <w:tblW w:w="0" w:type="auto"/>
        <w:tblLayout w:type="fixed"/>
        <w:tblLook w:val="04A0"/>
      </w:tblPr>
      <w:tblGrid>
        <w:gridCol w:w="533"/>
        <w:gridCol w:w="3323"/>
        <w:gridCol w:w="1928"/>
        <w:gridCol w:w="1928"/>
        <w:gridCol w:w="1928"/>
        <w:gridCol w:w="1928"/>
        <w:gridCol w:w="1928"/>
        <w:gridCol w:w="1928"/>
      </w:tblGrid>
      <w:tr w:rsidR="00984BF3">
        <w:trPr>
          <w:trHeight w:val="1020"/>
        </w:trPr>
        <w:tc>
          <w:tcPr>
            <w:tcW w:w="533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>/</w:t>
            </w:r>
            <w:proofErr w:type="spellStart"/>
            <w:r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323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Единица измерения </w:t>
            </w:r>
          </w:p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(по ОКЕИ)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Временные характеристики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Алгоритм формирования (формула) и расшифровка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Метод сбора информации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b/>
                <w:bCs/>
                <w:sz w:val="22"/>
                <w:szCs w:val="22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 предоставления</w:t>
            </w:r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984BF3">
        <w:trPr>
          <w:trHeight w:val="256"/>
        </w:trPr>
        <w:tc>
          <w:tcPr>
            <w:tcW w:w="533" w:type="dxa"/>
            <w:vMerge w:val="restart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323" w:type="dxa"/>
            <w:vMerge w:val="restart"/>
            <w:noWrap/>
          </w:tcPr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граждан, систематически занимающихся физической культурой и спортом</w:t>
            </w:r>
          </w:p>
        </w:tc>
        <w:tc>
          <w:tcPr>
            <w:tcW w:w="1928" w:type="dxa"/>
            <w:vMerge w:val="restart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vMerge w:val="restart"/>
            <w:noWrap/>
          </w:tcPr>
          <w:p w:rsidR="00984BF3" w:rsidRDefault="005A53E9">
            <w:pPr>
              <w:pStyle w:val="ConsPlusNormal"/>
              <w:jc w:val="center"/>
              <w:rPr>
                <w:rFonts w:cs="Times New Roman"/>
                <w:spacing w:val="-2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vMerge w:val="restart"/>
            <w:noWrap/>
          </w:tcPr>
          <w:p w:rsidR="00984BF3" w:rsidRDefault="005A53E9">
            <w:pPr>
              <w:pStyle w:val="afd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/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100,</w:t>
            </w:r>
          </w:p>
          <w:p w:rsidR="00984BF3" w:rsidRDefault="005A53E9">
            <w:pPr>
              <w:pStyle w:val="afd"/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rPr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численность занимающихся физической культурой и спортом в соответствии с данными федерального статистического наблюдения по форме № 1-ФК «Сведения о физической культуре и спорте», человек</w:t>
            </w:r>
          </w:p>
        </w:tc>
        <w:tc>
          <w:tcPr>
            <w:tcW w:w="1928" w:type="dxa"/>
            <w:vMerge w:val="restart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vMerge w:val="restart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МКУ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vMerge w:val="restart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  <w:rPr>
                <w:highlight w:val="green"/>
              </w:rPr>
            </w:pPr>
            <w:r>
              <w:t>2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Уровень обеспеченности граждан спортивными сооружениями исходя</w:t>
            </w:r>
          </w:p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из единовременной пропускной способности объектов спорта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ЕПС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ЕПСнорм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100,</w:t>
            </w:r>
          </w:p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единовременна я пропускная способность имеющихся спортивных сооружений, человек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3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населения трудоспособного возраста, занимающегося физической культурой и спортом, человек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4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Доля детей и молодежи (возраст 3-29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лет), систематически занимающихся физической культурой и спортом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Дзд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Чздс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Чнд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100</w:t>
            </w:r>
          </w:p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Чздс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численность населения в возрасте 3-29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Периодическая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Отдел физической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До 10 февраля года,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 xml:space="preserve">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lastRenderedPageBreak/>
              <w:t>5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 среднего возраста (женщины: 30-54 года; мужчины: 30-59 лет), систематически занимающихся физической культурой и спортом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~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Чзсс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Чзс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населения в возрасте: женщины: 30 - 54 года; мужчины: 30 - 59 лет, занимающегося физической культурой и спортом в организованной форме занятий, человек (по состоянию на начало отчетного года)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6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граждан старшего возраста (женщины: 55-79 лет, мужчины: 60-70 лет), систематически занимающихся физической культурой и спортом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Дзп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Чзпс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Чнп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984BF3" w:rsidRDefault="005A53E9">
            <w:pPr>
              <w:widowControl w:val="0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Чзп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населения в возрасте: женщины: 55 -79 лет; мужчины: 60 -79 лет, занимающегося физической культурой и спортом в организованной форме занятий, человек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7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 области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Линв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100%,</w:t>
            </w:r>
          </w:p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Динв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доля лиц с ограниченными возможностями здоровья и инвалидов, систематически занимающихся физической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культурой и спортом, в общей численности указанной категории населения области, человек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Периодическая 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lastRenderedPageBreak/>
              <w:t>8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Доля сельского населения, систематически занимающегося физической культурой и спортом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Дез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ЧзанФК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Чен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ЧзанФК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численность сельского населения, занимающегося физической культурой и спортом согласно данным федерального </w:t>
            </w:r>
            <w:proofErr w:type="spellStart"/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статистическог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о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наблюдения по форме № 1-ФК, человек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9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lang w:bidi="ru-RU"/>
              </w:rPr>
              <w:t>Единовременная пропускная способность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ЕПС =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ЕПСнорм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100,</w:t>
            </w:r>
          </w:p>
          <w:p w:rsidR="00984BF3" w:rsidRDefault="005A53E9">
            <w:pPr>
              <w:widowControl w:val="0"/>
              <w:spacing w:line="254" w:lineRule="auto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ЕПСфакт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- единовременна я пропускная способность имеющихся спортивных сооружений, человек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  <w:p w:rsidR="00984BF3" w:rsidRDefault="005A53E9">
            <w:pPr>
              <w:jc w:val="center"/>
              <w:rPr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Форма № 1-ФК «Сведения о физической культуре и спорте», приказ Росстата от 23 июня 2023 года №303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10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Численность человек, принявших участие в физкультурно-массовых и спортивных мероприятиях, проводимых отделом физической культурой и спорта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Единиц 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Общее количество человек принявших участие в спортивно-массовых мероприятиях за год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11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sz w:val="18"/>
                <w:szCs w:val="18"/>
              </w:rPr>
              <w:t>Обеспечение доступности объектов спорта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Приказ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Минспорта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РФ №649 от 19.09.21г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.н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ормы обеспеченности  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физической культуры и спорта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spacing w:val="-2"/>
                <w:sz w:val="22"/>
                <w:szCs w:val="22"/>
                <w:highlight w:val="green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12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Доля молодых людей, вовлеченных в добровольческую, волонтерскую деятельность на территории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Дез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= Ч мл /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Чен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х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100</w:t>
            </w:r>
          </w:p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Чм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л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>-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численность молодых людей, вовлеченных в </w:t>
            </w: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волонтерскую деятельность согласно данным федерального статистического наблюдения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lastRenderedPageBreak/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по делам молодежи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lastRenderedPageBreak/>
              <w:t>13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6"/>
                <w:szCs w:val="16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Число  молодежи, задействованной в мероприятиях по вовлечению в творческую деятельность</w:t>
            </w:r>
          </w:p>
          <w:p w:rsidR="00984BF3" w:rsidRDefault="00984BF3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Факт/план*100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по делам молодежи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14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Количество мероприятий с участием молодых людей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Чернянского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района,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направленные</w:t>
            </w:r>
            <w:proofErr w:type="gram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на военно-патриотическое воспитание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Единиц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Общее кол-во мероприятий за год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Отдел по делам молодежи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15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Количество посетителей по «Пушкинской карте»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Единиц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Общее кол-во посетителей за год 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МАУ «Центр молодежных инициатив»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16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Общее количество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киносенсов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в кинотеатре «Космос»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Общее кол-во киносеансов за год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МАУ «Центр молодежных инициатив»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  <w:tr w:rsidR="00984BF3">
        <w:trPr>
          <w:trHeight w:val="256"/>
        </w:trPr>
        <w:tc>
          <w:tcPr>
            <w:tcW w:w="533" w:type="dxa"/>
            <w:noWrap/>
          </w:tcPr>
          <w:p w:rsidR="00984BF3" w:rsidRDefault="005A53E9">
            <w:pPr>
              <w:jc w:val="center"/>
            </w:pPr>
            <w:r>
              <w:t>17</w:t>
            </w:r>
          </w:p>
        </w:tc>
        <w:tc>
          <w:tcPr>
            <w:tcW w:w="3323" w:type="dxa"/>
            <w:noWrap/>
          </w:tcPr>
          <w:p w:rsidR="00984BF3" w:rsidRDefault="005A53E9">
            <w:pPr>
              <w:widowControl w:val="0"/>
              <w:spacing w:line="252" w:lineRule="auto"/>
              <w:rPr>
                <w:color w:val="000000"/>
                <w:sz w:val="19"/>
                <w:szCs w:val="19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Освоение денежных средств на обеспечение функций учреждений района</w:t>
            </w:r>
          </w:p>
          <w:p w:rsidR="00984BF3" w:rsidRDefault="00984BF3">
            <w:pPr>
              <w:widowControl w:val="0"/>
              <w:spacing w:line="252" w:lineRule="auto"/>
              <w:rPr>
                <w:color w:val="000000"/>
                <w:sz w:val="19"/>
                <w:szCs w:val="19"/>
              </w:rPr>
            </w:pP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Процент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Ежегодно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Факт/план*100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widowControl w:val="0"/>
              <w:spacing w:line="252" w:lineRule="auto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>Периодическая отчетность.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МКУ «УФКС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 «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УФКиС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и МП </w:t>
            </w:r>
            <w:proofErr w:type="spellStart"/>
            <w:r>
              <w:rPr>
                <w:color w:val="000000" w:themeColor="text1"/>
                <w:sz w:val="19"/>
                <w:szCs w:val="19"/>
                <w:lang w:bidi="ru-RU"/>
              </w:rPr>
              <w:t>Черяннского</w:t>
            </w:r>
            <w:proofErr w:type="spellEnd"/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 района»</w:t>
            </w:r>
          </w:p>
        </w:tc>
        <w:tc>
          <w:tcPr>
            <w:tcW w:w="1928" w:type="dxa"/>
            <w:noWrap/>
          </w:tcPr>
          <w:p w:rsidR="00984BF3" w:rsidRDefault="005A53E9">
            <w:pPr>
              <w:pStyle w:val="afd"/>
              <w:jc w:val="center"/>
              <w:rPr>
                <w:color w:val="000000"/>
                <w:sz w:val="19"/>
                <w:szCs w:val="19"/>
                <w:lang w:bidi="ru-RU"/>
              </w:rPr>
            </w:pPr>
            <w:r>
              <w:rPr>
                <w:color w:val="000000" w:themeColor="text1"/>
                <w:sz w:val="19"/>
                <w:szCs w:val="19"/>
                <w:lang w:bidi="ru-RU"/>
              </w:rPr>
              <w:t xml:space="preserve">До 10 февраля года, следующего за </w:t>
            </w:r>
            <w:proofErr w:type="gramStart"/>
            <w:r>
              <w:rPr>
                <w:color w:val="000000" w:themeColor="text1"/>
                <w:sz w:val="19"/>
                <w:szCs w:val="19"/>
                <w:lang w:bidi="ru-RU"/>
              </w:rPr>
              <w:t>отчетным</w:t>
            </w:r>
            <w:proofErr w:type="gramEnd"/>
          </w:p>
        </w:tc>
      </w:tr>
    </w:tbl>
    <w:p w:rsidR="00984BF3" w:rsidRDefault="00984BF3">
      <w:pPr>
        <w:widowControl w:val="0"/>
        <w:spacing w:after="300" w:line="254" w:lineRule="auto"/>
        <w:jc w:val="center"/>
        <w:rPr>
          <w:color w:val="000000"/>
          <w:sz w:val="26"/>
          <w:szCs w:val="26"/>
          <w:lang w:bidi="ru-RU"/>
        </w:rPr>
      </w:pPr>
    </w:p>
    <w:p w:rsidR="00984BF3" w:rsidRDefault="00984BF3">
      <w:pPr>
        <w:widowControl w:val="0"/>
        <w:spacing w:after="0" w:line="1" w:lineRule="exact"/>
        <w:rPr>
          <w:rFonts w:ascii="Times New Roman" w:eastAsia="Courier New" w:hAnsi="Times New Roman" w:cs="Times New Roman"/>
          <w:color w:val="000000"/>
          <w:sz w:val="2"/>
          <w:szCs w:val="2"/>
          <w:lang w:bidi="ru-RU"/>
        </w:rPr>
      </w:pPr>
    </w:p>
    <w:p w:rsidR="00984BF3" w:rsidRDefault="00984BF3">
      <w:pPr>
        <w:widowControl w:val="0"/>
        <w:spacing w:after="0" w:line="1" w:lineRule="exac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sectPr w:rsidR="00984BF3" w:rsidSect="00984BF3">
      <w:type w:val="continuous"/>
      <w:pgSz w:w="16838" w:h="11909" w:orient="landscape"/>
      <w:pgMar w:top="568" w:right="568" w:bottom="567" w:left="851" w:header="0" w:footer="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87F" w:rsidRDefault="009F087F">
      <w:pPr>
        <w:spacing w:after="0" w:line="240" w:lineRule="auto"/>
      </w:pPr>
      <w:r>
        <w:separator/>
      </w:r>
    </w:p>
  </w:endnote>
  <w:endnote w:type="continuationSeparator" w:id="0">
    <w:p w:rsidR="009F087F" w:rsidRDefault="009F08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87F" w:rsidRDefault="009F087F">
      <w:pPr>
        <w:spacing w:after="0" w:line="240" w:lineRule="auto"/>
      </w:pPr>
      <w:r>
        <w:separator/>
      </w:r>
    </w:p>
  </w:footnote>
  <w:footnote w:type="continuationSeparator" w:id="0">
    <w:p w:rsidR="009F087F" w:rsidRDefault="009F087F">
      <w:pPr>
        <w:spacing w:after="0" w:line="240" w:lineRule="auto"/>
      </w:pPr>
      <w:r>
        <w:continuationSeparator/>
      </w:r>
    </w:p>
  </w:footnote>
  <w:footnote w:id="1">
    <w:p w:rsidR="005E06FE" w:rsidRDefault="005E06FE">
      <w:pPr>
        <w:pStyle w:val="afd"/>
        <w:rPr>
          <w:sz w:val="16"/>
          <w:szCs w:val="16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D29E0"/>
    <w:multiLevelType w:val="hybridMultilevel"/>
    <w:tmpl w:val="7C5440A0"/>
    <w:lvl w:ilvl="0" w:tplc="BA341634">
      <w:start w:val="1"/>
      <w:numFmt w:val="decimal"/>
      <w:lvlText w:val="%1."/>
      <w:lvlJc w:val="left"/>
      <w:pPr>
        <w:ind w:left="709" w:hanging="360"/>
      </w:pPr>
    </w:lvl>
    <w:lvl w:ilvl="1" w:tplc="2BFCE614">
      <w:start w:val="1"/>
      <w:numFmt w:val="lowerLetter"/>
      <w:lvlText w:val="%2."/>
      <w:lvlJc w:val="left"/>
      <w:pPr>
        <w:ind w:left="1429" w:hanging="360"/>
      </w:pPr>
    </w:lvl>
    <w:lvl w:ilvl="2" w:tplc="0F3CE58A">
      <w:start w:val="1"/>
      <w:numFmt w:val="lowerRoman"/>
      <w:lvlText w:val="%3."/>
      <w:lvlJc w:val="right"/>
      <w:pPr>
        <w:ind w:left="2149" w:hanging="180"/>
      </w:pPr>
    </w:lvl>
    <w:lvl w:ilvl="3" w:tplc="5D3413E6">
      <w:start w:val="1"/>
      <w:numFmt w:val="decimal"/>
      <w:lvlText w:val="%4."/>
      <w:lvlJc w:val="left"/>
      <w:pPr>
        <w:ind w:left="2869" w:hanging="360"/>
      </w:pPr>
    </w:lvl>
    <w:lvl w:ilvl="4" w:tplc="CAE40DE4">
      <w:start w:val="1"/>
      <w:numFmt w:val="lowerLetter"/>
      <w:lvlText w:val="%5."/>
      <w:lvlJc w:val="left"/>
      <w:pPr>
        <w:ind w:left="3589" w:hanging="360"/>
      </w:pPr>
    </w:lvl>
    <w:lvl w:ilvl="5" w:tplc="28AA665E">
      <w:start w:val="1"/>
      <w:numFmt w:val="lowerRoman"/>
      <w:lvlText w:val="%6."/>
      <w:lvlJc w:val="right"/>
      <w:pPr>
        <w:ind w:left="4309" w:hanging="180"/>
      </w:pPr>
    </w:lvl>
    <w:lvl w:ilvl="6" w:tplc="B768C6C4">
      <w:start w:val="1"/>
      <w:numFmt w:val="decimal"/>
      <w:lvlText w:val="%7."/>
      <w:lvlJc w:val="left"/>
      <w:pPr>
        <w:ind w:left="5029" w:hanging="360"/>
      </w:pPr>
    </w:lvl>
    <w:lvl w:ilvl="7" w:tplc="FD7E8AB6">
      <w:start w:val="1"/>
      <w:numFmt w:val="lowerLetter"/>
      <w:lvlText w:val="%8."/>
      <w:lvlJc w:val="left"/>
      <w:pPr>
        <w:ind w:left="5749" w:hanging="360"/>
      </w:pPr>
    </w:lvl>
    <w:lvl w:ilvl="8" w:tplc="03841CA8">
      <w:start w:val="1"/>
      <w:numFmt w:val="lowerRoman"/>
      <w:lvlText w:val="%9."/>
      <w:lvlJc w:val="right"/>
      <w:pPr>
        <w:ind w:left="6469" w:hanging="180"/>
      </w:pPr>
    </w:lvl>
  </w:abstractNum>
  <w:abstractNum w:abstractNumId="1">
    <w:nsid w:val="072D0433"/>
    <w:multiLevelType w:val="hybridMultilevel"/>
    <w:tmpl w:val="91943D6A"/>
    <w:lvl w:ilvl="0" w:tplc="5B04FE76">
      <w:start w:val="1"/>
      <w:numFmt w:val="decimal"/>
      <w:lvlText w:val="%1."/>
      <w:lvlJc w:val="left"/>
    </w:lvl>
    <w:lvl w:ilvl="1" w:tplc="A46E7920">
      <w:start w:val="1"/>
      <w:numFmt w:val="lowerLetter"/>
      <w:lvlText w:val="%2."/>
      <w:lvlJc w:val="left"/>
      <w:pPr>
        <w:ind w:left="1440" w:hanging="360"/>
      </w:pPr>
    </w:lvl>
    <w:lvl w:ilvl="2" w:tplc="33548508">
      <w:start w:val="1"/>
      <w:numFmt w:val="lowerRoman"/>
      <w:lvlText w:val="%3."/>
      <w:lvlJc w:val="right"/>
      <w:pPr>
        <w:ind w:left="2160" w:hanging="180"/>
      </w:pPr>
    </w:lvl>
    <w:lvl w:ilvl="3" w:tplc="0CE85C56">
      <w:start w:val="1"/>
      <w:numFmt w:val="decimal"/>
      <w:lvlText w:val="%4."/>
      <w:lvlJc w:val="left"/>
      <w:pPr>
        <w:ind w:left="2880" w:hanging="360"/>
      </w:pPr>
    </w:lvl>
    <w:lvl w:ilvl="4" w:tplc="C4101C22">
      <w:start w:val="1"/>
      <w:numFmt w:val="lowerLetter"/>
      <w:lvlText w:val="%5."/>
      <w:lvlJc w:val="left"/>
      <w:pPr>
        <w:ind w:left="3600" w:hanging="360"/>
      </w:pPr>
    </w:lvl>
    <w:lvl w:ilvl="5" w:tplc="8C506770">
      <w:start w:val="1"/>
      <w:numFmt w:val="lowerRoman"/>
      <w:lvlText w:val="%6."/>
      <w:lvlJc w:val="right"/>
      <w:pPr>
        <w:ind w:left="4320" w:hanging="180"/>
      </w:pPr>
    </w:lvl>
    <w:lvl w:ilvl="6" w:tplc="D366A9CC">
      <w:start w:val="1"/>
      <w:numFmt w:val="decimal"/>
      <w:lvlText w:val="%7."/>
      <w:lvlJc w:val="left"/>
      <w:pPr>
        <w:ind w:left="5040" w:hanging="360"/>
      </w:pPr>
    </w:lvl>
    <w:lvl w:ilvl="7" w:tplc="686C5470">
      <w:start w:val="1"/>
      <w:numFmt w:val="lowerLetter"/>
      <w:lvlText w:val="%8."/>
      <w:lvlJc w:val="left"/>
      <w:pPr>
        <w:ind w:left="5760" w:hanging="360"/>
      </w:pPr>
    </w:lvl>
    <w:lvl w:ilvl="8" w:tplc="E5B8828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1774DF"/>
    <w:multiLevelType w:val="hybridMultilevel"/>
    <w:tmpl w:val="190AE3B0"/>
    <w:lvl w:ilvl="0" w:tplc="9564B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B622924">
      <w:numFmt w:val="none"/>
      <w:lvlText w:val=""/>
      <w:lvlJc w:val="left"/>
      <w:pPr>
        <w:tabs>
          <w:tab w:val="num" w:pos="360"/>
        </w:tabs>
      </w:pPr>
    </w:lvl>
    <w:lvl w:ilvl="2" w:tplc="96420344">
      <w:numFmt w:val="none"/>
      <w:lvlText w:val=""/>
      <w:lvlJc w:val="left"/>
      <w:pPr>
        <w:tabs>
          <w:tab w:val="num" w:pos="360"/>
        </w:tabs>
      </w:pPr>
    </w:lvl>
    <w:lvl w:ilvl="3" w:tplc="8A5EDB86">
      <w:numFmt w:val="none"/>
      <w:lvlText w:val=""/>
      <w:lvlJc w:val="left"/>
      <w:pPr>
        <w:tabs>
          <w:tab w:val="num" w:pos="360"/>
        </w:tabs>
      </w:pPr>
    </w:lvl>
    <w:lvl w:ilvl="4" w:tplc="3068728A">
      <w:numFmt w:val="none"/>
      <w:lvlText w:val=""/>
      <w:lvlJc w:val="left"/>
      <w:pPr>
        <w:tabs>
          <w:tab w:val="num" w:pos="360"/>
        </w:tabs>
      </w:pPr>
    </w:lvl>
    <w:lvl w:ilvl="5" w:tplc="783C20A6">
      <w:numFmt w:val="none"/>
      <w:lvlText w:val=""/>
      <w:lvlJc w:val="left"/>
      <w:pPr>
        <w:tabs>
          <w:tab w:val="num" w:pos="360"/>
        </w:tabs>
      </w:pPr>
    </w:lvl>
    <w:lvl w:ilvl="6" w:tplc="F9F274FA">
      <w:numFmt w:val="none"/>
      <w:lvlText w:val=""/>
      <w:lvlJc w:val="left"/>
      <w:pPr>
        <w:tabs>
          <w:tab w:val="num" w:pos="360"/>
        </w:tabs>
      </w:pPr>
    </w:lvl>
    <w:lvl w:ilvl="7" w:tplc="306AC7C4">
      <w:numFmt w:val="none"/>
      <w:lvlText w:val=""/>
      <w:lvlJc w:val="left"/>
      <w:pPr>
        <w:tabs>
          <w:tab w:val="num" w:pos="360"/>
        </w:tabs>
      </w:pPr>
    </w:lvl>
    <w:lvl w:ilvl="8" w:tplc="219EF93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6E01624"/>
    <w:multiLevelType w:val="hybridMultilevel"/>
    <w:tmpl w:val="5044C64C"/>
    <w:lvl w:ilvl="0" w:tplc="D9F08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CE0542">
      <w:start w:val="1"/>
      <w:numFmt w:val="lowerLetter"/>
      <w:lvlText w:val="%2."/>
      <w:lvlJc w:val="left"/>
      <w:pPr>
        <w:ind w:left="1440" w:hanging="360"/>
      </w:pPr>
    </w:lvl>
    <w:lvl w:ilvl="2" w:tplc="15EA2752">
      <w:start w:val="1"/>
      <w:numFmt w:val="lowerRoman"/>
      <w:lvlText w:val="%3."/>
      <w:lvlJc w:val="right"/>
      <w:pPr>
        <w:ind w:left="2160" w:hanging="180"/>
      </w:pPr>
    </w:lvl>
    <w:lvl w:ilvl="3" w:tplc="D5BC29DE">
      <w:start w:val="1"/>
      <w:numFmt w:val="decimal"/>
      <w:lvlText w:val="%4."/>
      <w:lvlJc w:val="left"/>
      <w:pPr>
        <w:ind w:left="2880" w:hanging="360"/>
      </w:pPr>
    </w:lvl>
    <w:lvl w:ilvl="4" w:tplc="A9C8F226">
      <w:start w:val="1"/>
      <w:numFmt w:val="lowerLetter"/>
      <w:lvlText w:val="%5."/>
      <w:lvlJc w:val="left"/>
      <w:pPr>
        <w:ind w:left="3600" w:hanging="360"/>
      </w:pPr>
    </w:lvl>
    <w:lvl w:ilvl="5" w:tplc="54EC4330">
      <w:start w:val="1"/>
      <w:numFmt w:val="lowerRoman"/>
      <w:lvlText w:val="%6."/>
      <w:lvlJc w:val="right"/>
      <w:pPr>
        <w:ind w:left="4320" w:hanging="180"/>
      </w:pPr>
    </w:lvl>
    <w:lvl w:ilvl="6" w:tplc="1A523E9E">
      <w:start w:val="1"/>
      <w:numFmt w:val="decimal"/>
      <w:lvlText w:val="%7."/>
      <w:lvlJc w:val="left"/>
      <w:pPr>
        <w:ind w:left="5040" w:hanging="360"/>
      </w:pPr>
    </w:lvl>
    <w:lvl w:ilvl="7" w:tplc="914CB74A">
      <w:start w:val="1"/>
      <w:numFmt w:val="lowerLetter"/>
      <w:lvlText w:val="%8."/>
      <w:lvlJc w:val="left"/>
      <w:pPr>
        <w:ind w:left="5760" w:hanging="360"/>
      </w:pPr>
    </w:lvl>
    <w:lvl w:ilvl="8" w:tplc="26BE9AF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D2612"/>
    <w:multiLevelType w:val="hybridMultilevel"/>
    <w:tmpl w:val="F4806B40"/>
    <w:lvl w:ilvl="0" w:tplc="F440D922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6BD2B2E0">
      <w:numFmt w:val="none"/>
      <w:lvlText w:val=""/>
      <w:lvlJc w:val="left"/>
      <w:pPr>
        <w:tabs>
          <w:tab w:val="num" w:pos="360"/>
        </w:tabs>
      </w:pPr>
    </w:lvl>
    <w:lvl w:ilvl="2" w:tplc="DAFA250A">
      <w:numFmt w:val="none"/>
      <w:lvlText w:val=""/>
      <w:lvlJc w:val="left"/>
      <w:pPr>
        <w:tabs>
          <w:tab w:val="num" w:pos="360"/>
        </w:tabs>
      </w:pPr>
    </w:lvl>
    <w:lvl w:ilvl="3" w:tplc="659EEBFE">
      <w:numFmt w:val="none"/>
      <w:lvlText w:val=""/>
      <w:lvlJc w:val="left"/>
      <w:pPr>
        <w:tabs>
          <w:tab w:val="num" w:pos="360"/>
        </w:tabs>
      </w:pPr>
    </w:lvl>
    <w:lvl w:ilvl="4" w:tplc="0D945444">
      <w:numFmt w:val="none"/>
      <w:lvlText w:val=""/>
      <w:lvlJc w:val="left"/>
      <w:pPr>
        <w:tabs>
          <w:tab w:val="num" w:pos="360"/>
        </w:tabs>
      </w:pPr>
    </w:lvl>
    <w:lvl w:ilvl="5" w:tplc="3AB20A78">
      <w:numFmt w:val="none"/>
      <w:lvlText w:val=""/>
      <w:lvlJc w:val="left"/>
      <w:pPr>
        <w:tabs>
          <w:tab w:val="num" w:pos="360"/>
        </w:tabs>
      </w:pPr>
    </w:lvl>
    <w:lvl w:ilvl="6" w:tplc="E4AE9D18">
      <w:numFmt w:val="none"/>
      <w:lvlText w:val=""/>
      <w:lvlJc w:val="left"/>
      <w:pPr>
        <w:tabs>
          <w:tab w:val="num" w:pos="360"/>
        </w:tabs>
      </w:pPr>
    </w:lvl>
    <w:lvl w:ilvl="7" w:tplc="3B826C5E">
      <w:numFmt w:val="none"/>
      <w:lvlText w:val=""/>
      <w:lvlJc w:val="left"/>
      <w:pPr>
        <w:tabs>
          <w:tab w:val="num" w:pos="360"/>
        </w:tabs>
      </w:pPr>
    </w:lvl>
    <w:lvl w:ilvl="8" w:tplc="BE1A8E0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2EFA5A0A"/>
    <w:multiLevelType w:val="hybridMultilevel"/>
    <w:tmpl w:val="1B1C47C4"/>
    <w:lvl w:ilvl="0" w:tplc="A464304C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6464E532">
      <w:start w:val="1"/>
      <w:numFmt w:val="decimal"/>
      <w:lvlText w:val="烝쎀n̂쎀n쎀n쌘n쎀n 䑘燇쐈n仺滛伆滛쌼n੡烜"/>
      <w:lvlJc w:val="left"/>
    </w:lvl>
    <w:lvl w:ilvl="2" w:tplc="60448BAA">
      <w:start w:val="1"/>
      <w:numFmt w:val="decimal"/>
      <w:lvlText w:val="烝쎀n̂쎀n쎀n쌘n쎀n 䑘燇쐈n仺滛伆滛쌼n੡烜"/>
      <w:lvlJc w:val="left"/>
    </w:lvl>
    <w:lvl w:ilvl="3" w:tplc="A1746A92">
      <w:start w:val="1"/>
      <w:numFmt w:val="decimal"/>
      <w:lvlText w:val="烝쎀n̂쎀n쎀n쌘n쎀n 䑘燇쐈n仺滛伆滛쌼n੡烜"/>
      <w:lvlJc w:val="left"/>
    </w:lvl>
    <w:lvl w:ilvl="4" w:tplc="B9489A70">
      <w:start w:val="1"/>
      <w:numFmt w:val="decimal"/>
      <w:lvlText w:val="烝쎀n̂쎀n쎀n쌘n쎀n 䑘燇쐈n仺滛伆滛쌼n੡烜"/>
      <w:lvlJc w:val="left"/>
    </w:lvl>
    <w:lvl w:ilvl="5" w:tplc="3AF8C4F2">
      <w:start w:val="1"/>
      <w:numFmt w:val="decimal"/>
      <w:lvlText w:val="烝쎀n̂쎀n쎀n쌘n쎀n 䑘燇쐈n仺滛伆滛쌼n੡烜"/>
      <w:lvlJc w:val="left"/>
    </w:lvl>
    <w:lvl w:ilvl="6" w:tplc="24FC2FBA">
      <w:start w:val="1"/>
      <w:numFmt w:val="decimal"/>
      <w:lvlText w:val="烝쎀n̂쎀n쎀n쌘n쎀n 䑘燇쐈n仺滛伆滛쌼n੡烜"/>
      <w:lvlJc w:val="left"/>
    </w:lvl>
    <w:lvl w:ilvl="7" w:tplc="3CF8482C">
      <w:start w:val="1"/>
      <w:numFmt w:val="decimal"/>
      <w:lvlText w:val="烝쎀n̂쎀n쎀n쌘n쎀n 䑘燇쐈n仺滛伆滛쌼n੡烜"/>
      <w:lvlJc w:val="left"/>
    </w:lvl>
    <w:lvl w:ilvl="8" w:tplc="1A581238">
      <w:start w:val="1"/>
      <w:numFmt w:val="decimal"/>
      <w:lvlText w:val="烝쎀n̂쎀n쎀n쌘n쎀n 䑘燇쐈n仺滛伆滛쌼n੡烜"/>
      <w:lvlJc w:val="left"/>
    </w:lvl>
  </w:abstractNum>
  <w:abstractNum w:abstractNumId="6">
    <w:nsid w:val="30747C3D"/>
    <w:multiLevelType w:val="hybridMultilevel"/>
    <w:tmpl w:val="03BEE27A"/>
    <w:lvl w:ilvl="0" w:tplc="0B4E29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8A851E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66121A2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55E776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D9CFF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04624B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316C5F9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61A081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786771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>
    <w:nsid w:val="35A65E94"/>
    <w:multiLevelType w:val="hybridMultilevel"/>
    <w:tmpl w:val="5E8ECB66"/>
    <w:lvl w:ilvl="0" w:tplc="9BBAC662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109A646A">
      <w:start w:val="1"/>
      <w:numFmt w:val="decimal"/>
      <w:lvlText w:val="烝쎀n̂쎀n쎀n쌘n쎀n 䑘燇쐈n仺滛伆滛쌼n੡烜"/>
      <w:lvlJc w:val="left"/>
    </w:lvl>
    <w:lvl w:ilvl="2" w:tplc="C73CE486">
      <w:start w:val="1"/>
      <w:numFmt w:val="decimal"/>
      <w:lvlText w:val="烝쎀n̂쎀n쎀n쌘n쎀n 䑘燇쐈n仺滛伆滛쌼n੡烜"/>
      <w:lvlJc w:val="left"/>
    </w:lvl>
    <w:lvl w:ilvl="3" w:tplc="644ACB56">
      <w:start w:val="1"/>
      <w:numFmt w:val="decimal"/>
      <w:lvlText w:val="烝쎀n̂쎀n쎀n쌘n쎀n 䑘燇쐈n仺滛伆滛쌼n੡烜"/>
      <w:lvlJc w:val="left"/>
    </w:lvl>
    <w:lvl w:ilvl="4" w:tplc="404625BA">
      <w:start w:val="1"/>
      <w:numFmt w:val="decimal"/>
      <w:lvlText w:val="烝쎀n̂쎀n쎀n쌘n쎀n 䑘燇쐈n仺滛伆滛쌼n੡烜"/>
      <w:lvlJc w:val="left"/>
    </w:lvl>
    <w:lvl w:ilvl="5" w:tplc="9578C688">
      <w:start w:val="1"/>
      <w:numFmt w:val="decimal"/>
      <w:lvlText w:val="烝쎀n̂쎀n쎀n쌘n쎀n 䑘燇쐈n仺滛伆滛쌼n੡烜"/>
      <w:lvlJc w:val="left"/>
    </w:lvl>
    <w:lvl w:ilvl="6" w:tplc="ECD426D0">
      <w:start w:val="1"/>
      <w:numFmt w:val="decimal"/>
      <w:lvlText w:val="烝쎀n̂쎀n쎀n쌘n쎀n 䑘燇쐈n仺滛伆滛쌼n੡烜"/>
      <w:lvlJc w:val="left"/>
    </w:lvl>
    <w:lvl w:ilvl="7" w:tplc="778EEDAE">
      <w:start w:val="1"/>
      <w:numFmt w:val="decimal"/>
      <w:lvlText w:val="烝쎀n̂쎀n쎀n쌘n쎀n 䑘燇쐈n仺滛伆滛쌼n੡烜"/>
      <w:lvlJc w:val="left"/>
    </w:lvl>
    <w:lvl w:ilvl="8" w:tplc="DA207630">
      <w:start w:val="1"/>
      <w:numFmt w:val="decimal"/>
      <w:lvlText w:val="烝쎀n̂쎀n쎀n쌘n쎀n 䑘燇쐈n仺滛伆滛쌼n੡烜"/>
      <w:lvlJc w:val="left"/>
    </w:lvl>
  </w:abstractNum>
  <w:abstractNum w:abstractNumId="8">
    <w:nsid w:val="3FAF6857"/>
    <w:multiLevelType w:val="hybridMultilevel"/>
    <w:tmpl w:val="2DFC9B2E"/>
    <w:lvl w:ilvl="0" w:tplc="AE64A6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42E19C4">
      <w:start w:val="1"/>
      <w:numFmt w:val="lowerLetter"/>
      <w:lvlText w:val="%2."/>
      <w:lvlJc w:val="left"/>
      <w:pPr>
        <w:ind w:left="1440" w:hanging="360"/>
      </w:pPr>
    </w:lvl>
    <w:lvl w:ilvl="2" w:tplc="D3306A00">
      <w:start w:val="1"/>
      <w:numFmt w:val="lowerRoman"/>
      <w:lvlText w:val="%3."/>
      <w:lvlJc w:val="right"/>
      <w:pPr>
        <w:ind w:left="2160" w:hanging="180"/>
      </w:pPr>
    </w:lvl>
    <w:lvl w:ilvl="3" w:tplc="FED03AF4">
      <w:start w:val="1"/>
      <w:numFmt w:val="decimal"/>
      <w:lvlText w:val="%4."/>
      <w:lvlJc w:val="left"/>
      <w:pPr>
        <w:ind w:left="2880" w:hanging="360"/>
      </w:pPr>
    </w:lvl>
    <w:lvl w:ilvl="4" w:tplc="0428C14A">
      <w:start w:val="1"/>
      <w:numFmt w:val="lowerLetter"/>
      <w:lvlText w:val="%5."/>
      <w:lvlJc w:val="left"/>
      <w:pPr>
        <w:ind w:left="3600" w:hanging="360"/>
      </w:pPr>
    </w:lvl>
    <w:lvl w:ilvl="5" w:tplc="EC90D7AA">
      <w:start w:val="1"/>
      <w:numFmt w:val="lowerRoman"/>
      <w:lvlText w:val="%6."/>
      <w:lvlJc w:val="right"/>
      <w:pPr>
        <w:ind w:left="4320" w:hanging="180"/>
      </w:pPr>
    </w:lvl>
    <w:lvl w:ilvl="6" w:tplc="31981342">
      <w:start w:val="1"/>
      <w:numFmt w:val="decimal"/>
      <w:lvlText w:val="%7."/>
      <w:lvlJc w:val="left"/>
      <w:pPr>
        <w:ind w:left="5040" w:hanging="360"/>
      </w:pPr>
    </w:lvl>
    <w:lvl w:ilvl="7" w:tplc="31B67948">
      <w:start w:val="1"/>
      <w:numFmt w:val="lowerLetter"/>
      <w:lvlText w:val="%8."/>
      <w:lvlJc w:val="left"/>
      <w:pPr>
        <w:ind w:left="5760" w:hanging="360"/>
      </w:pPr>
    </w:lvl>
    <w:lvl w:ilvl="8" w:tplc="356007CC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942C2"/>
    <w:multiLevelType w:val="hybridMultilevel"/>
    <w:tmpl w:val="BCC8B8A2"/>
    <w:lvl w:ilvl="0" w:tplc="C6BC8D6A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7F36B8B8">
      <w:numFmt w:val="none"/>
      <w:lvlText w:val=""/>
      <w:lvlJc w:val="left"/>
      <w:pPr>
        <w:tabs>
          <w:tab w:val="num" w:pos="360"/>
        </w:tabs>
      </w:pPr>
    </w:lvl>
    <w:lvl w:ilvl="2" w:tplc="E2CC5406">
      <w:numFmt w:val="none"/>
      <w:lvlText w:val=""/>
      <w:lvlJc w:val="left"/>
      <w:pPr>
        <w:tabs>
          <w:tab w:val="num" w:pos="360"/>
        </w:tabs>
      </w:pPr>
    </w:lvl>
    <w:lvl w:ilvl="3" w:tplc="E466D22A">
      <w:numFmt w:val="none"/>
      <w:lvlText w:val=""/>
      <w:lvlJc w:val="left"/>
      <w:pPr>
        <w:tabs>
          <w:tab w:val="num" w:pos="360"/>
        </w:tabs>
      </w:pPr>
    </w:lvl>
    <w:lvl w:ilvl="4" w:tplc="55A4DA62">
      <w:numFmt w:val="none"/>
      <w:lvlText w:val=""/>
      <w:lvlJc w:val="left"/>
      <w:pPr>
        <w:tabs>
          <w:tab w:val="num" w:pos="360"/>
        </w:tabs>
      </w:pPr>
    </w:lvl>
    <w:lvl w:ilvl="5" w:tplc="5E7A01E2">
      <w:numFmt w:val="none"/>
      <w:lvlText w:val=""/>
      <w:lvlJc w:val="left"/>
      <w:pPr>
        <w:tabs>
          <w:tab w:val="num" w:pos="360"/>
        </w:tabs>
      </w:pPr>
    </w:lvl>
    <w:lvl w:ilvl="6" w:tplc="BB8A4EA4">
      <w:numFmt w:val="none"/>
      <w:lvlText w:val=""/>
      <w:lvlJc w:val="left"/>
      <w:pPr>
        <w:tabs>
          <w:tab w:val="num" w:pos="360"/>
        </w:tabs>
      </w:pPr>
    </w:lvl>
    <w:lvl w:ilvl="7" w:tplc="3BC8D3B8">
      <w:numFmt w:val="none"/>
      <w:lvlText w:val=""/>
      <w:lvlJc w:val="left"/>
      <w:pPr>
        <w:tabs>
          <w:tab w:val="num" w:pos="360"/>
        </w:tabs>
      </w:pPr>
    </w:lvl>
    <w:lvl w:ilvl="8" w:tplc="BC2EB924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4807732F"/>
    <w:multiLevelType w:val="hybridMultilevel"/>
    <w:tmpl w:val="69B82E8C"/>
    <w:lvl w:ilvl="0" w:tplc="158AC35A">
      <w:start w:val="1"/>
      <w:numFmt w:val="decimal"/>
      <w:lvlText w:val="%1.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D328678A">
      <w:start w:val="1"/>
      <w:numFmt w:val="lowerLetter"/>
      <w:lvlText w:val="%2."/>
      <w:lvlJc w:val="left"/>
      <w:pPr>
        <w:ind w:left="1620" w:hanging="360"/>
      </w:pPr>
    </w:lvl>
    <w:lvl w:ilvl="2" w:tplc="AEB4CC5E">
      <w:start w:val="1"/>
      <w:numFmt w:val="lowerRoman"/>
      <w:lvlText w:val="%3."/>
      <w:lvlJc w:val="right"/>
      <w:pPr>
        <w:ind w:left="2340" w:hanging="180"/>
      </w:pPr>
    </w:lvl>
    <w:lvl w:ilvl="3" w:tplc="C8F86A72">
      <w:start w:val="1"/>
      <w:numFmt w:val="decimal"/>
      <w:lvlText w:val="%4."/>
      <w:lvlJc w:val="left"/>
      <w:pPr>
        <w:ind w:left="3060" w:hanging="360"/>
      </w:pPr>
    </w:lvl>
    <w:lvl w:ilvl="4" w:tplc="16D413B4">
      <w:start w:val="1"/>
      <w:numFmt w:val="lowerLetter"/>
      <w:lvlText w:val="%5."/>
      <w:lvlJc w:val="left"/>
      <w:pPr>
        <w:ind w:left="3780" w:hanging="360"/>
      </w:pPr>
    </w:lvl>
    <w:lvl w:ilvl="5" w:tplc="3528A480">
      <w:start w:val="1"/>
      <w:numFmt w:val="lowerRoman"/>
      <w:lvlText w:val="%6."/>
      <w:lvlJc w:val="right"/>
      <w:pPr>
        <w:ind w:left="4500" w:hanging="180"/>
      </w:pPr>
    </w:lvl>
    <w:lvl w:ilvl="6" w:tplc="3DCAE2A8">
      <w:start w:val="1"/>
      <w:numFmt w:val="decimal"/>
      <w:lvlText w:val="%7."/>
      <w:lvlJc w:val="left"/>
      <w:pPr>
        <w:ind w:left="5220" w:hanging="360"/>
      </w:pPr>
    </w:lvl>
    <w:lvl w:ilvl="7" w:tplc="EA6CD54E">
      <w:start w:val="1"/>
      <w:numFmt w:val="lowerLetter"/>
      <w:lvlText w:val="%8."/>
      <w:lvlJc w:val="left"/>
      <w:pPr>
        <w:ind w:left="5940" w:hanging="360"/>
      </w:pPr>
    </w:lvl>
    <w:lvl w:ilvl="8" w:tplc="BF885E58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85D6936"/>
    <w:multiLevelType w:val="hybridMultilevel"/>
    <w:tmpl w:val="1AB85536"/>
    <w:lvl w:ilvl="0" w:tplc="6F42C29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</w:rPr>
    </w:lvl>
    <w:lvl w:ilvl="1" w:tplc="A6A22EF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5830BA8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FBE8A3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D42AD7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7C683F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69E4FE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5E48837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5CCEB5D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>
    <w:nsid w:val="4EB83E4C"/>
    <w:multiLevelType w:val="hybridMultilevel"/>
    <w:tmpl w:val="2FF63D10"/>
    <w:lvl w:ilvl="0" w:tplc="0A1C3884">
      <w:start w:val="1"/>
      <w:numFmt w:val="decimal"/>
      <w:lvlText w:val="%1."/>
      <w:lvlJc w:val="left"/>
      <w:pPr>
        <w:ind w:left="709" w:hanging="360"/>
      </w:pPr>
    </w:lvl>
    <w:lvl w:ilvl="1" w:tplc="8A6012C8">
      <w:numFmt w:val="none"/>
      <w:lvlText w:val=""/>
      <w:lvlJc w:val="left"/>
      <w:pPr>
        <w:tabs>
          <w:tab w:val="num" w:pos="360"/>
        </w:tabs>
      </w:pPr>
    </w:lvl>
    <w:lvl w:ilvl="2" w:tplc="EA62670E">
      <w:numFmt w:val="none"/>
      <w:lvlText w:val=""/>
      <w:lvlJc w:val="left"/>
      <w:pPr>
        <w:tabs>
          <w:tab w:val="num" w:pos="360"/>
        </w:tabs>
      </w:pPr>
    </w:lvl>
    <w:lvl w:ilvl="3" w:tplc="050AC846">
      <w:start w:val="1"/>
      <w:numFmt w:val="decimal"/>
      <w:lvlText w:val="%4."/>
      <w:lvlJc w:val="left"/>
      <w:pPr>
        <w:ind w:left="2869" w:hanging="360"/>
      </w:pPr>
    </w:lvl>
    <w:lvl w:ilvl="4" w:tplc="9ED6EEFA">
      <w:start w:val="1"/>
      <w:numFmt w:val="lowerLetter"/>
      <w:lvlText w:val="%5."/>
      <w:lvlJc w:val="left"/>
      <w:pPr>
        <w:ind w:left="3589" w:hanging="360"/>
      </w:pPr>
    </w:lvl>
    <w:lvl w:ilvl="5" w:tplc="728A83D8">
      <w:start w:val="1"/>
      <w:numFmt w:val="lowerRoman"/>
      <w:lvlText w:val="%6."/>
      <w:lvlJc w:val="right"/>
      <w:pPr>
        <w:ind w:left="4309" w:hanging="180"/>
      </w:pPr>
    </w:lvl>
    <w:lvl w:ilvl="6" w:tplc="71B25014">
      <w:start w:val="1"/>
      <w:numFmt w:val="decimal"/>
      <w:lvlText w:val="%7."/>
      <w:lvlJc w:val="left"/>
      <w:pPr>
        <w:ind w:left="5029" w:hanging="360"/>
      </w:pPr>
    </w:lvl>
    <w:lvl w:ilvl="7" w:tplc="6E94C29E">
      <w:start w:val="1"/>
      <w:numFmt w:val="lowerLetter"/>
      <w:lvlText w:val="%8."/>
      <w:lvlJc w:val="left"/>
      <w:pPr>
        <w:ind w:left="5749" w:hanging="360"/>
      </w:pPr>
    </w:lvl>
    <w:lvl w:ilvl="8" w:tplc="AAAE69C8">
      <w:start w:val="1"/>
      <w:numFmt w:val="lowerRoman"/>
      <w:lvlText w:val="%9."/>
      <w:lvlJc w:val="right"/>
      <w:pPr>
        <w:ind w:left="6469" w:hanging="180"/>
      </w:pPr>
    </w:lvl>
  </w:abstractNum>
  <w:abstractNum w:abstractNumId="13">
    <w:nsid w:val="507604C2"/>
    <w:multiLevelType w:val="hybridMultilevel"/>
    <w:tmpl w:val="56B02E9A"/>
    <w:lvl w:ilvl="0" w:tplc="3B741D64">
      <w:start w:val="1"/>
      <w:numFmt w:val="decimal"/>
      <w:lvlText w:val="%1)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09C632D2">
      <w:start w:val="1"/>
      <w:numFmt w:val="lowerLetter"/>
      <w:lvlText w:val="%2."/>
      <w:lvlJc w:val="left"/>
      <w:pPr>
        <w:ind w:left="1620" w:hanging="360"/>
      </w:pPr>
    </w:lvl>
    <w:lvl w:ilvl="2" w:tplc="33CEB160">
      <w:start w:val="1"/>
      <w:numFmt w:val="lowerRoman"/>
      <w:lvlText w:val="%3."/>
      <w:lvlJc w:val="right"/>
      <w:pPr>
        <w:ind w:left="2340" w:hanging="180"/>
      </w:pPr>
    </w:lvl>
    <w:lvl w:ilvl="3" w:tplc="3D00874C">
      <w:start w:val="1"/>
      <w:numFmt w:val="decimal"/>
      <w:lvlText w:val="%4."/>
      <w:lvlJc w:val="left"/>
      <w:pPr>
        <w:ind w:left="3060" w:hanging="360"/>
      </w:pPr>
    </w:lvl>
    <w:lvl w:ilvl="4" w:tplc="159EB0C4">
      <w:start w:val="1"/>
      <w:numFmt w:val="lowerLetter"/>
      <w:lvlText w:val="%5."/>
      <w:lvlJc w:val="left"/>
      <w:pPr>
        <w:ind w:left="3780" w:hanging="360"/>
      </w:pPr>
    </w:lvl>
    <w:lvl w:ilvl="5" w:tplc="CAF0E05E">
      <w:start w:val="1"/>
      <w:numFmt w:val="lowerRoman"/>
      <w:lvlText w:val="%6."/>
      <w:lvlJc w:val="right"/>
      <w:pPr>
        <w:ind w:left="4500" w:hanging="180"/>
      </w:pPr>
    </w:lvl>
    <w:lvl w:ilvl="6" w:tplc="01FECDEA">
      <w:start w:val="1"/>
      <w:numFmt w:val="decimal"/>
      <w:lvlText w:val="%7."/>
      <w:lvlJc w:val="left"/>
      <w:pPr>
        <w:ind w:left="5220" w:hanging="360"/>
      </w:pPr>
    </w:lvl>
    <w:lvl w:ilvl="7" w:tplc="45007382">
      <w:start w:val="1"/>
      <w:numFmt w:val="lowerLetter"/>
      <w:lvlText w:val="%8."/>
      <w:lvlJc w:val="left"/>
      <w:pPr>
        <w:ind w:left="5940" w:hanging="360"/>
      </w:pPr>
    </w:lvl>
    <w:lvl w:ilvl="8" w:tplc="CCF6B7C0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564B44A4"/>
    <w:multiLevelType w:val="hybridMultilevel"/>
    <w:tmpl w:val="F2925836"/>
    <w:lvl w:ilvl="0" w:tplc="A618549E">
      <w:start w:val="1"/>
      <w:numFmt w:val="decimal"/>
      <w:lvlText w:val="%1."/>
      <w:lvlJc w:val="left"/>
      <w:pPr>
        <w:ind w:left="720" w:hanging="360"/>
      </w:pPr>
      <w:rPr>
        <w:rFonts w:hint="default"/>
        <w:highlight w:val="red"/>
      </w:rPr>
    </w:lvl>
    <w:lvl w:ilvl="1" w:tplc="8C46F73E">
      <w:start w:val="1"/>
      <w:numFmt w:val="lowerLetter"/>
      <w:lvlText w:val="%2."/>
      <w:lvlJc w:val="left"/>
      <w:pPr>
        <w:ind w:left="1440" w:hanging="360"/>
      </w:pPr>
    </w:lvl>
    <w:lvl w:ilvl="2" w:tplc="C36470AE">
      <w:start w:val="1"/>
      <w:numFmt w:val="lowerRoman"/>
      <w:lvlText w:val="%3."/>
      <w:lvlJc w:val="right"/>
      <w:pPr>
        <w:ind w:left="2160" w:hanging="180"/>
      </w:pPr>
    </w:lvl>
    <w:lvl w:ilvl="3" w:tplc="1B5C225C">
      <w:start w:val="1"/>
      <w:numFmt w:val="decimal"/>
      <w:lvlText w:val="%4."/>
      <w:lvlJc w:val="left"/>
      <w:pPr>
        <w:ind w:left="2880" w:hanging="360"/>
      </w:pPr>
    </w:lvl>
    <w:lvl w:ilvl="4" w:tplc="7D2449AC">
      <w:start w:val="1"/>
      <w:numFmt w:val="lowerLetter"/>
      <w:lvlText w:val="%5."/>
      <w:lvlJc w:val="left"/>
      <w:pPr>
        <w:ind w:left="3600" w:hanging="360"/>
      </w:pPr>
    </w:lvl>
    <w:lvl w:ilvl="5" w:tplc="B086A0B4">
      <w:start w:val="1"/>
      <w:numFmt w:val="lowerRoman"/>
      <w:lvlText w:val="%6."/>
      <w:lvlJc w:val="right"/>
      <w:pPr>
        <w:ind w:left="4320" w:hanging="180"/>
      </w:pPr>
    </w:lvl>
    <w:lvl w:ilvl="6" w:tplc="8284A1EC">
      <w:start w:val="1"/>
      <w:numFmt w:val="decimal"/>
      <w:lvlText w:val="%7."/>
      <w:lvlJc w:val="left"/>
      <w:pPr>
        <w:ind w:left="5040" w:hanging="360"/>
      </w:pPr>
    </w:lvl>
    <w:lvl w:ilvl="7" w:tplc="8DF2F322">
      <w:start w:val="1"/>
      <w:numFmt w:val="lowerLetter"/>
      <w:lvlText w:val="%8."/>
      <w:lvlJc w:val="left"/>
      <w:pPr>
        <w:ind w:left="5760" w:hanging="360"/>
      </w:pPr>
    </w:lvl>
    <w:lvl w:ilvl="8" w:tplc="185E11A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C47713"/>
    <w:multiLevelType w:val="hybridMultilevel"/>
    <w:tmpl w:val="7A7ECA3C"/>
    <w:lvl w:ilvl="0" w:tplc="D5FA93CC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5E36A596">
      <w:numFmt w:val="none"/>
      <w:lvlText w:val=""/>
      <w:lvlJc w:val="left"/>
      <w:pPr>
        <w:tabs>
          <w:tab w:val="num" w:pos="360"/>
        </w:tabs>
      </w:pPr>
    </w:lvl>
    <w:lvl w:ilvl="2" w:tplc="FA0E91F0">
      <w:numFmt w:val="none"/>
      <w:lvlText w:val=""/>
      <w:lvlJc w:val="left"/>
      <w:pPr>
        <w:tabs>
          <w:tab w:val="num" w:pos="360"/>
        </w:tabs>
      </w:pPr>
    </w:lvl>
    <w:lvl w:ilvl="3" w:tplc="0ABC3138">
      <w:numFmt w:val="none"/>
      <w:lvlText w:val=""/>
      <w:lvlJc w:val="left"/>
      <w:pPr>
        <w:tabs>
          <w:tab w:val="num" w:pos="360"/>
        </w:tabs>
      </w:pPr>
    </w:lvl>
    <w:lvl w:ilvl="4" w:tplc="775EEE64">
      <w:numFmt w:val="none"/>
      <w:lvlText w:val=""/>
      <w:lvlJc w:val="left"/>
      <w:pPr>
        <w:tabs>
          <w:tab w:val="num" w:pos="360"/>
        </w:tabs>
      </w:pPr>
    </w:lvl>
    <w:lvl w:ilvl="5" w:tplc="F2647B16">
      <w:numFmt w:val="none"/>
      <w:lvlText w:val=""/>
      <w:lvlJc w:val="left"/>
      <w:pPr>
        <w:tabs>
          <w:tab w:val="num" w:pos="360"/>
        </w:tabs>
      </w:pPr>
    </w:lvl>
    <w:lvl w:ilvl="6" w:tplc="5662793E">
      <w:numFmt w:val="none"/>
      <w:lvlText w:val=""/>
      <w:lvlJc w:val="left"/>
      <w:pPr>
        <w:tabs>
          <w:tab w:val="num" w:pos="360"/>
        </w:tabs>
      </w:pPr>
    </w:lvl>
    <w:lvl w:ilvl="7" w:tplc="9CF879E6">
      <w:numFmt w:val="none"/>
      <w:lvlText w:val=""/>
      <w:lvlJc w:val="left"/>
      <w:pPr>
        <w:tabs>
          <w:tab w:val="num" w:pos="360"/>
        </w:tabs>
      </w:pPr>
    </w:lvl>
    <w:lvl w:ilvl="8" w:tplc="DEB098F2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65F7134A"/>
    <w:multiLevelType w:val="hybridMultilevel"/>
    <w:tmpl w:val="618CB22C"/>
    <w:lvl w:ilvl="0" w:tplc="C144D476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712884A6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E90A4E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524C33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7F3C897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A6E21C4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5867C6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496262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C6C63B4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7">
    <w:nsid w:val="6EA27F43"/>
    <w:multiLevelType w:val="hybridMultilevel"/>
    <w:tmpl w:val="23281E08"/>
    <w:lvl w:ilvl="0" w:tplc="7E2E1C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7E4D09C">
      <w:numFmt w:val="none"/>
      <w:lvlText w:val=""/>
      <w:lvlJc w:val="left"/>
      <w:pPr>
        <w:tabs>
          <w:tab w:val="num" w:pos="360"/>
        </w:tabs>
      </w:pPr>
    </w:lvl>
    <w:lvl w:ilvl="2" w:tplc="883E28BA">
      <w:numFmt w:val="none"/>
      <w:lvlText w:val=""/>
      <w:lvlJc w:val="left"/>
      <w:pPr>
        <w:tabs>
          <w:tab w:val="num" w:pos="360"/>
        </w:tabs>
      </w:pPr>
    </w:lvl>
    <w:lvl w:ilvl="3" w:tplc="E2F684BC">
      <w:numFmt w:val="none"/>
      <w:lvlText w:val=""/>
      <w:lvlJc w:val="left"/>
      <w:pPr>
        <w:tabs>
          <w:tab w:val="num" w:pos="360"/>
        </w:tabs>
      </w:pPr>
    </w:lvl>
    <w:lvl w:ilvl="4" w:tplc="938E5760">
      <w:numFmt w:val="none"/>
      <w:lvlText w:val=""/>
      <w:lvlJc w:val="left"/>
      <w:pPr>
        <w:tabs>
          <w:tab w:val="num" w:pos="360"/>
        </w:tabs>
      </w:pPr>
    </w:lvl>
    <w:lvl w:ilvl="5" w:tplc="55DADE42">
      <w:numFmt w:val="none"/>
      <w:lvlText w:val=""/>
      <w:lvlJc w:val="left"/>
      <w:pPr>
        <w:tabs>
          <w:tab w:val="num" w:pos="360"/>
        </w:tabs>
      </w:pPr>
    </w:lvl>
    <w:lvl w:ilvl="6" w:tplc="25326876">
      <w:numFmt w:val="none"/>
      <w:lvlText w:val=""/>
      <w:lvlJc w:val="left"/>
      <w:pPr>
        <w:tabs>
          <w:tab w:val="num" w:pos="360"/>
        </w:tabs>
      </w:pPr>
    </w:lvl>
    <w:lvl w:ilvl="7" w:tplc="D6B67E58">
      <w:numFmt w:val="none"/>
      <w:lvlText w:val=""/>
      <w:lvlJc w:val="left"/>
      <w:pPr>
        <w:tabs>
          <w:tab w:val="num" w:pos="360"/>
        </w:tabs>
      </w:pPr>
    </w:lvl>
    <w:lvl w:ilvl="8" w:tplc="89120168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71953F4D"/>
    <w:multiLevelType w:val="hybridMultilevel"/>
    <w:tmpl w:val="6B8C71F2"/>
    <w:lvl w:ilvl="0" w:tplc="B1520E52">
      <w:start w:val="1"/>
      <w:numFmt w:val="decimal"/>
      <w:lvlText w:val="%1."/>
      <w:lvlJc w:val="left"/>
      <w:pPr>
        <w:ind w:left="709" w:hanging="360"/>
      </w:pPr>
    </w:lvl>
    <w:lvl w:ilvl="1" w:tplc="C5EEF3B2">
      <w:start w:val="1"/>
      <w:numFmt w:val="lowerLetter"/>
      <w:lvlText w:val="%2."/>
      <w:lvlJc w:val="left"/>
      <w:pPr>
        <w:ind w:left="1429" w:hanging="360"/>
      </w:pPr>
    </w:lvl>
    <w:lvl w:ilvl="2" w:tplc="79900F1A">
      <w:start w:val="1"/>
      <w:numFmt w:val="lowerRoman"/>
      <w:lvlText w:val="%3."/>
      <w:lvlJc w:val="right"/>
      <w:pPr>
        <w:ind w:left="2149" w:hanging="180"/>
      </w:pPr>
    </w:lvl>
    <w:lvl w:ilvl="3" w:tplc="C86A0654">
      <w:start w:val="1"/>
      <w:numFmt w:val="decimal"/>
      <w:lvlText w:val="%4."/>
      <w:lvlJc w:val="left"/>
      <w:pPr>
        <w:ind w:left="2869" w:hanging="360"/>
      </w:pPr>
    </w:lvl>
    <w:lvl w:ilvl="4" w:tplc="4532F75A">
      <w:start w:val="1"/>
      <w:numFmt w:val="lowerLetter"/>
      <w:lvlText w:val="%5."/>
      <w:lvlJc w:val="left"/>
      <w:pPr>
        <w:ind w:left="3589" w:hanging="360"/>
      </w:pPr>
    </w:lvl>
    <w:lvl w:ilvl="5" w:tplc="CE7041EE">
      <w:start w:val="1"/>
      <w:numFmt w:val="lowerRoman"/>
      <w:lvlText w:val="%6."/>
      <w:lvlJc w:val="right"/>
      <w:pPr>
        <w:ind w:left="4309" w:hanging="180"/>
      </w:pPr>
    </w:lvl>
    <w:lvl w:ilvl="6" w:tplc="D1A09574">
      <w:start w:val="1"/>
      <w:numFmt w:val="decimal"/>
      <w:lvlText w:val="%7."/>
      <w:lvlJc w:val="left"/>
      <w:pPr>
        <w:ind w:left="5029" w:hanging="360"/>
      </w:pPr>
    </w:lvl>
    <w:lvl w:ilvl="7" w:tplc="F86CF80C">
      <w:start w:val="1"/>
      <w:numFmt w:val="lowerLetter"/>
      <w:lvlText w:val="%8."/>
      <w:lvlJc w:val="left"/>
      <w:pPr>
        <w:ind w:left="5749" w:hanging="360"/>
      </w:pPr>
    </w:lvl>
    <w:lvl w:ilvl="8" w:tplc="6F186E98">
      <w:start w:val="1"/>
      <w:numFmt w:val="lowerRoman"/>
      <w:lvlText w:val="%9."/>
      <w:lvlJc w:val="right"/>
      <w:pPr>
        <w:ind w:left="6469" w:hanging="180"/>
      </w:pPr>
    </w:lvl>
  </w:abstractNum>
  <w:abstractNum w:abstractNumId="19">
    <w:nsid w:val="78686E7F"/>
    <w:multiLevelType w:val="hybridMultilevel"/>
    <w:tmpl w:val="77D48CBE"/>
    <w:lvl w:ilvl="0" w:tplc="B68CB2AE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color w:val="000000"/>
        <w:spacing w:val="1"/>
        <w:position w:val="0"/>
        <w:sz w:val="25"/>
        <w:szCs w:val="25"/>
        <w:u w:val="none"/>
        <w:vertAlign w:val="baseline"/>
        <w:lang w:val="ru-RU"/>
      </w:rPr>
    </w:lvl>
    <w:lvl w:ilvl="1" w:tplc="5FAE0B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E2BAF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966262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550003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4FC346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CAC15D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BA2EF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6C6FD7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0">
    <w:nsid w:val="7A777765"/>
    <w:multiLevelType w:val="hybridMultilevel"/>
    <w:tmpl w:val="7124E250"/>
    <w:lvl w:ilvl="0" w:tplc="9D180C44">
      <w:start w:val="1"/>
      <w:numFmt w:val="decimal"/>
      <w:lvlText w:val="%1."/>
      <w:lvlJc w:val="left"/>
      <w:pPr>
        <w:ind w:left="709" w:hanging="360"/>
      </w:pPr>
    </w:lvl>
    <w:lvl w:ilvl="1" w:tplc="E1869308">
      <w:start w:val="1"/>
      <w:numFmt w:val="lowerLetter"/>
      <w:lvlText w:val="%2."/>
      <w:lvlJc w:val="left"/>
      <w:pPr>
        <w:ind w:left="1429" w:hanging="360"/>
      </w:pPr>
    </w:lvl>
    <w:lvl w:ilvl="2" w:tplc="1C16FBA8">
      <w:start w:val="1"/>
      <w:numFmt w:val="lowerRoman"/>
      <w:lvlText w:val="%3."/>
      <w:lvlJc w:val="right"/>
      <w:pPr>
        <w:ind w:left="2149" w:hanging="180"/>
      </w:pPr>
    </w:lvl>
    <w:lvl w:ilvl="3" w:tplc="22047B9C">
      <w:start w:val="1"/>
      <w:numFmt w:val="decimal"/>
      <w:lvlText w:val="%4."/>
      <w:lvlJc w:val="left"/>
      <w:pPr>
        <w:ind w:left="2869" w:hanging="360"/>
      </w:pPr>
    </w:lvl>
    <w:lvl w:ilvl="4" w:tplc="74AEDAEC">
      <w:start w:val="1"/>
      <w:numFmt w:val="lowerLetter"/>
      <w:lvlText w:val="%5."/>
      <w:lvlJc w:val="left"/>
      <w:pPr>
        <w:ind w:left="3589" w:hanging="360"/>
      </w:pPr>
    </w:lvl>
    <w:lvl w:ilvl="5" w:tplc="0A98A720">
      <w:start w:val="1"/>
      <w:numFmt w:val="lowerRoman"/>
      <w:lvlText w:val="%6."/>
      <w:lvlJc w:val="right"/>
      <w:pPr>
        <w:ind w:left="4309" w:hanging="180"/>
      </w:pPr>
    </w:lvl>
    <w:lvl w:ilvl="6" w:tplc="12907ECE">
      <w:start w:val="1"/>
      <w:numFmt w:val="decimal"/>
      <w:lvlText w:val="%7."/>
      <w:lvlJc w:val="left"/>
      <w:pPr>
        <w:ind w:left="5029" w:hanging="360"/>
      </w:pPr>
    </w:lvl>
    <w:lvl w:ilvl="7" w:tplc="490A91D6">
      <w:start w:val="1"/>
      <w:numFmt w:val="lowerLetter"/>
      <w:lvlText w:val="%8."/>
      <w:lvlJc w:val="left"/>
      <w:pPr>
        <w:ind w:left="5749" w:hanging="360"/>
      </w:pPr>
    </w:lvl>
    <w:lvl w:ilvl="8" w:tplc="476C60EC">
      <w:start w:val="1"/>
      <w:numFmt w:val="lowerRoman"/>
      <w:lvlText w:val="%9."/>
      <w:lvlJc w:val="right"/>
      <w:pPr>
        <w:ind w:left="6469" w:hanging="180"/>
      </w:pPr>
    </w:lvl>
  </w:abstractNum>
  <w:abstractNum w:abstractNumId="21">
    <w:nsid w:val="7DD4727D"/>
    <w:multiLevelType w:val="hybridMultilevel"/>
    <w:tmpl w:val="0E12407C"/>
    <w:lvl w:ilvl="0" w:tplc="373A035E">
      <w:start w:val="1"/>
      <w:numFmt w:val="decimal"/>
      <w:lvlText w:val="%1)"/>
      <w:lvlJc w:val="left"/>
      <w:pPr>
        <w:ind w:left="1320" w:hanging="780"/>
      </w:pPr>
      <w:rPr>
        <w:rFonts w:ascii="Times New Roman" w:eastAsia="Times New Roman" w:hAnsi="Times New Roman" w:cs="Times New Roman"/>
      </w:rPr>
    </w:lvl>
    <w:lvl w:ilvl="1" w:tplc="AA3EB698">
      <w:start w:val="1"/>
      <w:numFmt w:val="lowerLetter"/>
      <w:lvlText w:val="%2."/>
      <w:lvlJc w:val="left"/>
      <w:pPr>
        <w:ind w:left="1620" w:hanging="360"/>
      </w:pPr>
    </w:lvl>
    <w:lvl w:ilvl="2" w:tplc="5598155A">
      <w:start w:val="1"/>
      <w:numFmt w:val="lowerRoman"/>
      <w:lvlText w:val="%3."/>
      <w:lvlJc w:val="right"/>
      <w:pPr>
        <w:ind w:left="2340" w:hanging="180"/>
      </w:pPr>
    </w:lvl>
    <w:lvl w:ilvl="3" w:tplc="74764990">
      <w:start w:val="1"/>
      <w:numFmt w:val="decimal"/>
      <w:lvlText w:val="%4."/>
      <w:lvlJc w:val="left"/>
      <w:pPr>
        <w:ind w:left="3060" w:hanging="360"/>
      </w:pPr>
    </w:lvl>
    <w:lvl w:ilvl="4" w:tplc="8ABCEDCE">
      <w:start w:val="1"/>
      <w:numFmt w:val="lowerLetter"/>
      <w:lvlText w:val="%5."/>
      <w:lvlJc w:val="left"/>
      <w:pPr>
        <w:ind w:left="3780" w:hanging="360"/>
      </w:pPr>
    </w:lvl>
    <w:lvl w:ilvl="5" w:tplc="A1B65978">
      <w:start w:val="1"/>
      <w:numFmt w:val="lowerRoman"/>
      <w:lvlText w:val="%6."/>
      <w:lvlJc w:val="right"/>
      <w:pPr>
        <w:ind w:left="4500" w:hanging="180"/>
      </w:pPr>
    </w:lvl>
    <w:lvl w:ilvl="6" w:tplc="A72AA8A4">
      <w:start w:val="1"/>
      <w:numFmt w:val="decimal"/>
      <w:lvlText w:val="%7."/>
      <w:lvlJc w:val="left"/>
      <w:pPr>
        <w:ind w:left="5220" w:hanging="360"/>
      </w:pPr>
    </w:lvl>
    <w:lvl w:ilvl="7" w:tplc="2E2842C8">
      <w:start w:val="1"/>
      <w:numFmt w:val="lowerLetter"/>
      <w:lvlText w:val="%8."/>
      <w:lvlJc w:val="left"/>
      <w:pPr>
        <w:ind w:left="5940" w:hanging="360"/>
      </w:pPr>
    </w:lvl>
    <w:lvl w:ilvl="8" w:tplc="47504C70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FD72F70"/>
    <w:multiLevelType w:val="hybridMultilevel"/>
    <w:tmpl w:val="1F94CC82"/>
    <w:lvl w:ilvl="0" w:tplc="3D30AD62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2B1AEE4C">
      <w:start w:val="1"/>
      <w:numFmt w:val="decimal"/>
      <w:lvlText w:val="烝쎀n̂쎀n쎀n쌘n쎀n 䑘燇쐈n仺滛伆滛쌼n੡烜"/>
      <w:lvlJc w:val="left"/>
    </w:lvl>
    <w:lvl w:ilvl="2" w:tplc="70A6180C">
      <w:start w:val="1"/>
      <w:numFmt w:val="decimal"/>
      <w:lvlText w:val="烝쎀n̂쎀n쎀n쌘n쎀n 䑘燇쐈n仺滛伆滛쌼n੡烜"/>
      <w:lvlJc w:val="left"/>
    </w:lvl>
    <w:lvl w:ilvl="3" w:tplc="D75A459C">
      <w:start w:val="1"/>
      <w:numFmt w:val="decimal"/>
      <w:lvlText w:val="烝쎀n̂쎀n쎀n쌘n쎀n 䑘燇쐈n仺滛伆滛쌼n੡烜"/>
      <w:lvlJc w:val="left"/>
    </w:lvl>
    <w:lvl w:ilvl="4" w:tplc="F93AEF32">
      <w:start w:val="1"/>
      <w:numFmt w:val="decimal"/>
      <w:lvlText w:val="烝쎀n̂쎀n쎀n쌘n쎀n 䑘燇쐈n仺滛伆滛쌼n੡烜"/>
      <w:lvlJc w:val="left"/>
    </w:lvl>
    <w:lvl w:ilvl="5" w:tplc="00588D1A">
      <w:start w:val="1"/>
      <w:numFmt w:val="decimal"/>
      <w:lvlText w:val="烝쎀n̂쎀n쎀n쌘n쎀n 䑘燇쐈n仺滛伆滛쌼n੡烜"/>
      <w:lvlJc w:val="left"/>
    </w:lvl>
    <w:lvl w:ilvl="6" w:tplc="B52E1E48">
      <w:start w:val="1"/>
      <w:numFmt w:val="decimal"/>
      <w:lvlText w:val="烝쎀n̂쎀n쎀n쌘n쎀n 䑘燇쐈n仺滛伆滛쌼n੡烜"/>
      <w:lvlJc w:val="left"/>
    </w:lvl>
    <w:lvl w:ilvl="7" w:tplc="09C2A44A">
      <w:start w:val="1"/>
      <w:numFmt w:val="decimal"/>
      <w:lvlText w:val="烝쎀n̂쎀n쎀n쌘n쎀n 䑘燇쐈n仺滛伆滛쌼n੡烜"/>
      <w:lvlJc w:val="left"/>
    </w:lvl>
    <w:lvl w:ilvl="8" w:tplc="31DC13F8">
      <w:start w:val="1"/>
      <w:numFmt w:val="decimal"/>
      <w:lvlText w:val="烝쎀n̂쎀n쎀n쌘n쎀n 䑘燇쐈n仺滛伆滛쌼n੡烜"/>
      <w:lvlJc w:val="left"/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6"/>
  </w:num>
  <w:num w:numId="5">
    <w:abstractNumId w:val="4"/>
  </w:num>
  <w:num w:numId="6">
    <w:abstractNumId w:val="22"/>
  </w:num>
  <w:num w:numId="7">
    <w:abstractNumId w:val="9"/>
  </w:num>
  <w:num w:numId="8">
    <w:abstractNumId w:val="3"/>
  </w:num>
  <w:num w:numId="9">
    <w:abstractNumId w:val="16"/>
  </w:num>
  <w:num w:numId="10">
    <w:abstractNumId w:val="11"/>
  </w:num>
  <w:num w:numId="11">
    <w:abstractNumId w:val="20"/>
  </w:num>
  <w:num w:numId="12">
    <w:abstractNumId w:val="8"/>
  </w:num>
  <w:num w:numId="13">
    <w:abstractNumId w:val="17"/>
  </w:num>
  <w:num w:numId="14">
    <w:abstractNumId w:val="2"/>
  </w:num>
  <w:num w:numId="15">
    <w:abstractNumId w:val="5"/>
  </w:num>
  <w:num w:numId="16">
    <w:abstractNumId w:val="15"/>
  </w:num>
  <w:num w:numId="17">
    <w:abstractNumId w:val="0"/>
  </w:num>
  <w:num w:numId="18">
    <w:abstractNumId w:val="18"/>
  </w:num>
  <w:num w:numId="19">
    <w:abstractNumId w:val="12"/>
  </w:num>
  <w:num w:numId="20">
    <w:abstractNumId w:val="21"/>
  </w:num>
  <w:num w:numId="21">
    <w:abstractNumId w:val="10"/>
  </w:num>
  <w:num w:numId="22">
    <w:abstractNumId w:val="13"/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84BF3"/>
    <w:rsid w:val="000725DE"/>
    <w:rsid w:val="000B5C28"/>
    <w:rsid w:val="000D0311"/>
    <w:rsid w:val="001F5EB8"/>
    <w:rsid w:val="00244ABD"/>
    <w:rsid w:val="00295A4D"/>
    <w:rsid w:val="00395481"/>
    <w:rsid w:val="00463375"/>
    <w:rsid w:val="005A53E9"/>
    <w:rsid w:val="005E06FE"/>
    <w:rsid w:val="00647B51"/>
    <w:rsid w:val="006E1A36"/>
    <w:rsid w:val="00770935"/>
    <w:rsid w:val="007C3FA1"/>
    <w:rsid w:val="008F2D57"/>
    <w:rsid w:val="00937AF9"/>
    <w:rsid w:val="00984BF3"/>
    <w:rsid w:val="009F087F"/>
    <w:rsid w:val="00AF7463"/>
    <w:rsid w:val="00B26B19"/>
    <w:rsid w:val="00B45399"/>
    <w:rsid w:val="00BC6F97"/>
    <w:rsid w:val="00D07057"/>
    <w:rsid w:val="00D23E93"/>
    <w:rsid w:val="00D27E47"/>
    <w:rsid w:val="00D35826"/>
    <w:rsid w:val="00D85171"/>
    <w:rsid w:val="00E6763D"/>
    <w:rsid w:val="00EA6483"/>
    <w:rsid w:val="00F460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uoteChar">
    <w:name w:val="Quote Char"/>
    <w:link w:val="2"/>
    <w:uiPriority w:val="29"/>
    <w:rsid w:val="00984BF3"/>
    <w:rPr>
      <w:i/>
    </w:rPr>
  </w:style>
  <w:style w:type="character" w:customStyle="1" w:styleId="IntenseQuoteChar">
    <w:name w:val="Intense Quote Char"/>
    <w:link w:val="a3"/>
    <w:uiPriority w:val="30"/>
    <w:rsid w:val="00984BF3"/>
    <w:rPr>
      <w:i/>
    </w:rPr>
  </w:style>
  <w:style w:type="character" w:customStyle="1" w:styleId="EndnoteTextChar">
    <w:name w:val="Endnote Text Char"/>
    <w:link w:val="a4"/>
    <w:uiPriority w:val="99"/>
    <w:rsid w:val="00984BF3"/>
    <w:rPr>
      <w:sz w:val="20"/>
    </w:rPr>
  </w:style>
  <w:style w:type="paragraph" w:customStyle="1" w:styleId="Heading1">
    <w:name w:val="Heading 1"/>
    <w:basedOn w:val="a"/>
    <w:next w:val="a"/>
    <w:link w:val="1"/>
    <w:qFormat/>
    <w:rsid w:val="00984BF3"/>
    <w:pPr>
      <w:keepNext/>
      <w:spacing w:after="0" w:line="220" w:lineRule="exact"/>
      <w:jc w:val="center"/>
      <w:outlineLvl w:val="0"/>
    </w:pPr>
    <w:rPr>
      <w:rFonts w:ascii="ag souvenir" w:eastAsia="Times New Roman" w:hAnsi="ag souvenir" w:cs="Times New Roman"/>
      <w:b/>
      <w:spacing w:val="38"/>
      <w:sz w:val="28"/>
      <w:szCs w:val="20"/>
    </w:rPr>
  </w:style>
  <w:style w:type="paragraph" w:customStyle="1" w:styleId="Heading2">
    <w:name w:val="Heading 2"/>
    <w:basedOn w:val="a"/>
    <w:next w:val="a"/>
    <w:link w:val="20"/>
    <w:qFormat/>
    <w:rsid w:val="00984BF3"/>
    <w:pPr>
      <w:keepNext/>
      <w:spacing w:after="0" w:line="240" w:lineRule="auto"/>
      <w:ind w:left="709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3">
    <w:name w:val="Heading 3"/>
    <w:basedOn w:val="a"/>
    <w:next w:val="a"/>
    <w:link w:val="3"/>
    <w:qFormat/>
    <w:rsid w:val="00984BF3"/>
    <w:pPr>
      <w:keepNext/>
      <w:pageBreakBefore/>
      <w:spacing w:after="0" w:line="240" w:lineRule="auto"/>
      <w:ind w:left="6237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4">
    <w:name w:val="Heading 4"/>
    <w:basedOn w:val="a"/>
    <w:next w:val="a"/>
    <w:link w:val="4"/>
    <w:qFormat/>
    <w:rsid w:val="00984BF3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Heading5">
    <w:name w:val="Heading 5"/>
    <w:basedOn w:val="a"/>
    <w:next w:val="a"/>
    <w:link w:val="5"/>
    <w:qFormat/>
    <w:rsid w:val="00984BF3"/>
    <w:pPr>
      <w:keepNext/>
      <w:spacing w:after="0" w:line="240" w:lineRule="exact"/>
      <w:jc w:val="center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Heading6">
    <w:name w:val="Heading 6"/>
    <w:basedOn w:val="a"/>
    <w:next w:val="a"/>
    <w:link w:val="6"/>
    <w:qFormat/>
    <w:rsid w:val="00984BF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color w:val="000000"/>
      <w:sz w:val="24"/>
      <w:szCs w:val="28"/>
    </w:rPr>
  </w:style>
  <w:style w:type="paragraph" w:customStyle="1" w:styleId="Heading7">
    <w:name w:val="Heading 7"/>
    <w:basedOn w:val="a"/>
    <w:next w:val="a"/>
    <w:link w:val="7"/>
    <w:qFormat/>
    <w:rsid w:val="00984BF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Heading8">
    <w:name w:val="Heading 8"/>
    <w:basedOn w:val="a"/>
    <w:next w:val="a"/>
    <w:link w:val="8"/>
    <w:qFormat/>
    <w:rsid w:val="00984BF3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Heading9">
    <w:name w:val="Heading 9"/>
    <w:basedOn w:val="a"/>
    <w:next w:val="a"/>
    <w:link w:val="9"/>
    <w:qFormat/>
    <w:rsid w:val="00984BF3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color w:val="000000"/>
      <w:sz w:val="28"/>
      <w:szCs w:val="16"/>
    </w:rPr>
  </w:style>
  <w:style w:type="character" w:customStyle="1" w:styleId="Heading1Char">
    <w:name w:val="Heading 1 Char"/>
    <w:basedOn w:val="a0"/>
    <w:uiPriority w:val="9"/>
    <w:rsid w:val="00984BF3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984BF3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984BF3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984BF3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984BF3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984BF3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984BF3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984BF3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984BF3"/>
    <w:rPr>
      <w:rFonts w:ascii="Arial" w:eastAsia="Arial" w:hAnsi="Arial" w:cs="Arial"/>
      <w:i/>
      <w:iCs/>
      <w:sz w:val="21"/>
      <w:szCs w:val="21"/>
    </w:rPr>
  </w:style>
  <w:style w:type="paragraph" w:styleId="a5">
    <w:name w:val="No Spacing"/>
    <w:uiPriority w:val="1"/>
    <w:qFormat/>
    <w:rsid w:val="00984BF3"/>
    <w:pPr>
      <w:spacing w:after="0" w:line="240" w:lineRule="auto"/>
    </w:pPr>
  </w:style>
  <w:style w:type="character" w:customStyle="1" w:styleId="TitleChar">
    <w:name w:val="Title Char"/>
    <w:basedOn w:val="a0"/>
    <w:uiPriority w:val="10"/>
    <w:rsid w:val="00984BF3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984BF3"/>
    <w:rPr>
      <w:sz w:val="24"/>
      <w:szCs w:val="24"/>
    </w:rPr>
  </w:style>
  <w:style w:type="paragraph" w:styleId="2">
    <w:name w:val="Quote"/>
    <w:basedOn w:val="a"/>
    <w:next w:val="a"/>
    <w:link w:val="21"/>
    <w:uiPriority w:val="29"/>
    <w:qFormat/>
    <w:rsid w:val="00984BF3"/>
    <w:pPr>
      <w:ind w:left="720" w:right="720"/>
    </w:pPr>
    <w:rPr>
      <w:i/>
    </w:rPr>
  </w:style>
  <w:style w:type="character" w:customStyle="1" w:styleId="21">
    <w:name w:val="Цитата 2 Знак"/>
    <w:link w:val="2"/>
    <w:uiPriority w:val="29"/>
    <w:rsid w:val="00984BF3"/>
    <w:rPr>
      <w:i/>
    </w:rPr>
  </w:style>
  <w:style w:type="paragraph" w:styleId="a3">
    <w:name w:val="Intense Quote"/>
    <w:basedOn w:val="a"/>
    <w:next w:val="a"/>
    <w:link w:val="a6"/>
    <w:uiPriority w:val="30"/>
    <w:qFormat/>
    <w:rsid w:val="00984B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3"/>
    <w:uiPriority w:val="30"/>
    <w:rsid w:val="00984BF3"/>
    <w:rPr>
      <w:i/>
    </w:rPr>
  </w:style>
  <w:style w:type="character" w:customStyle="1" w:styleId="HeaderChar">
    <w:name w:val="Header Char"/>
    <w:basedOn w:val="a0"/>
    <w:uiPriority w:val="99"/>
    <w:rsid w:val="00984BF3"/>
  </w:style>
  <w:style w:type="character" w:customStyle="1" w:styleId="FooterChar">
    <w:name w:val="Footer Char"/>
    <w:basedOn w:val="a0"/>
    <w:uiPriority w:val="99"/>
    <w:rsid w:val="00984BF3"/>
  </w:style>
  <w:style w:type="character" w:customStyle="1" w:styleId="CaptionChar">
    <w:name w:val="Caption Char"/>
    <w:uiPriority w:val="99"/>
    <w:rsid w:val="00984BF3"/>
  </w:style>
  <w:style w:type="table" w:customStyle="1" w:styleId="TableGridLight">
    <w:name w:val="Table Grid Light"/>
    <w:basedOn w:val="a1"/>
    <w:uiPriority w:val="59"/>
    <w:rsid w:val="00984BF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984BF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984B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84BF3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84B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984BF3"/>
    <w:rPr>
      <w:sz w:val="18"/>
    </w:rPr>
  </w:style>
  <w:style w:type="paragraph" w:styleId="a4">
    <w:name w:val="endnote text"/>
    <w:basedOn w:val="a"/>
    <w:link w:val="a7"/>
    <w:uiPriority w:val="99"/>
    <w:semiHidden/>
    <w:unhideWhenUsed/>
    <w:rsid w:val="00984BF3"/>
    <w:pPr>
      <w:spacing w:after="0" w:line="240" w:lineRule="auto"/>
    </w:pPr>
    <w:rPr>
      <w:sz w:val="20"/>
    </w:rPr>
  </w:style>
  <w:style w:type="character" w:customStyle="1" w:styleId="a7">
    <w:name w:val="Текст концевой сноски Знак"/>
    <w:link w:val="a4"/>
    <w:uiPriority w:val="99"/>
    <w:rsid w:val="00984BF3"/>
    <w:rPr>
      <w:sz w:val="20"/>
    </w:rPr>
  </w:style>
  <w:style w:type="character" w:styleId="a8">
    <w:name w:val="endnote reference"/>
    <w:basedOn w:val="a0"/>
    <w:uiPriority w:val="99"/>
    <w:semiHidden/>
    <w:unhideWhenUsed/>
    <w:rsid w:val="00984BF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84BF3"/>
    <w:pPr>
      <w:spacing w:after="57"/>
    </w:pPr>
  </w:style>
  <w:style w:type="paragraph" w:styleId="22">
    <w:name w:val="toc 2"/>
    <w:basedOn w:val="a"/>
    <w:next w:val="a"/>
    <w:uiPriority w:val="39"/>
    <w:unhideWhenUsed/>
    <w:rsid w:val="00984BF3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984BF3"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rsid w:val="00984BF3"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rsid w:val="00984BF3"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rsid w:val="00984BF3"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rsid w:val="00984BF3"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rsid w:val="00984BF3"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rsid w:val="00984BF3"/>
    <w:pPr>
      <w:spacing w:after="57"/>
      <w:ind w:left="2268"/>
    </w:pPr>
  </w:style>
  <w:style w:type="paragraph" w:styleId="a9">
    <w:name w:val="TOC Heading"/>
    <w:uiPriority w:val="39"/>
    <w:unhideWhenUsed/>
    <w:rsid w:val="00984BF3"/>
  </w:style>
  <w:style w:type="paragraph" w:styleId="aa">
    <w:name w:val="table of figures"/>
    <w:basedOn w:val="a"/>
    <w:next w:val="a"/>
    <w:uiPriority w:val="99"/>
    <w:unhideWhenUsed/>
    <w:rsid w:val="00984BF3"/>
    <w:pPr>
      <w:spacing w:after="0"/>
    </w:pPr>
  </w:style>
  <w:style w:type="paragraph" w:styleId="ab">
    <w:name w:val="Title"/>
    <w:basedOn w:val="a"/>
    <w:link w:val="ac"/>
    <w:qFormat/>
    <w:rsid w:val="00984BF3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ac">
    <w:name w:val="Название Знак"/>
    <w:basedOn w:val="a0"/>
    <w:link w:val="ab"/>
    <w:rsid w:val="00984BF3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styleId="ad">
    <w:name w:val="Body Text"/>
    <w:basedOn w:val="a"/>
    <w:link w:val="ae"/>
    <w:rsid w:val="00984BF3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e">
    <w:name w:val="Основной текст Знак"/>
    <w:basedOn w:val="a0"/>
    <w:link w:val="ad"/>
    <w:rsid w:val="00984BF3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">
    <w:name w:val="Subtitle"/>
    <w:basedOn w:val="a"/>
    <w:link w:val="af0"/>
    <w:qFormat/>
    <w:rsid w:val="00984BF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0">
    <w:name w:val="Подзаголовок Знак"/>
    <w:basedOn w:val="a0"/>
    <w:link w:val="af"/>
    <w:rsid w:val="00984BF3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984BF3"/>
    <w:pPr>
      <w:widowControl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1">
    <w:name w:val="Заголовок 1 Знак"/>
    <w:basedOn w:val="a0"/>
    <w:link w:val="Heading1"/>
    <w:rsid w:val="00984BF3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Heading2"/>
    <w:rsid w:val="00984B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">
    <w:name w:val="Заголовок 3 Знак"/>
    <w:basedOn w:val="a0"/>
    <w:link w:val="Heading3"/>
    <w:rsid w:val="00984BF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">
    <w:name w:val="Заголовок 4 Знак"/>
    <w:basedOn w:val="a0"/>
    <w:link w:val="Heading4"/>
    <w:rsid w:val="00984B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">
    <w:name w:val="Заголовок 5 Знак"/>
    <w:basedOn w:val="a0"/>
    <w:link w:val="Heading5"/>
    <w:rsid w:val="00984BF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">
    <w:name w:val="Заголовок 6 Знак"/>
    <w:basedOn w:val="a0"/>
    <w:link w:val="Heading6"/>
    <w:rsid w:val="00984BF3"/>
    <w:rPr>
      <w:rFonts w:ascii="Times New Roman" w:eastAsia="Times New Roman" w:hAnsi="Times New Roman" w:cs="Times New Roman"/>
      <w:b/>
      <w:color w:val="000000"/>
      <w:sz w:val="24"/>
      <w:szCs w:val="28"/>
      <w:lang w:eastAsia="ru-RU"/>
    </w:rPr>
  </w:style>
  <w:style w:type="character" w:customStyle="1" w:styleId="7">
    <w:name w:val="Заголовок 7 Знак"/>
    <w:basedOn w:val="a0"/>
    <w:link w:val="Heading7"/>
    <w:rsid w:val="00984BF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">
    <w:name w:val="Заголовок 8 Знак"/>
    <w:basedOn w:val="a0"/>
    <w:link w:val="Heading8"/>
    <w:rsid w:val="00984B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">
    <w:name w:val="Заголовок 9 Знак"/>
    <w:basedOn w:val="a0"/>
    <w:link w:val="Heading9"/>
    <w:rsid w:val="00984BF3"/>
    <w:rPr>
      <w:rFonts w:ascii="Times New Roman" w:eastAsia="Times New Roman" w:hAnsi="Times New Roman" w:cs="Times New Roman"/>
      <w:color w:val="000000"/>
      <w:sz w:val="28"/>
      <w:szCs w:val="16"/>
      <w:lang w:eastAsia="ru-RU"/>
    </w:rPr>
  </w:style>
  <w:style w:type="paragraph" w:styleId="af1">
    <w:name w:val="Balloon Text"/>
    <w:basedOn w:val="a"/>
    <w:link w:val="af2"/>
    <w:rsid w:val="00984BF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984BF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er">
    <w:name w:val="Header"/>
    <w:basedOn w:val="a"/>
    <w:link w:val="af3"/>
    <w:uiPriority w:val="99"/>
    <w:rsid w:val="00984BF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Верхний колонтитул Знак"/>
    <w:basedOn w:val="a0"/>
    <w:link w:val="Header"/>
    <w:uiPriority w:val="99"/>
    <w:rsid w:val="00984BF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age number"/>
    <w:basedOn w:val="a0"/>
    <w:rsid w:val="00984BF3"/>
  </w:style>
  <w:style w:type="table" w:styleId="af5">
    <w:name w:val="Table Grid"/>
    <w:basedOn w:val="a1"/>
    <w:rsid w:val="00984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984BF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984BF3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f7">
    <w:name w:val="Цветовое выделение"/>
    <w:uiPriority w:val="99"/>
    <w:rsid w:val="00984BF3"/>
    <w:rPr>
      <w:b/>
      <w:color w:val="26282F"/>
      <w:sz w:val="26"/>
    </w:rPr>
  </w:style>
  <w:style w:type="paragraph" w:styleId="af8">
    <w:name w:val="Normal (Web)"/>
    <w:basedOn w:val="a"/>
    <w:rsid w:val="00984BF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Body Text Indent"/>
    <w:basedOn w:val="a"/>
    <w:link w:val="afa"/>
    <w:rsid w:val="00984BF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Основной текст с отступом Знак"/>
    <w:basedOn w:val="a0"/>
    <w:link w:val="af9"/>
    <w:rsid w:val="00984B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984BF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Footer">
    <w:name w:val="Footer"/>
    <w:basedOn w:val="a"/>
    <w:link w:val="afb"/>
    <w:uiPriority w:val="99"/>
    <w:rsid w:val="00984BF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b">
    <w:name w:val="Нижний колонтитул Знак"/>
    <w:basedOn w:val="a0"/>
    <w:link w:val="Footer"/>
    <w:uiPriority w:val="99"/>
    <w:rsid w:val="00984B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984BF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с отступом 2 Знак"/>
    <w:basedOn w:val="a0"/>
    <w:link w:val="23"/>
    <w:rsid w:val="00984B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984BF3"/>
    <w:pPr>
      <w:widowControl w:val="0"/>
      <w:spacing w:after="0" w:line="480" w:lineRule="auto"/>
      <w:ind w:firstLine="700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25">
    <w:name w:val="Body Text 2"/>
    <w:basedOn w:val="a"/>
    <w:link w:val="26"/>
    <w:rsid w:val="00984BF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2 Знак"/>
    <w:basedOn w:val="a0"/>
    <w:link w:val="25"/>
    <w:rsid w:val="00984B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984BF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rsid w:val="00984B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3"/>
    <w:basedOn w:val="a"/>
    <w:link w:val="34"/>
    <w:rsid w:val="00984BF3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8"/>
    </w:rPr>
  </w:style>
  <w:style w:type="character" w:customStyle="1" w:styleId="34">
    <w:name w:val="Основной текст 3 Знак"/>
    <w:basedOn w:val="a0"/>
    <w:link w:val="33"/>
    <w:rsid w:val="00984BF3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customStyle="1" w:styleId="ConsNormal">
    <w:name w:val="ConsNormal"/>
    <w:rsid w:val="00984BF3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aption">
    <w:name w:val="Caption"/>
    <w:basedOn w:val="a"/>
    <w:next w:val="a"/>
    <w:qFormat/>
    <w:rsid w:val="00984BF3"/>
    <w:pPr>
      <w:spacing w:before="120" w:after="12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ConsNonformat">
    <w:name w:val="ConsNonformat"/>
    <w:rsid w:val="00984BF3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984BF3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4">
    <w:name w:val="Обычный + 14 пт"/>
    <w:basedOn w:val="a"/>
    <w:rsid w:val="00984BF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c">
    <w:name w:val="Текст сноски Знак"/>
    <w:basedOn w:val="a0"/>
    <w:link w:val="afd"/>
    <w:uiPriority w:val="99"/>
    <w:rsid w:val="00984B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c"/>
    <w:uiPriority w:val="99"/>
    <w:rsid w:val="00984B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984BF3"/>
    <w:rPr>
      <w:sz w:val="20"/>
      <w:szCs w:val="20"/>
    </w:rPr>
  </w:style>
  <w:style w:type="paragraph" w:customStyle="1" w:styleId="FR1">
    <w:name w:val="FR1"/>
    <w:rsid w:val="00984BF3"/>
    <w:pPr>
      <w:widowControl w:val="0"/>
      <w:spacing w:after="0" w:line="240" w:lineRule="auto"/>
      <w:jc w:val="right"/>
    </w:pPr>
    <w:rPr>
      <w:rFonts w:ascii="Arial" w:eastAsia="Times New Roman" w:hAnsi="Arial" w:cs="Times New Roman"/>
      <w:sz w:val="18"/>
      <w:szCs w:val="20"/>
    </w:rPr>
  </w:style>
  <w:style w:type="paragraph" w:customStyle="1" w:styleId="FR2">
    <w:name w:val="FR2"/>
    <w:rsid w:val="00984BF3"/>
    <w:pPr>
      <w:widowControl w:val="0"/>
      <w:spacing w:after="0" w:line="240" w:lineRule="auto"/>
    </w:pPr>
    <w:rPr>
      <w:rFonts w:ascii="Courier New" w:eastAsia="Times New Roman" w:hAnsi="Courier New" w:cs="Times New Roman"/>
      <w:sz w:val="72"/>
      <w:szCs w:val="20"/>
    </w:rPr>
  </w:style>
  <w:style w:type="paragraph" w:customStyle="1" w:styleId="ConsPlusNonformat">
    <w:name w:val="ConsPlusNonformat"/>
    <w:rsid w:val="00984BF3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984BF3"/>
    <w:pPr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13">
    <w:name w:val="Абзац списка1"/>
    <w:basedOn w:val="a"/>
    <w:qFormat/>
    <w:rsid w:val="00984BF3"/>
    <w:pPr>
      <w:ind w:left="720"/>
    </w:pPr>
    <w:rPr>
      <w:rFonts w:ascii="Calibri" w:eastAsia="Times New Roman" w:hAnsi="Calibri" w:cs="Calibri"/>
    </w:rPr>
  </w:style>
  <w:style w:type="character" w:customStyle="1" w:styleId="afe">
    <w:name w:val="Основной текст_"/>
    <w:basedOn w:val="a0"/>
    <w:link w:val="27"/>
    <w:rsid w:val="00984BF3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paragraph" w:customStyle="1" w:styleId="27">
    <w:name w:val="Основной текст2"/>
    <w:basedOn w:val="a"/>
    <w:link w:val="afe"/>
    <w:rsid w:val="00984BF3"/>
    <w:pPr>
      <w:widowControl w:val="0"/>
      <w:shd w:val="clear" w:color="auto" w:fill="FFFFFF"/>
      <w:spacing w:before="900" w:after="0" w:line="322" w:lineRule="exact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character" w:customStyle="1" w:styleId="35">
    <w:name w:val="Основной текст (3)_"/>
    <w:basedOn w:val="a0"/>
    <w:link w:val="36"/>
    <w:rsid w:val="00984BF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71">
    <w:name w:val="Основной текст (7)_"/>
    <w:basedOn w:val="a0"/>
    <w:link w:val="72"/>
    <w:rsid w:val="00984BF3"/>
    <w:rPr>
      <w:rFonts w:ascii="Times New Roman" w:eastAsia="Times New Roman" w:hAnsi="Times New Roman" w:cs="Times New Roman"/>
      <w:b/>
      <w:bCs/>
      <w:spacing w:val="-6"/>
      <w:sz w:val="21"/>
      <w:szCs w:val="21"/>
      <w:shd w:val="clear" w:color="auto" w:fill="FFFFFF"/>
    </w:rPr>
  </w:style>
  <w:style w:type="character" w:customStyle="1" w:styleId="70pt">
    <w:name w:val="Основной текст (7) + Не полужирный;Курсив;Интервал 0 pt"/>
    <w:basedOn w:val="71"/>
    <w:rsid w:val="00984BF3"/>
    <w:rPr>
      <w:rFonts w:ascii="Times New Roman" w:eastAsia="Times New Roman" w:hAnsi="Times New Roman" w:cs="Times New Roman"/>
      <w:b/>
      <w:bCs/>
      <w:i/>
      <w:iCs/>
      <w:color w:val="000000"/>
      <w:spacing w:val="4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81">
    <w:name w:val="Основной текст (8)_"/>
    <w:basedOn w:val="a0"/>
    <w:link w:val="82"/>
    <w:rsid w:val="00984BF3"/>
    <w:rPr>
      <w:rFonts w:ascii="Sylfaen" w:eastAsia="Sylfaen" w:hAnsi="Sylfaen" w:cs="Sylfaen"/>
      <w:spacing w:val="-19"/>
      <w:sz w:val="18"/>
      <w:szCs w:val="18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984BF3"/>
    <w:pPr>
      <w:widowControl w:val="0"/>
      <w:shd w:val="clear" w:color="auto" w:fill="FFFFFF"/>
      <w:spacing w:before="60" w:after="18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72">
    <w:name w:val="Основной текст (7)"/>
    <w:basedOn w:val="a"/>
    <w:link w:val="71"/>
    <w:rsid w:val="00984BF3"/>
    <w:pPr>
      <w:widowControl w:val="0"/>
      <w:shd w:val="clear" w:color="auto" w:fill="FFFFFF"/>
      <w:spacing w:before="240" w:after="120" w:line="0" w:lineRule="atLeast"/>
    </w:pPr>
    <w:rPr>
      <w:rFonts w:ascii="Times New Roman" w:eastAsia="Times New Roman" w:hAnsi="Times New Roman" w:cs="Times New Roman"/>
      <w:b/>
      <w:bCs/>
      <w:spacing w:val="-6"/>
      <w:sz w:val="21"/>
      <w:szCs w:val="21"/>
    </w:rPr>
  </w:style>
  <w:style w:type="paragraph" w:customStyle="1" w:styleId="82">
    <w:name w:val="Основной текст (8)"/>
    <w:basedOn w:val="a"/>
    <w:link w:val="81"/>
    <w:rsid w:val="00984BF3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Sylfaen" w:eastAsia="Sylfaen" w:hAnsi="Sylfaen" w:cs="Sylfaen"/>
      <w:spacing w:val="-19"/>
      <w:sz w:val="18"/>
      <w:szCs w:val="18"/>
    </w:rPr>
  </w:style>
  <w:style w:type="character" w:customStyle="1" w:styleId="91">
    <w:name w:val="Основной текст (9)_"/>
    <w:basedOn w:val="a0"/>
    <w:link w:val="92"/>
    <w:rsid w:val="00984BF3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92">
    <w:name w:val="Основной текст (9)"/>
    <w:basedOn w:val="a"/>
    <w:link w:val="91"/>
    <w:rsid w:val="00984BF3"/>
    <w:pPr>
      <w:widowControl w:val="0"/>
      <w:shd w:val="clear" w:color="auto" w:fill="FFFFFF"/>
      <w:spacing w:after="0" w:line="0" w:lineRule="atLeast"/>
      <w:ind w:firstLine="540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28">
    <w:name w:val="Заголовок №2_"/>
    <w:basedOn w:val="a0"/>
    <w:link w:val="29"/>
    <w:rsid w:val="00984BF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9">
    <w:name w:val="Заголовок №2"/>
    <w:basedOn w:val="a"/>
    <w:link w:val="28"/>
    <w:rsid w:val="00984BF3"/>
    <w:pPr>
      <w:widowControl w:val="0"/>
      <w:shd w:val="clear" w:color="auto" w:fill="FFFFFF"/>
      <w:spacing w:before="600" w:after="3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character" w:customStyle="1" w:styleId="aff">
    <w:name w:val="Колонтитул_"/>
    <w:basedOn w:val="a0"/>
    <w:link w:val="aff0"/>
    <w:rsid w:val="00984BF3"/>
    <w:rPr>
      <w:rFonts w:ascii="Sylfaen" w:eastAsia="Sylfaen" w:hAnsi="Sylfaen" w:cs="Sylfaen"/>
      <w:b/>
      <w:bCs/>
      <w:spacing w:val="9"/>
      <w:sz w:val="20"/>
      <w:szCs w:val="20"/>
      <w:shd w:val="clear" w:color="auto" w:fill="FFFFFF"/>
    </w:rPr>
  </w:style>
  <w:style w:type="character" w:customStyle="1" w:styleId="15">
    <w:name w:val="Основной текст1"/>
    <w:basedOn w:val="afe"/>
    <w:rsid w:val="00984B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aff1">
    <w:name w:val="Подпись к таблице_"/>
    <w:basedOn w:val="a0"/>
    <w:link w:val="aff2"/>
    <w:rsid w:val="00984BF3"/>
    <w:rPr>
      <w:rFonts w:ascii="Times New Roman" w:eastAsia="Times New Roman" w:hAnsi="Times New Roman" w:cs="Times New Roman"/>
      <w:spacing w:val="-3"/>
      <w:sz w:val="26"/>
      <w:szCs w:val="26"/>
      <w:shd w:val="clear" w:color="auto" w:fill="FFFFFF"/>
    </w:rPr>
  </w:style>
  <w:style w:type="character" w:customStyle="1" w:styleId="2a">
    <w:name w:val="Подпись к таблице (2)_"/>
    <w:basedOn w:val="a0"/>
    <w:link w:val="2b"/>
    <w:rsid w:val="00984BF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character" w:customStyle="1" w:styleId="12pt0pt">
    <w:name w:val="Основной текст + 12 pt;Интервал 0 pt"/>
    <w:basedOn w:val="afe"/>
    <w:rsid w:val="00984BF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FranklinGothicDemi11pt0pt">
    <w:name w:val="Основной текст + Franklin Gothic Demi;11 pt;Интервал 0 pt"/>
    <w:basedOn w:val="afe"/>
    <w:rsid w:val="00984BF3"/>
    <w:rPr>
      <w:rFonts w:ascii="Franklin Gothic Demi" w:eastAsia="Franklin Gothic Demi" w:hAnsi="Franklin Gothic Demi" w:cs="Franklin Gothic Demi"/>
      <w:b w:val="0"/>
      <w:bCs w:val="0"/>
      <w:i w:val="0"/>
      <w:iCs w:val="0"/>
      <w:smallCaps w:val="0"/>
      <w:strike w:val="0"/>
      <w:color w:val="000000"/>
      <w:spacing w:val="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customStyle="1" w:styleId="aff0">
    <w:name w:val="Колонтитул"/>
    <w:basedOn w:val="a"/>
    <w:link w:val="aff"/>
    <w:rsid w:val="00984BF3"/>
    <w:pPr>
      <w:widowControl w:val="0"/>
      <w:shd w:val="clear" w:color="auto" w:fill="FFFFFF"/>
      <w:spacing w:after="0" w:line="0" w:lineRule="atLeast"/>
    </w:pPr>
    <w:rPr>
      <w:rFonts w:ascii="Sylfaen" w:eastAsia="Sylfaen" w:hAnsi="Sylfaen" w:cs="Sylfaen"/>
      <w:b/>
      <w:bCs/>
      <w:spacing w:val="9"/>
      <w:sz w:val="20"/>
      <w:szCs w:val="20"/>
    </w:rPr>
  </w:style>
  <w:style w:type="paragraph" w:customStyle="1" w:styleId="aff2">
    <w:name w:val="Подпись к таблице"/>
    <w:basedOn w:val="a"/>
    <w:link w:val="aff1"/>
    <w:rsid w:val="00984BF3"/>
    <w:pPr>
      <w:widowControl w:val="0"/>
      <w:shd w:val="clear" w:color="auto" w:fill="FFFFFF"/>
      <w:spacing w:after="0" w:line="326" w:lineRule="exact"/>
      <w:ind w:firstLine="140"/>
      <w:jc w:val="both"/>
    </w:pPr>
    <w:rPr>
      <w:rFonts w:ascii="Times New Roman" w:eastAsia="Times New Roman" w:hAnsi="Times New Roman" w:cs="Times New Roman"/>
      <w:spacing w:val="-3"/>
      <w:sz w:val="26"/>
      <w:szCs w:val="26"/>
    </w:rPr>
  </w:style>
  <w:style w:type="paragraph" w:customStyle="1" w:styleId="2b">
    <w:name w:val="Подпись к таблице (2)"/>
    <w:basedOn w:val="a"/>
    <w:link w:val="2a"/>
    <w:rsid w:val="00984BF3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ff3">
    <w:name w:val="Программа"/>
    <w:basedOn w:val="a"/>
    <w:link w:val="aff4"/>
    <w:qFormat/>
    <w:rsid w:val="00984BF3"/>
    <w:pPr>
      <w:spacing w:after="0" w:line="240" w:lineRule="auto"/>
      <w:ind w:firstLine="709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4">
    <w:name w:val="Программа Знак"/>
    <w:link w:val="aff3"/>
    <w:rsid w:val="00984BF3"/>
    <w:rPr>
      <w:rFonts w:ascii="Times New Roman" w:eastAsia="Calibri" w:hAnsi="Times New Roman" w:cs="Times New Roman"/>
      <w:sz w:val="28"/>
      <w:szCs w:val="28"/>
    </w:rPr>
  </w:style>
  <w:style w:type="character" w:customStyle="1" w:styleId="FontStyle77">
    <w:name w:val="Font Style77"/>
    <w:rsid w:val="00984BF3"/>
    <w:rPr>
      <w:rFonts w:ascii="Calibri" w:hAnsi="Calibri" w:cs="Calibri"/>
      <w:sz w:val="20"/>
      <w:szCs w:val="20"/>
    </w:rPr>
  </w:style>
  <w:style w:type="character" w:customStyle="1" w:styleId="ConsPlusNormal0">
    <w:name w:val="ConsPlusNormal Знак"/>
    <w:link w:val="ConsPlusNormal"/>
    <w:rsid w:val="00984BF3"/>
    <w:rPr>
      <w:rFonts w:ascii="Arial" w:eastAsia="Times New Roman" w:hAnsi="Arial" w:cs="Arial"/>
      <w:sz w:val="20"/>
      <w:szCs w:val="20"/>
    </w:rPr>
  </w:style>
  <w:style w:type="character" w:styleId="aff5">
    <w:name w:val="footnote reference"/>
    <w:uiPriority w:val="99"/>
    <w:unhideWhenUsed/>
    <w:rsid w:val="00984BF3"/>
    <w:rPr>
      <w:rFonts w:ascii="Times New Roman" w:hAnsi="Times New Roman" w:cs="Times New Roman" w:hint="default"/>
      <w:vertAlign w:val="superscript"/>
    </w:rPr>
  </w:style>
  <w:style w:type="table" w:customStyle="1" w:styleId="2c">
    <w:name w:val="Сетка таблицы2"/>
    <w:basedOn w:val="a1"/>
    <w:next w:val="af5"/>
    <w:uiPriority w:val="39"/>
    <w:rsid w:val="00984BF3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6">
    <w:name w:val="Другое_"/>
    <w:basedOn w:val="a0"/>
    <w:link w:val="aff7"/>
    <w:rsid w:val="00984BF3"/>
    <w:rPr>
      <w:rFonts w:ascii="Times New Roman" w:eastAsia="Times New Roman" w:hAnsi="Times New Roman" w:cs="Times New Roman"/>
      <w:sz w:val="19"/>
      <w:szCs w:val="19"/>
    </w:rPr>
  </w:style>
  <w:style w:type="paragraph" w:customStyle="1" w:styleId="aff7">
    <w:name w:val="Другое"/>
    <w:basedOn w:val="a"/>
    <w:link w:val="aff6"/>
    <w:rsid w:val="00984BF3"/>
    <w:pPr>
      <w:widowControl w:val="0"/>
      <w:spacing w:after="0" w:line="240" w:lineRule="auto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37">
    <w:name w:val="Заголовок №3_"/>
    <w:basedOn w:val="a0"/>
    <w:link w:val="38"/>
    <w:rsid w:val="00984BF3"/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8">
    <w:name w:val="Заголовок №3"/>
    <w:basedOn w:val="a"/>
    <w:link w:val="37"/>
    <w:rsid w:val="00984BF3"/>
    <w:pPr>
      <w:widowControl w:val="0"/>
      <w:spacing w:after="320" w:line="259" w:lineRule="auto"/>
      <w:jc w:val="center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customStyle="1" w:styleId="16">
    <w:name w:val="Сетка таблицы1"/>
    <w:basedOn w:val="a1"/>
    <w:next w:val="af5"/>
    <w:uiPriority w:val="39"/>
    <w:rsid w:val="00984BF3"/>
    <w:pPr>
      <w:spacing w:after="0" w:line="240" w:lineRule="auto"/>
      <w:ind w:firstLine="851"/>
    </w:pPr>
    <w:rPr>
      <w:rFonts w:ascii="Times New Roman" w:eastAsiaTheme="minorHAnsi" w:hAnsi="Times New Roman"/>
      <w:sz w:val="28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8">
    <w:name w:val="Hyperlink"/>
    <w:rsid w:val="00984BF3"/>
    <w:rPr>
      <w:color w:val="0000FF"/>
      <w:u w:val="single"/>
    </w:rPr>
  </w:style>
  <w:style w:type="paragraph" w:customStyle="1" w:styleId="formattext">
    <w:name w:val="formattext"/>
    <w:basedOn w:val="a"/>
    <w:rsid w:val="00984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7">
    <w:name w:val="Основной текст Знак1"/>
    <w:rsid w:val="00984BF3"/>
    <w:rPr>
      <w:rFonts w:ascii="Times New Roman" w:hAnsi="Times New Roman" w:cs="Times New Roman"/>
      <w:spacing w:val="2"/>
      <w:sz w:val="26"/>
      <w:szCs w:val="26"/>
      <w:shd w:val="clear" w:color="auto" w:fill="FFFFFF"/>
    </w:rPr>
  </w:style>
  <w:style w:type="table" w:customStyle="1" w:styleId="TableNormal">
    <w:name w:val="Table Normal"/>
    <w:uiPriority w:val="2"/>
    <w:semiHidden/>
    <w:unhideWhenUsed/>
    <w:qFormat/>
    <w:rsid w:val="00984BF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eastAsiaTheme="minorHAnsi"/>
      <w:sz w:val="20"/>
      <w:szCs w:val="20"/>
      <w:lang w:val="en-US" w:eastAsia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  <w:style w:type="paragraph" w:customStyle="1" w:styleId="TableParagraph">
    <w:name w:val="Table Paragraph"/>
    <w:uiPriority w:val="1"/>
    <w:qFormat/>
    <w:rsid w:val="00984BF3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F35B074B-B4F9-44DF-B867-0C1A0494A3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16346</Words>
  <Characters>93174</Characters>
  <Application>Microsoft Office Word</Application>
  <DocSecurity>0</DocSecurity>
  <Lines>776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35</cp:revision>
  <cp:lastPrinted>2024-12-27T11:45:00Z</cp:lastPrinted>
  <dcterms:created xsi:type="dcterms:W3CDTF">2024-11-14T10:45:00Z</dcterms:created>
  <dcterms:modified xsi:type="dcterms:W3CDTF">2025-01-31T05:57:00Z</dcterms:modified>
</cp:coreProperties>
</file>