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6"/>
        <w:spacing w:before="0" w:after="0" w:line="228" w:lineRule="auto"/>
        <w:rPr>
          <w:sz w:val="22"/>
          <w:szCs w:val="22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continuous"/>
          <w:pgSz w:w="11906" w:h="16838" w:orient="portrait"/>
          <w:pgMar w:top="709" w:right="567" w:bottom="964" w:left="1134" w:header="709" w:footer="783" w:gutter="0"/>
          <w:cols w:num="1" w:sep="0" w:space="720" w:equalWidth="1"/>
          <w:docGrid w:linePitch="360"/>
        </w:sect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Приложение 1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к постановлению администрации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муниципального района «Чернянский район» Белгородской области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от «____» ______________ 2025 г. №____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</w: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</w:p>
    <w:p>
      <w:pPr>
        <w:pStyle w:val="925"/>
        <w:jc w:val="center"/>
      </w:pPr>
      <w:r>
        <w:rPr>
          <w:rFonts w:cs="Times New Roman"/>
          <w:b/>
          <w:sz w:val="26"/>
          <w:szCs w:val="26"/>
          <w:lang w:val="en-US"/>
        </w:rPr>
        <w:t xml:space="preserve">II</w:t>
      </w:r>
      <w:r>
        <w:rPr>
          <w:rFonts w:cs="Times New Roman"/>
          <w:b/>
          <w:sz w:val="26"/>
          <w:szCs w:val="26"/>
        </w:rPr>
        <w:t xml:space="preserve">. Паспорт муниципальной программы </w:t>
      </w:r>
      <w:r>
        <w:rPr>
          <w:rFonts w:cs="Times New Roman"/>
          <w:b/>
          <w:bCs/>
          <w:sz w:val="26"/>
          <w:szCs w:val="26"/>
          <w:highlight w:val="none"/>
        </w:rPr>
      </w:r>
      <w:r/>
    </w:p>
    <w:p>
      <w:pPr>
        <w:pStyle w:val="925"/>
        <w:jc w:val="center"/>
      </w:pPr>
      <w:r>
        <w:rPr>
          <w:rFonts w:cs="Times New Roman"/>
          <w:b/>
          <w:sz w:val="26"/>
          <w:szCs w:val="26"/>
        </w:rPr>
      </w:r>
      <w:r>
        <w:rPr>
          <w:rFonts w:cs="Times New Roman"/>
          <w:b/>
          <w:sz w:val="26"/>
          <w:szCs w:val="26"/>
        </w:rPr>
        <w:t xml:space="preserve">«Формирование современной городской среды на территории </w:t>
      </w:r>
      <w:r>
        <w:rPr>
          <w:rFonts w:cs="Times New Roman"/>
          <w:b/>
          <w:sz w:val="26"/>
          <w:szCs w:val="26"/>
        </w:rPr>
        <w:t xml:space="preserve">Чернянского района»</w:t>
      </w:r>
      <w:r>
        <w:rPr>
          <w:rFonts w:cs="Times New Roman"/>
          <w:b/>
          <w:sz w:val="26"/>
          <w:szCs w:val="26"/>
        </w:rPr>
      </w:r>
      <w:r/>
    </w:p>
    <w:p>
      <w:pPr>
        <w:pStyle w:val="925"/>
        <w:jc w:val="center"/>
      </w:pPr>
      <w:r>
        <w:rPr>
          <w:rFonts w:cs="Times New Roman"/>
          <w:b/>
          <w:sz w:val="26"/>
          <w:szCs w:val="26"/>
        </w:rPr>
      </w:r>
      <w:r/>
    </w:p>
    <w:p>
      <w:pPr>
        <w:pStyle w:val="925"/>
        <w:jc w:val="center"/>
      </w:pPr>
      <w:r>
        <w:rPr>
          <w:rFonts w:cs="Times New Roman"/>
          <w:b/>
          <w:sz w:val="26"/>
          <w:szCs w:val="26"/>
        </w:rPr>
        <w:t xml:space="preserve">1. Основные положения</w:t>
      </w:r>
      <w:r/>
    </w:p>
    <w:p>
      <w:pPr>
        <w:pStyle w:val="925"/>
      </w:pPr>
      <w:r>
        <w:rPr>
          <w:rFonts w:cs="Times New Roman"/>
          <w:sz w:val="26"/>
          <w:szCs w:val="26"/>
        </w:rPr>
      </w:r>
      <w:r>
        <w:rPr>
          <w:rFonts w:cs="Times New Roman"/>
          <w:b/>
          <w:bCs/>
        </w:rPr>
      </w:r>
      <w:r/>
    </w:p>
    <w:tbl>
      <w:tblPr>
        <w:tblStyle w:val="798"/>
        <w:tblW w:w="0" w:type="auto"/>
        <w:tblLook w:val="04A0" w:firstRow="1" w:lastRow="0" w:firstColumn="1" w:lastColumn="0" w:noHBand="0" w:noVBand="1"/>
      </w:tblPr>
      <w:tblGrid>
        <w:gridCol w:w="4077"/>
        <w:gridCol w:w="8931"/>
        <w:gridCol w:w="2943"/>
      </w:tblGrid>
      <w:tr>
        <w:trPr>
          <w:trHeight w:val="563"/>
        </w:trPr>
        <w:tc>
          <w:tcPr>
            <w:tcW w:w="4077" w:type="dxa"/>
            <w:textDirection w:val="lrTb"/>
            <w:noWrap w:val="false"/>
          </w:tcPr>
          <w:p>
            <w:pPr>
              <w:pStyle w:val="925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Куратор муниципальной программы Чернянского района Белгородской области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gridSpan w:val="2"/>
            <w:tcW w:w="11874" w:type="dxa"/>
            <w:textDirection w:val="lrTb"/>
            <w:noWrap w:val="false"/>
          </w:tcPr>
          <w:p>
            <w:pPr>
              <w:pStyle w:val="925"/>
              <w:jc w:val="center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Морозов Сергей Анатольевич – первый заместитель главы администрации Чернянского района по реализации проектов и программ в строительстве и градостроительной деятельности;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</w:tr>
      <w:tr>
        <w:trPr/>
        <w:tc>
          <w:tcPr>
            <w:tcW w:w="4077" w:type="dxa"/>
            <w:textDirection w:val="lrTb"/>
            <w:noWrap w:val="false"/>
          </w:tcPr>
          <w:p>
            <w:pPr>
              <w:pStyle w:val="925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Ответственный исполнитель муниципальной программы Чернянского района Белгородской области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gridSpan w:val="2"/>
            <w:tcW w:w="11874" w:type="dxa"/>
            <w:textDirection w:val="lrTb"/>
            <w:noWrap w:val="false"/>
          </w:tcPr>
          <w:p>
            <w:pPr>
              <w:pStyle w:val="925"/>
              <w:jc w:val="center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Латышев Сергей Александрович – директор МКУ «Управление строительства, транспорта, связи и ЖКХ» Чернянского района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</w:tr>
      <w:tr>
        <w:trPr/>
        <w:tc>
          <w:tcPr>
            <w:tcW w:w="4077" w:type="dxa"/>
            <w:textDirection w:val="lrTb"/>
            <w:noWrap w:val="false"/>
          </w:tcPr>
          <w:p>
            <w:pPr>
              <w:pStyle w:val="925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Период реализации муниципальной программы Чернянского района Белгородской области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gridSpan w:val="2"/>
            <w:tcW w:w="11874" w:type="dxa"/>
            <w:vAlign w:val="center"/>
            <w:textDirection w:val="lrTb"/>
            <w:noWrap w:val="false"/>
          </w:tcPr>
          <w:p>
            <w:pPr>
              <w:pStyle w:val="925"/>
              <w:jc w:val="center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2025 – 2030 годы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</w:tr>
      <w:tr>
        <w:trPr/>
        <w:tc>
          <w:tcPr>
            <w:tcW w:w="4077" w:type="dxa"/>
            <w:textDirection w:val="lrTb"/>
            <w:noWrap w:val="false"/>
          </w:tcPr>
          <w:p>
            <w:pPr>
              <w:pStyle w:val="925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Цели муниципальной программы Чернянского района Белгородской области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gridSpan w:val="2"/>
            <w:tcW w:w="11874" w:type="dxa"/>
            <w:textDirection w:val="lrTb"/>
            <w:noWrap w:val="false"/>
          </w:tcPr>
          <w:p>
            <w:pPr>
              <w:pStyle w:val="925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Повышение к 2030 году качества городской среды поселений муниципального района «Чернянский район» Белгородской области к уровню 2024 года на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25 процентов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rPr/>
        <w:tc>
          <w:tcPr>
            <w:tcW w:w="4077" w:type="dxa"/>
            <w:textDirection w:val="lrTb"/>
            <w:noWrap w:val="false"/>
          </w:tcPr>
          <w:p>
            <w:pPr>
              <w:pStyle w:val="925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Направления (подпрограммы)муниципальной программы Чернянского района Белгородской области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gridSpan w:val="2"/>
            <w:tcW w:w="11874" w:type="dxa"/>
            <w:vAlign w:val="center"/>
            <w:textDirection w:val="lrTb"/>
            <w:noWrap w:val="false"/>
          </w:tcPr>
          <w:p>
            <w:pPr>
              <w:pStyle w:val="925"/>
              <w:jc w:val="center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Направления (подпрограммы) не выделяются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</w:tr>
      <w:tr>
        <w:trPr>
          <w:trHeight w:val="525"/>
        </w:trPr>
        <w:tc>
          <w:tcPr>
            <w:tcW w:w="4077" w:type="dxa"/>
            <w:vMerge w:val="restart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rFonts w:cs="Times New Roman"/>
                <w:sz w:val="24"/>
                <w:szCs w:val="24"/>
              </w:rPr>
              <w:t xml:space="preserve">Объемы финансового обеспечения </w:t>
            </w:r>
            <w:r>
              <w:rPr>
                <w:rFonts w:cs="Times New Roman"/>
                <w:sz w:val="24"/>
                <w:szCs w:val="24"/>
              </w:rPr>
              <w:br/>
              <w:t xml:space="preserve">за весь период реализации, в том числе по источникам финансирования:</w:t>
            </w:r>
            <w:r/>
          </w:p>
        </w:tc>
        <w:tc>
          <w:tcPr>
            <w:tcW w:w="8931" w:type="dxa"/>
            <w:vAlign w:val="center"/>
            <w:textDirection w:val="lrTb"/>
            <w:noWrap w:val="false"/>
          </w:tcPr>
          <w:p>
            <w:pPr>
              <w:pStyle w:val="925"/>
              <w:jc w:val="center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Источник финансового обеспечения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2943" w:type="dxa"/>
            <w:vAlign w:val="center"/>
            <w:textDirection w:val="lrTb"/>
            <w:noWrap w:val="false"/>
          </w:tcPr>
          <w:p>
            <w:pPr>
              <w:pStyle w:val="925"/>
              <w:jc w:val="center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Объемы финансового обеспечения, тыс. рублей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</w:tr>
      <w:tr>
        <w:trPr>
          <w:trHeight w:val="427"/>
        </w:trPr>
        <w:tc>
          <w:tcPr>
            <w:tcW w:w="4077" w:type="dxa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8931" w:type="dxa"/>
            <w:textDirection w:val="lrTb"/>
            <w:noWrap w:val="false"/>
          </w:tcPr>
          <w:p>
            <w:pPr>
              <w:ind w:firstLine="12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муниципальной программы Чернянского района Белгородской области,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943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266747,6</w:t>
            </w:r>
            <w:r/>
          </w:p>
        </w:tc>
      </w:tr>
      <w:tr>
        <w:trPr>
          <w:trHeight w:val="20"/>
        </w:trPr>
        <w:tc>
          <w:tcPr>
            <w:tcW w:w="4077" w:type="dxa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8931" w:type="dxa"/>
            <w:textDirection w:val="lrTb"/>
            <w:noWrap w:val="false"/>
          </w:tcPr>
          <w:p>
            <w:pPr>
              <w:ind w:left="0" w:right="0" w:firstLine="567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49700,0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tcW w:w="4077" w:type="dxa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8931" w:type="dxa"/>
            <w:textDirection w:val="lrTb"/>
            <w:noWrap w:val="false"/>
          </w:tcPr>
          <w:p>
            <w:pPr>
              <w:ind w:left="0" w:firstLine="0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25217,8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tcW w:w="4077" w:type="dxa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8931" w:type="dxa"/>
            <w:textDirection w:val="lrTb"/>
            <w:noWrap w:val="false"/>
          </w:tcPr>
          <w:p>
            <w:pPr>
              <w:ind w:left="0" w:firstLine="0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190951,1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tcW w:w="4077" w:type="dxa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8931" w:type="dxa"/>
            <w:textDirection w:val="lrTb"/>
            <w:noWrap w:val="false"/>
          </w:tcPr>
          <w:p>
            <w:pPr>
              <w:ind w:left="0" w:right="0" w:firstLine="567"/>
              <w:jc w:val="both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3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878,7</w:t>
            </w:r>
            <w:r>
              <w:rPr>
                <w:b/>
                <w:bCs/>
              </w:rPr>
            </w:r>
            <w:r/>
          </w:p>
        </w:tc>
      </w:tr>
      <w:tr>
        <w:trPr>
          <w:trHeight w:val="1077"/>
        </w:trPr>
        <w:tc>
          <w:tcPr>
            <w:tcW w:w="4077" w:type="dxa"/>
            <w:vMerge w:val="restart"/>
            <w:textDirection w:val="lrTb"/>
            <w:noWrap w:val="false"/>
          </w:tcPr>
          <w:p>
            <w:pPr>
              <w:pStyle w:val="925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Связь с национальными целями развития Российской Федерации / областными программами Белгородской области Российской Федерации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gridSpan w:val="2"/>
            <w:tcW w:w="11874" w:type="dxa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1. Национальная цель «Комфортная и безопасная среда для жизни» /</w:t>
            </w:r>
            <w:r/>
          </w:p>
          <w:p>
            <w:pPr>
              <w:pStyle w:val="925"/>
              <w:jc w:val="both"/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Показатель 1 «Благоустройство не менее чем 30 тыс. общественных территорий и реализация в малых городах </w:t>
            </w:r>
            <w:r>
              <w:rPr>
                <w:rFonts w:cs="Times New Roman"/>
                <w:sz w:val="24"/>
                <w:szCs w:val="24"/>
                <w:highlight w:val="white"/>
              </w:rPr>
              <w:br/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к 2030 году»</w:t>
            </w:r>
            <w:r/>
          </w:p>
        </w:tc>
      </w:tr>
      <w:tr>
        <w:trPr/>
        <w:tc>
          <w:tcPr>
            <w:tcW w:w="4077" w:type="dxa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gridSpan w:val="2"/>
            <w:tcW w:w="11874" w:type="dxa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2.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Государственная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программа Белгородской области «Формирование современной городской среды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на т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ерритории Белгородской области»</w:t>
            </w:r>
            <w:r>
              <w:rPr>
                <w:rFonts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925"/>
              <w:jc w:val="both"/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Показатель 1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Количество реализованных мероприятий по благоустройству территорий муниципальных образований Белгородской области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»</w:t>
            </w:r>
            <w:r/>
          </w:p>
          <w:p>
            <w:pPr>
              <w:pStyle w:val="925"/>
              <w:jc w:val="both"/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Показатель 2 «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Количество реализованных проектов для повышения уровня жизни граждан в муниципальных образованиях Белгородской области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»</w:t>
            </w:r>
            <w:r/>
          </w:p>
          <w:p>
            <w:pPr>
              <w:pStyle w:val="925"/>
              <w:jc w:val="both"/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Показатель 3 «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Количество 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светоточек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 на территории населенных пунктов области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»</w:t>
            </w:r>
            <w:r/>
          </w:p>
          <w:p>
            <w:pPr>
              <w:pStyle w:val="925"/>
              <w:jc w:val="both"/>
              <w:rPr>
                <w:rFonts w:cs="Times New Roman"/>
                <w:highlight w:val="non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Показатель 4 «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Доля компенсационных расходов на предоставление 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муниципальных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 гарантий от фактически предоставленных услуг»</w:t>
            </w:r>
            <w:r>
              <w:rPr>
                <w:rFonts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cs="Times New Roman"/>
                <w:highlight w:val="none"/>
              </w:rPr>
            </w:r>
          </w:p>
        </w:tc>
      </w:tr>
      <w:tr>
        <w:trPr/>
        <w:tc>
          <w:tcPr>
            <w:tcW w:w="4077" w:type="dxa"/>
            <w:textDirection w:val="lrTb"/>
            <w:noWrap w:val="false"/>
          </w:tcPr>
          <w:p>
            <w:pPr>
              <w:pStyle w:val="925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Связь с целями развития Чернянского района Белгородской области / стратегическими приоритетами Чернянского района Белгородской области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gridSpan w:val="2"/>
            <w:tcW w:w="11874" w:type="dxa"/>
            <w:textDirection w:val="lrTb"/>
            <w:noWrap w:val="false"/>
          </w:tcPr>
          <w:p>
            <w:pPr>
              <w:pStyle w:val="925"/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Стратегическая цель Чернянского района Белгородской области до 20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25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года «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Повышение благосостояния населения на основе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всестороннего использования внутреннего потенциала муниципального образования, развития социальной инфраструкту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ры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и бизнеса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»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/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Третье стратегическое направление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– «Повышение качества условий жизнедеятельности населения»</w:t>
            </w:r>
            <w:r>
              <w:rPr>
                <w:rFonts w:cs="Times New Roman"/>
                <w:bCs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</w:tbl>
    <w:p>
      <w:pPr>
        <w:pStyle w:val="7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7"/>
          <w:szCs w:val="27"/>
          <w:highlight w:val="none"/>
        </w:rPr>
      </w:r>
      <w:r>
        <w:rPr>
          <w:rFonts w:ascii="Times New Roman" w:hAnsi="Times New Roman" w:cs="Times New Roman"/>
          <w:b/>
          <w:sz w:val="27"/>
          <w:szCs w:val="27"/>
          <w:highlight w:val="none"/>
        </w:rPr>
      </w:r>
      <w:r>
        <w:rPr>
          <w:rFonts w:ascii="Times New Roman" w:hAnsi="Times New Roman" w:cs="Times New Roman"/>
        </w:rPr>
      </w:r>
    </w:p>
    <w:p>
      <w:pPr>
        <w:pStyle w:val="770"/>
        <w:jc w:val="left"/>
        <w:tabs>
          <w:tab w:val="left" w:pos="5225" w:leader="none"/>
        </w:tabs>
        <w:rPr>
          <w:rFonts w:ascii="Times New Roman" w:hAnsi="Times New Roman" w:cs="Times New Roman"/>
          <w:b/>
          <w:bCs/>
          <w:sz w:val="27"/>
          <w:szCs w:val="27"/>
          <w:highlight w:val="none"/>
        </w:rPr>
      </w:pPr>
      <w:r>
        <w:rPr>
          <w:rFonts w:ascii="Times New Roman" w:hAnsi="Times New Roman" w:cs="Times New Roman"/>
          <w:b/>
          <w:sz w:val="27"/>
          <w:szCs w:val="27"/>
          <w:highlight w:val="none"/>
        </w:rPr>
      </w:r>
      <w:r>
        <w:rPr>
          <w:rFonts w:ascii="Times New Roman" w:hAnsi="Times New Roman" w:cs="Times New Roman"/>
          <w:b/>
          <w:sz w:val="27"/>
          <w:szCs w:val="27"/>
          <w:highlight w:val="none"/>
        </w:rPr>
        <w:tab/>
      </w:r>
      <w:r>
        <w:rPr>
          <w:rFonts w:ascii="Times New Roman" w:hAnsi="Times New Roman" w:cs="Times New Roman"/>
          <w:b/>
          <w:bCs/>
          <w:sz w:val="27"/>
          <w:szCs w:val="27"/>
          <w:highlight w:val="none"/>
        </w:rPr>
      </w:r>
      <w:r>
        <w:rPr>
          <w:rFonts w:ascii="Times New Roman" w:hAnsi="Times New Roman" w:cs="Times New Roman"/>
          <w:b/>
          <w:bCs/>
          <w:sz w:val="27"/>
          <w:szCs w:val="27"/>
          <w:highlight w:val="none"/>
        </w:rPr>
      </w:r>
    </w:p>
    <w:p>
      <w:pPr>
        <w:pStyle w:val="770"/>
        <w:jc w:val="center"/>
        <w:rPr>
          <w:rFonts w:ascii="Times New Roman" w:hAnsi="Times New Roman" w:cs="Times New Roman"/>
          <w:b/>
          <w:bCs/>
          <w:sz w:val="27"/>
          <w:szCs w:val="27"/>
          <w:highlight w:val="none"/>
        </w:rPr>
      </w:pPr>
      <w:r>
        <w:rPr>
          <w:rFonts w:ascii="Times New Roman" w:hAnsi="Times New Roman" w:cs="Times New Roman"/>
          <w:b/>
          <w:sz w:val="27"/>
          <w:szCs w:val="27"/>
          <w:highlight w:val="none"/>
        </w:rPr>
      </w:r>
      <w:r>
        <w:rPr>
          <w:rFonts w:ascii="Times New Roman" w:hAnsi="Times New Roman" w:cs="Times New Roman"/>
          <w:b/>
          <w:sz w:val="27"/>
          <w:szCs w:val="27"/>
          <w:highlight w:val="none"/>
        </w:rPr>
      </w:r>
      <w:r>
        <w:rPr>
          <w:rFonts w:ascii="Times New Roman" w:hAnsi="Times New Roman" w:cs="Times New Roman"/>
          <w:b/>
          <w:bCs/>
          <w:sz w:val="27"/>
          <w:szCs w:val="27"/>
          <w:highlight w:val="none"/>
        </w:rPr>
      </w:r>
    </w:p>
    <w:p>
      <w:pPr>
        <w:pStyle w:val="770"/>
        <w:jc w:val="center"/>
        <w:rPr>
          <w:rFonts w:ascii="Times New Roman" w:hAnsi="Times New Roman" w:cs="Times New Roman"/>
          <w:b/>
          <w:bCs/>
          <w:sz w:val="27"/>
          <w:szCs w:val="27"/>
          <w:highlight w:val="none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  <w:b/>
          <w:bCs/>
          <w:sz w:val="27"/>
          <w:szCs w:val="27"/>
          <w:highlight w:val="none"/>
        </w:rPr>
      </w:r>
    </w:p>
    <w:p>
      <w:r/>
      <w:r/>
    </w:p>
    <w:p>
      <w:r/>
      <w:r/>
    </w:p>
    <w:p>
      <w:pPr>
        <w:pStyle w:val="770"/>
        <w:jc w:val="center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2. Показатели муниципальной программы</w:t>
      </w:r>
      <w:r>
        <w:rPr>
          <w:rFonts w:ascii="Times New Roman" w:hAnsi="Times New Roman" w:cs="Times New Roman"/>
          <w:b/>
          <w:bCs/>
          <w:sz w:val="27"/>
          <w:szCs w:val="27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r/>
      <w:r/>
    </w:p>
    <w:tbl>
      <w:tblPr>
        <w:tblW w:w="1592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"/>
        <w:gridCol w:w="1578"/>
        <w:gridCol w:w="1011"/>
        <w:gridCol w:w="953"/>
        <w:gridCol w:w="850"/>
        <w:gridCol w:w="709"/>
        <w:gridCol w:w="567"/>
        <w:gridCol w:w="567"/>
        <w:gridCol w:w="567"/>
        <w:gridCol w:w="567"/>
        <w:gridCol w:w="567"/>
        <w:gridCol w:w="567"/>
        <w:gridCol w:w="567"/>
        <w:gridCol w:w="1276"/>
        <w:gridCol w:w="1276"/>
        <w:gridCol w:w="1701"/>
        <w:gridCol w:w="2205"/>
        <w:gridCol w:w="57"/>
      </w:tblGrid>
      <w:tr>
        <w:trPr>
          <w:gridAfter w:val="1"/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0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9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Значения показателя по годам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Документ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Ответственный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за достижение показателя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с показателями национальных целей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2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с показателями государственных программ Белгородской области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</w:p>
        </w:tc>
      </w:tr>
      <w:tr>
        <w:trPr>
          <w:gridAfter w:val="1"/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0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gridAfter w:val="1"/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  <w:trHeight w:val="332"/>
        </w:trPr>
        <w:tc>
          <w:tcPr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5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Цель «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Повышение к 2030 году качества городской среды поселений муниципального района «Чернянский район» Белгородской области к уровню 2024 года на 25 процентов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18"/>
                <w:szCs w:val="18"/>
                <w:highlight w:val="white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color w:val="ff0000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</w:p>
        </w:tc>
      </w:tr>
      <w:tr>
        <w:trPr>
          <w:trHeight w:val="28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Количество реализованных мероприятий по благоустройству территорий поселений Чернянского района Белгородской области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1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ГП области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9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от 30.12.2017 г.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№ 1710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  <w:t xml:space="preserve">МКУ «Управление строительства, транспорта, связи и ЖКХ Чернянского района»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Национальная цель «Комфортная и безопасная среда для жизни» 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Показатель «Благоустройство не менее чем 30 тыс. общественных территорий и реализация в малых городах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к 2030 году»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Государственная программа Белгородской области «Обеспечение доступным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и комфортным жильем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и коммунальными услугами граждан Белгородской области»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/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Количество реализованных мероприятий по благоустройству территорий муниципальных образований Белгородской области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35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реализованных проектов для повышения уровня жизни граждан в Чернянском районе Белгородской области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9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Закон Белгородской области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от 26.12.2020 г. № 20 «Об инициативных проектах», постановление Правительства Белгородской области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от 28.12.2020 г.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 № 598-пп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«О реализации инициативных проектов на территории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Белгородской области»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  <w:t xml:space="preserve">МКУ «Управление строительства, транспорта, связи и ЖКХ Чернянского района»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Государственная программа Белгородской области «Обеспечение доступным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и комфортным жильем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и коммунальными услугами граждан Белгородской области»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/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Количество реализованных проектов для повышения уровня жизни граждан в муниципальных образованиях Белгородской области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28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на территории населенных пунктов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95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Тыс. единиц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  <w:t xml:space="preserve">611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4,631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4,6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  <w:t xml:space="preserve">41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4,651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4,651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4,6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  <w:t xml:space="preserve">51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4,651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  <w:t xml:space="preserve">МКУ «Управление строительства, транспорта, связи и ЖКХ Чернянского района» 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Государственная программа Белгородской области «Обеспечение доступным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и комфортным жильем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и коммунальными услугами граждан Белгородской области» /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на территории населенных пунктов области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2196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Доля компенсационных расходов на предоставление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муниципальных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гарантий от фактически предоставленных услуг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95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Федеральный закон от 12.01.1996 г.</w:t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№ 8-ФЗ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«О погребении и похоронном деле»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  <w:t xml:space="preserve">МКУ «Управление строительства, транспорта, связи и ЖКХ Чернянского района» 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Государственная программа Белгородской области «Обеспечение доступным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и комфортным жильем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и коммунальными услугами граждан Белгородской области» /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Доля компенсационных расходов на предоставление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муниципальных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гарантий от фактически предоставленных услуг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jc w:val="center"/>
      </w:pPr>
      <w:r>
        <w:br w:type="page" w:clear="all"/>
      </w:r>
      <w:r>
        <w:rPr>
          <w:rFonts w:ascii="Times New Roman" w:hAnsi="Times New Roman" w:cs="Times New Roman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Приложение 2</w:t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к постановлению администрации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муниципального района «Чернянский район» Белгородской области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Cs w:val="0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от «____» ______________ 2025 г. №____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>
        <w:rPr>
          <w:rFonts w:ascii="Times New Roman" w:hAnsi="Times New Roman" w:cs="Times New Roman"/>
          <w:bCs w:val="0"/>
          <w:highlight w:val="none"/>
        </w:rPr>
      </w:r>
    </w:p>
    <w:p>
      <w:pPr>
        <w:pStyle w:val="783"/>
        <w:jc w:val="center"/>
      </w:pPr>
      <w:r>
        <w:rPr>
          <w:rFonts w:ascii="Times New Roman" w:hAnsi="Times New Roman" w:eastAsia="Times New Roman" w:cs="Times New Roman"/>
          <w:b/>
          <w:sz w:val="26"/>
        </w:rPr>
        <w:t xml:space="preserve">5. </w:t>
      </w:r>
      <w:r>
        <w:rPr>
          <w:rFonts w:ascii="Times New Roman" w:hAnsi="Times New Roman" w:eastAsia="Times New Roman" w:cs="Times New Roman"/>
          <w:b/>
          <w:sz w:val="26"/>
          <w:highlight w:val="white"/>
        </w:rPr>
        <w:t xml:space="preserve">Финансовое обеспечение муниципальной программы 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  <w:r/>
    </w:p>
    <w:tbl>
      <w:tblPr>
        <w:tblStyle w:val="970"/>
        <w:tblW w:w="4975" w:type="pct"/>
        <w:jc w:val="center"/>
        <w:tblLayout w:type="fixed"/>
        <w:tblLook w:val="04A0" w:firstRow="1" w:lastRow="0" w:firstColumn="1" w:lastColumn="0" w:noHBand="0" w:noVBand="1"/>
      </w:tblPr>
      <w:tblGrid>
        <w:gridCol w:w="7013"/>
        <w:gridCol w:w="1559"/>
        <w:gridCol w:w="992"/>
        <w:gridCol w:w="992"/>
        <w:gridCol w:w="992"/>
        <w:gridCol w:w="992"/>
        <w:gridCol w:w="992"/>
        <w:gridCol w:w="1134"/>
        <w:gridCol w:w="1176"/>
      </w:tblGrid>
      <w:tr>
        <w:trPr>
          <w:jc w:val="center"/>
          <w:tblHeader/>
        </w:trPr>
        <w:tc>
          <w:tcPr>
            <w:tcW w:w="70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Наименование муниципальной программы, структурного элемента,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источник финансового обеспечения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7"/>
            <w:tcW w:w="7270" w:type="dxa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rPr>
          <w:jc w:val="center"/>
          <w:trHeight w:val="73"/>
          <w:tblHeader/>
        </w:trPr>
        <w:tc>
          <w:tcPr>
            <w:tcW w:w="701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Всего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  <w:trHeight w:val="119"/>
          <w:tblHeader/>
        </w:trPr>
        <w:tc>
          <w:tcPr>
            <w:tcW w:w="70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  <w:trHeight w:val="709"/>
        </w:trPr>
        <w:tc>
          <w:tcPr>
            <w:tcW w:w="70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муниципального района «Чернянский район Белгородской области «Формирование современной городской среды на территории муниципального района «Чернянский район» Белгородской области» (всего) , в том числе: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67490,0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83489,6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28942,0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28942,0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28942,0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28942,0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266747,6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  <w:trHeight w:val="279"/>
        </w:trPr>
        <w:tc>
          <w:tcPr>
            <w:tcW w:w="7013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35700,0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49700,0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</w:trPr>
        <w:tc>
          <w:tcPr>
            <w:tcW w:w="7013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20111,6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4914,2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25217,8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  <w:trHeight w:val="270"/>
        </w:trPr>
        <w:tc>
          <w:tcPr>
            <w:tcW w:w="7013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32499,7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42875,4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28894,0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28894,0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28894,0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28894,0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190951,1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63"/>
        </w:trPr>
        <w:tc>
          <w:tcPr>
            <w:tcW w:w="7013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878,7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878,7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63"/>
        </w:trPr>
        <w:tc>
          <w:tcPr>
            <w:tcW w:w="7013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2"/>
                <w:szCs w:val="22"/>
                <w:highlight w:val="white"/>
              </w:rPr>
              <w:t xml:space="preserve">Объем налоговых расходов, предусмотренных в рамках муниципальной программы (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2"/>
                <w:szCs w:val="22"/>
                <w:highlight w:val="white"/>
              </w:rPr>
              <w:t xml:space="preserve">справочно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2"/>
                <w:szCs w:val="22"/>
                <w:highlight w:val="white"/>
              </w:rPr>
              <w:t xml:space="preserve">)</w:t>
            </w:r>
            <w:r>
              <w:rPr>
                <w:rFonts w:ascii="Times New Roman" w:hAnsi="Times New Roman" w:cs="Times New Roman"/>
                <w:b w:val="0"/>
                <w:bCs w:val="0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  <w:trHeight w:val="648"/>
        </w:trPr>
        <w:tc>
          <w:tcPr>
            <w:tcW w:w="701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  <w:lang w:eastAsia="ru-RU"/>
              </w:rPr>
              <w:t xml:space="preserve">Муниципальный проект «Формирование комфортной городской среды», входящий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  <w:lang w:eastAsia="ru-RU"/>
              </w:rPr>
              <w:t xml:space="preserve">в региональный проект «Формирование комфортной городской среды», входящий в национальный проект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  <w:lang w:eastAsia="ru-RU"/>
              </w:rPr>
              <w:t xml:space="preserve"> «Инфраструктура для жизни»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</w:rPr>
              <w:t xml:space="preserve">всего)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</w:rPr>
              <w:t xml:space="preserve">, в том числе: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091И455550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17664,0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55659,6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73323,6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  <w:trHeight w:val="271"/>
        </w:trPr>
        <w:tc>
          <w:tcPr>
            <w:tcW w:w="7013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35700,0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49700,0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</w:trPr>
        <w:tc>
          <w:tcPr>
            <w:tcW w:w="7013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893,7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4868,2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5761,9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</w:trPr>
        <w:tc>
          <w:tcPr>
            <w:tcW w:w="7013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2770,3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15091,4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17861,7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</w:trPr>
        <w:tc>
          <w:tcPr>
            <w:tcW w:w="7013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  <w:trHeight w:val="703"/>
        </w:trPr>
        <w:tc>
          <w:tcPr>
            <w:tcW w:w="70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Муниципальный проект «Решаем вместе» в рамках инициативного бюджетировани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»,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входящий в региональный проект «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ешаем вмест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не входящий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в национальный проект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09202S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23066,0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23066,0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  <w:trHeight w:val="274"/>
        </w:trPr>
        <w:tc>
          <w:tcPr>
            <w:tcW w:w="7013" w:type="dxa"/>
            <w:textDirection w:val="lrTb"/>
            <w:noWrap w:val="false"/>
          </w:tcPr>
          <w:p>
            <w:pPr>
              <w:ind w:left="0" w:right="0" w:firstLine="567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</w:trPr>
        <w:tc>
          <w:tcPr>
            <w:tcW w:w="7013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19173,9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19173,9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</w:trPr>
        <w:tc>
          <w:tcPr>
            <w:tcW w:w="7013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3013,4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3013,4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</w:trPr>
        <w:tc>
          <w:tcPr>
            <w:tcW w:w="7013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878,7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878,7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7013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09401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26760,0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27830,0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28942,0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28942,0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28942,0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28942,0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170358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7013" w:type="dxa"/>
            <w:vMerge w:val="restart"/>
            <w:textDirection w:val="lrTb"/>
            <w:noWrap w:val="false"/>
          </w:tcPr>
          <w:p>
            <w:pPr>
              <w:ind w:left="0" w:right="0" w:firstLine="567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71"/>
        </w:trPr>
        <w:tc>
          <w:tcPr>
            <w:tcW w:w="7013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46,0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282,0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7013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26716,0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27784,0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170076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7013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Приложение 3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r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к постановлению администрации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муниципального района «Чернянский район» Белгородской области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Cs w:val="0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от «____» ______________ 2025 г. №____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>
        <w:rPr>
          <w:rFonts w:ascii="Times New Roman" w:hAnsi="Times New Roman" w:cs="Times New Roman"/>
          <w:bCs w:val="0"/>
          <w:highlight w:val="none"/>
        </w:rPr>
      </w:r>
    </w:p>
    <w:p>
      <w:pPr>
        <w:pStyle w:val="925"/>
        <w:jc w:val="right"/>
      </w:pPr>
      <w:r>
        <w:rPr>
          <w:rFonts w:cs="Times New Roman"/>
          <w:b/>
          <w:sz w:val="26"/>
          <w:szCs w:val="26"/>
          <w:highlight w:val="none"/>
        </w:rPr>
        <w:t xml:space="preserve"> </w:t>
      </w:r>
      <w:r>
        <w:rPr>
          <w:rFonts w:cs="Times New Roman"/>
          <w:highlight w:val="none"/>
        </w:rPr>
      </w:r>
      <w:r/>
    </w:p>
    <w:p>
      <w:pPr>
        <w:pStyle w:val="783"/>
        <w:jc w:val="center"/>
      </w:pPr>
      <w:r>
        <w:rPr>
          <w:rFonts w:ascii="Times New Roman" w:hAnsi="Times New Roman" w:eastAsia="Times New Roman" w:cs="Times New Roman"/>
          <w:b/>
          <w:sz w:val="26"/>
          <w:szCs w:val="27"/>
          <w:lang w:val="en-US"/>
        </w:rPr>
        <w:t xml:space="preserve">III</w:t>
      </w:r>
      <w:r>
        <w:rPr>
          <w:rFonts w:ascii="Times New Roman" w:hAnsi="Times New Roman" w:eastAsia="Times New Roman" w:cs="Times New Roman"/>
          <w:b/>
          <w:sz w:val="26"/>
          <w:szCs w:val="27"/>
        </w:rPr>
        <w:t xml:space="preserve">. Паспорт </w:t>
      </w:r>
      <w:r>
        <w:rPr>
          <w:rFonts w:ascii="Times New Roman" w:hAnsi="Times New Roman" w:eastAsia="Times New Roman" w:cs="Times New Roman"/>
          <w:b/>
          <w:sz w:val="26"/>
          <w:szCs w:val="27"/>
        </w:rPr>
        <w:t xml:space="preserve">муниципального</w:t>
      </w:r>
      <w:r>
        <w:rPr>
          <w:rFonts w:ascii="Times New Roman" w:hAnsi="Times New Roman" w:eastAsia="Times New Roman" w:cs="Times New Roman"/>
          <w:b/>
          <w:sz w:val="26"/>
          <w:szCs w:val="27"/>
        </w:rPr>
        <w:t xml:space="preserve"> проекта</w:t>
      </w:r>
      <w:r>
        <w:rPr>
          <w:rFonts w:ascii="Times New Roman" w:hAnsi="Times New Roman" w:eastAsia="Times New Roman" w:cs="Times New Roman"/>
          <w:b/>
          <w:sz w:val="26"/>
          <w:szCs w:val="27"/>
        </w:rPr>
        <w:t xml:space="preserve"> «Формирование комфортной городской среды», входящ</w:t>
      </w:r>
      <w:r>
        <w:rPr>
          <w:rFonts w:ascii="Times New Roman" w:hAnsi="Times New Roman" w:eastAsia="Times New Roman" w:cs="Times New Roman"/>
          <w:b/>
          <w:sz w:val="26"/>
          <w:szCs w:val="27"/>
        </w:rPr>
        <w:t xml:space="preserve">его в</w:t>
      </w:r>
      <w:r>
        <w:rPr>
          <w:rFonts w:ascii="Times New Roman" w:hAnsi="Times New Roman" w:eastAsia="Times New Roman" w:cs="Times New Roman"/>
          <w:b/>
          <w:sz w:val="26"/>
          <w:szCs w:val="27"/>
        </w:rPr>
        <w:t xml:space="preserve"> региональн</w:t>
      </w:r>
      <w:r>
        <w:rPr>
          <w:rFonts w:ascii="Times New Roman" w:hAnsi="Times New Roman" w:eastAsia="Times New Roman" w:cs="Times New Roman"/>
          <w:b/>
          <w:sz w:val="26"/>
          <w:szCs w:val="27"/>
        </w:rPr>
        <w:t xml:space="preserve">ый проект</w:t>
      </w:r>
      <w:r>
        <w:rPr>
          <w:rFonts w:ascii="Times New Roman" w:hAnsi="Times New Roman" w:eastAsia="Times New Roman" w:cs="Times New Roman"/>
          <w:b/>
          <w:sz w:val="26"/>
          <w:szCs w:val="27"/>
        </w:rPr>
        <w:t xml:space="preserve">«Формирование комфортной городской среды»</w:t>
      </w:r>
      <w:r>
        <w:rPr>
          <w:rFonts w:ascii="Times New Roman" w:hAnsi="Times New Roman" w:eastAsia="Times New Roman" w:cs="Times New Roman"/>
          <w:b/>
          <w:sz w:val="26"/>
          <w:szCs w:val="27"/>
        </w:rPr>
        <w:t xml:space="preserve">, входящий в национальный проект</w:t>
      </w:r>
      <w:r>
        <w:rPr>
          <w:rFonts w:ascii="Times New Roman" w:hAnsi="Times New Roman" w:eastAsia="Times New Roman" w:cs="Times New Roman"/>
          <w:b/>
          <w:sz w:val="26"/>
        </w:rPr>
        <w:t xml:space="preserve"> «Инфраструктура для жизни»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  <w:r/>
    </w:p>
    <w:p>
      <w:pPr>
        <w:pStyle w:val="783"/>
        <w:jc w:val="center"/>
      </w:pPr>
      <w:r>
        <w:rPr>
          <w:rFonts w:ascii="Times New Roman" w:hAnsi="Times New Roman" w:eastAsia="Times New Roman" w:cs="Times New Roman"/>
          <w:b/>
          <w:sz w:val="26"/>
          <w:szCs w:val="22"/>
          <w:lang w:val="en-US"/>
        </w:rPr>
        <w:t xml:space="preserve">(</w:t>
      </w:r>
      <w:r>
        <w:rPr>
          <w:rFonts w:ascii="Times New Roman" w:hAnsi="Times New Roman" w:eastAsia="Times New Roman" w:cs="Times New Roman"/>
          <w:b/>
          <w:sz w:val="26"/>
          <w:szCs w:val="22"/>
        </w:rPr>
        <w:t xml:space="preserve">далее</w:t>
      </w:r>
      <w:r>
        <w:rPr>
          <w:rFonts w:ascii="Times New Roman" w:hAnsi="Times New Roman" w:eastAsia="Times New Roman" w:cs="Times New Roman"/>
          <w:b/>
          <w:sz w:val="26"/>
          <w:szCs w:val="22"/>
        </w:rPr>
        <w:t xml:space="preserve"> – </w:t>
      </w:r>
      <w:r>
        <w:rPr>
          <w:rFonts w:ascii="Times New Roman" w:hAnsi="Times New Roman" w:eastAsia="Times New Roman" w:cs="Times New Roman"/>
          <w:b/>
          <w:sz w:val="26"/>
          <w:szCs w:val="22"/>
        </w:rPr>
        <w:t xml:space="preserve">муниципальный</w:t>
      </w:r>
      <w:r>
        <w:rPr>
          <w:rFonts w:ascii="Times New Roman" w:hAnsi="Times New Roman" w:eastAsia="Times New Roman" w:cs="Times New Roman"/>
          <w:b/>
          <w:sz w:val="26"/>
          <w:szCs w:val="22"/>
        </w:rPr>
        <w:t xml:space="preserve"> проект 1)</w:t>
      </w:r>
      <w:r>
        <w:rPr>
          <w:rFonts w:ascii="Times New Roman" w:hAnsi="Times New Roman" w:eastAsia="Times New Roman" w:cs="Times New Roman"/>
          <w:b/>
          <w:sz w:val="26"/>
        </w:rPr>
      </w:r>
      <w:r/>
    </w:p>
    <w:p>
      <w:pPr>
        <w:pStyle w:val="783"/>
        <w:jc w:val="center"/>
      </w:pPr>
      <w:r>
        <w:rPr>
          <w:rFonts w:ascii="Times New Roman" w:hAnsi="Times New Roman" w:eastAsia="Times New Roman" w:cs="Times New Roman"/>
          <w:b/>
          <w:sz w:val="26"/>
          <w:szCs w:val="27"/>
          <w:lang w:eastAsia="ru-RU"/>
        </w:rPr>
        <w:t xml:space="preserve">1. Основные положения</w:t>
      </w:r>
      <w:r>
        <w:rPr>
          <w:rFonts w:ascii="Times New Roman" w:hAnsi="Times New Roman" w:eastAsia="Times New Roman" w:cs="Times New Roman"/>
          <w:b/>
          <w:sz w:val="26"/>
          <w:szCs w:val="27"/>
          <w:highlight w:val="none"/>
          <w:lang w:eastAsia="ru-RU"/>
        </w:rPr>
      </w:r>
      <w:r/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07"/>
        <w:gridCol w:w="695"/>
        <w:gridCol w:w="2969"/>
        <w:gridCol w:w="2443"/>
        <w:gridCol w:w="1985"/>
        <w:gridCol w:w="2223"/>
      </w:tblGrid>
      <w:tr>
        <w:trPr>
          <w:cantSplit/>
          <w:trHeight w:val="721"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3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Формирование комфортной городской среды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24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реализации проекта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19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01.01.2025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21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31.12.2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 xml:space="preserve">30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rPr>
          <w:cantSplit/>
          <w:trHeight w:val="461"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Куратор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3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Морозов Сергей Анатольевич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6556" w:type="dxa"/>
            <w:vAlign w:val="center"/>
            <w:textDirection w:val="lrTb"/>
            <w:noWrap w:val="false"/>
          </w:tcPr>
          <w:p>
            <w:pPr>
              <w:pStyle w:val="925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Первый заместитель главы администрации Чернянского района по реализации проектов и программ в строительстве и градостроительной деятельности;</w:t>
            </w:r>
            <w:r>
              <w:rPr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Руководитель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3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Латышев Сергей Александрович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655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 «Управление строительства, транспорта, связи и ЖКХ» Чернянского района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Администратор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3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none"/>
                <w:lang w:eastAsia="ru-RU"/>
              </w:rPr>
              <w:t xml:space="preserve">Казаченко Игорь Эдуардович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gridSpan w:val="3"/>
            <w:shd w:val="clear" w:color="ffffff" w:fill="ffffff"/>
            <w:tcW w:w="655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Соисполнители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муниципальной программы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5"/>
            <w:shd w:val="clear" w:color="ffffff" w:fill="ffffff"/>
            <w:tcW w:w="101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Участники (целевые группы) муниципального проекта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5"/>
            <w:shd w:val="clear" w:color="ffffff" w:fill="ffffff"/>
            <w:tcW w:w="1016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Население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муниципального района «Чернянский район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Белгородской области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rPr>
          <w:cantSplit/>
          <w:trHeight w:val="557"/>
        </w:trPr>
        <w:tc>
          <w:tcPr>
            <w:shd w:val="clear" w:color="ffffff" w:fill="ffffff"/>
            <w:tcW w:w="552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Связь с государственными 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рограммами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и с муниципальными программами 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6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29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Государственная  программа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Белгородской области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655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Формирование современной городской среды на территории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 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highlight w:val="white"/>
              </w:rPr>
            </w:r>
          </w:p>
        </w:tc>
      </w:tr>
      <w:tr>
        <w:trPr>
          <w:cantSplit/>
          <w:trHeight w:val="462"/>
        </w:trPr>
        <w:tc>
          <w:tcPr>
            <w:shd w:val="clear" w:color="ffffff" w:fill="ffffff"/>
            <w:tcW w:w="552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6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1.1.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29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655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Формирование современной городской среды на территории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Чернянского района Белгородской области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color w:val="ff0000"/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</w:tr>
    </w:tbl>
    <w:p>
      <w:pPr>
        <w:pStyle w:val="782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С 2019 года по 2023 год реализация проекта осуществлялась в рамках муниципальной программы «Формирование современной городской среды </w:t>
      </w:r>
      <w:r>
        <w:rPr>
          <w:rFonts w:ascii="Times New Roman" w:hAnsi="Times New Roman" w:cs="Times New Roman"/>
          <w:sz w:val="24"/>
          <w:szCs w:val="24"/>
        </w:rPr>
        <w:t xml:space="preserve">на территории Чернянского района», утвержденной постановлением администрации Чернянского района Белгородской области от 25 октября 2017 года № 480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3"/>
        <w:jc w:val="center"/>
      </w:pPr>
      <w:r>
        <w:rPr>
          <w:rFonts w:ascii="Times New Roman" w:hAnsi="Times New Roman" w:eastAsia="Times New Roman" w:cs="Times New Roman"/>
          <w:b/>
          <w:sz w:val="26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7"/>
          <w:highlight w:val="none"/>
          <w:lang w:eastAsia="ru-RU"/>
        </w:rPr>
      </w:r>
      <w:r/>
    </w:p>
    <w:p>
      <w:pPr>
        <w:pStyle w:val="783"/>
        <w:jc w:val="center"/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eastAsia="ru-RU"/>
        </w:rPr>
      </w:r>
    </w:p>
    <w:p>
      <w:pPr>
        <w:pStyle w:val="783"/>
        <w:jc w:val="center"/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eastAsia="ru-RU"/>
        </w:rPr>
      </w:r>
    </w:p>
    <w:p>
      <w:pPr>
        <w:pStyle w:val="783"/>
        <w:jc w:val="center"/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eastAsia="ru-RU"/>
        </w:rPr>
      </w:r>
    </w:p>
    <w:p>
      <w:pPr>
        <w:pStyle w:val="783"/>
        <w:jc w:val="center"/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7"/>
          <w:lang w:eastAsia="ru-RU"/>
        </w:rPr>
        <w:t xml:space="preserve">2. Показатели муниципального проекта</w:t>
      </w:r>
      <w:r>
        <w:rPr>
          <w:rFonts w:ascii="Times New Roman" w:hAnsi="Times New Roman" w:eastAsia="Times New Roman" w:cs="Times New Roman"/>
          <w:b/>
          <w:sz w:val="26"/>
          <w:szCs w:val="27"/>
          <w:lang w:eastAsia="ru-RU"/>
        </w:rPr>
        <w:t xml:space="preserve"> 1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eastAsia="ru-RU"/>
        </w:rPr>
      </w:r>
    </w:p>
    <w:p>
      <w:pPr>
        <w:pStyle w:val="783"/>
        <w:jc w:val="center"/>
      </w:pP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  <w:r/>
    </w:p>
    <w:tbl>
      <w:tblPr>
        <w:tblStyle w:val="967"/>
        <w:tblW w:w="1572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67"/>
        <w:gridCol w:w="3959"/>
        <w:gridCol w:w="993"/>
        <w:gridCol w:w="1559"/>
        <w:gridCol w:w="1104"/>
        <w:gridCol w:w="708"/>
        <w:gridCol w:w="739"/>
        <w:gridCol w:w="820"/>
        <w:gridCol w:w="709"/>
        <w:gridCol w:w="739"/>
        <w:gridCol w:w="678"/>
        <w:gridCol w:w="709"/>
        <w:gridCol w:w="709"/>
        <w:gridCol w:w="1732"/>
      </w:tblGrid>
      <w:tr>
        <w:trPr>
          <w:trHeight w:val="20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ind w:left="-142" w:right="-69"/>
              <w:jc w:val="center"/>
              <w:spacing w:before="40" w:after="40"/>
              <w:rPr>
                <w:szCs w:val="22"/>
              </w:rPr>
            </w:pPr>
            <w:r>
              <w:rPr>
                <w:b/>
                <w:sz w:val="22"/>
                <w:szCs w:val="16"/>
                <w:lang w:val="ru-RU"/>
              </w:rPr>
              <w:t xml:space="preserve">№п/п</w:t>
            </w:r>
            <w:r>
              <w:rPr>
                <w:bCs/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3959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ind w:left="-150" w:right="-114"/>
              <w:jc w:val="center"/>
              <w:spacing w:before="40" w:after="40"/>
              <w:rPr>
                <w:szCs w:val="22"/>
              </w:rPr>
            </w:pPr>
            <w:r>
              <w:rPr>
                <w:b/>
                <w:sz w:val="22"/>
                <w:szCs w:val="16"/>
                <w:lang w:val="ru-RU"/>
              </w:rPr>
              <w:t xml:space="preserve">Показатели регионального проекта</w:t>
            </w:r>
            <w:r>
              <w:rPr>
                <w:bCs/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ind w:left="-106" w:right="-103"/>
              <w:jc w:val="center"/>
              <w:spacing w:before="40" w:after="40"/>
              <w:rPr>
                <w:szCs w:val="22"/>
              </w:rPr>
            </w:pPr>
            <w:r>
              <w:rPr>
                <w:b/>
                <w:sz w:val="22"/>
                <w:szCs w:val="16"/>
                <w:lang w:val="ru-RU"/>
              </w:rPr>
              <w:t xml:space="preserve">Уровень показателя</w:t>
            </w:r>
            <w:r>
              <w:rPr>
                <w:bCs/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ind w:left="-108" w:right="-105"/>
              <w:jc w:val="center"/>
              <w:spacing w:before="40" w:after="40"/>
              <w:rPr>
                <w:szCs w:val="22"/>
              </w:rPr>
            </w:pPr>
            <w:r>
              <w:rPr>
                <w:b/>
                <w:sz w:val="22"/>
                <w:szCs w:val="16"/>
                <w:lang w:val="ru-RU"/>
              </w:rPr>
              <w:t xml:space="preserve">Признак </w:t>
            </w:r>
            <w:r>
              <w:rPr>
                <w:b/>
                <w:spacing w:val="-1"/>
                <w:sz w:val="22"/>
                <w:szCs w:val="16"/>
                <w:lang w:val="ru-RU"/>
              </w:rPr>
              <w:t xml:space="preserve">возрастания</w:t>
            </w:r>
            <w:r>
              <w:rPr>
                <w:b/>
                <w:spacing w:val="-1"/>
                <w:sz w:val="22"/>
                <w:szCs w:val="16"/>
                <w:lang w:val="ru-RU"/>
              </w:rPr>
              <w:t xml:space="preserve"> / убывания</w:t>
            </w:r>
            <w:r>
              <w:rPr>
                <w:bCs/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1104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b/>
                <w:sz w:val="22"/>
                <w:szCs w:val="16"/>
                <w:lang w:val="ru-RU"/>
              </w:rPr>
              <w:t xml:space="preserve">Единица измерени</w:t>
            </w:r>
            <w:r>
              <w:rPr>
                <w:b/>
                <w:sz w:val="22"/>
                <w:szCs w:val="16"/>
                <w:lang w:val="ru-RU"/>
              </w:rPr>
              <w:t xml:space="preserve">я</w:t>
            </w:r>
            <w:r>
              <w:rPr>
                <w:b/>
                <w:spacing w:val="-1"/>
                <w:sz w:val="22"/>
                <w:szCs w:val="16"/>
                <w:lang w:val="ru-RU"/>
              </w:rPr>
              <w:t xml:space="preserve">(</w:t>
            </w:r>
            <w:r>
              <w:rPr>
                <w:b/>
                <w:spacing w:val="-1"/>
                <w:sz w:val="22"/>
                <w:szCs w:val="16"/>
                <w:lang w:val="ru-RU"/>
              </w:rPr>
              <w:t xml:space="preserve">по </w:t>
            </w:r>
            <w:r>
              <w:rPr>
                <w:b/>
                <w:sz w:val="22"/>
                <w:szCs w:val="16"/>
                <w:lang w:val="ru-RU"/>
              </w:rPr>
              <w:t xml:space="preserve">ОКЕИ</w:t>
            </w:r>
            <w:r>
              <w:rPr>
                <w:b/>
                <w:sz w:val="22"/>
                <w:szCs w:val="16"/>
                <w:lang w:val="ru-RU"/>
              </w:rPr>
              <w:t xml:space="preserve">)</w:t>
            </w:r>
            <w:r>
              <w:rPr>
                <w:bCs/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gridSpan w:val="2"/>
            <w:tcW w:w="1447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b/>
                <w:sz w:val="22"/>
                <w:szCs w:val="16"/>
                <w:lang w:val="ru-RU"/>
              </w:rPr>
              <w:t xml:space="preserve">Базовое значение</w:t>
            </w:r>
            <w:r>
              <w:rPr>
                <w:bCs/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gridSpan w:val="6"/>
            <w:tcW w:w="4364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b/>
                <w:sz w:val="22"/>
                <w:szCs w:val="16"/>
                <w:lang w:val="ru-RU"/>
              </w:rPr>
              <w:t xml:space="preserve">Период</w:t>
            </w:r>
            <w:r>
              <w:rPr>
                <w:b/>
                <w:sz w:val="22"/>
                <w:szCs w:val="16"/>
                <w:lang w:val="ru-RU"/>
              </w:rPr>
              <w:t xml:space="preserve">,г</w:t>
            </w:r>
            <w:r>
              <w:rPr>
                <w:b/>
                <w:sz w:val="22"/>
                <w:szCs w:val="16"/>
                <w:lang w:val="ru-RU"/>
              </w:rPr>
              <w:t xml:space="preserve">од</w:t>
            </w:r>
            <w:r>
              <w:rPr>
                <w:bCs/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1732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ind w:left="-107" w:right="-108"/>
              <w:jc w:val="center"/>
              <w:spacing w:before="40" w:after="40"/>
              <w:rPr>
                <w:szCs w:val="22"/>
              </w:rPr>
            </w:pPr>
            <w:r>
              <w:rPr>
                <w:b/>
                <w:sz w:val="22"/>
                <w:szCs w:val="16"/>
                <w:lang w:val="ru-RU"/>
              </w:rPr>
              <w:t xml:space="preserve">Нарастающий итог</w:t>
            </w:r>
            <w:r>
              <w:rPr>
                <w:bCs/>
                <w:sz w:val="22"/>
              </w:rPr>
            </w:r>
            <w:r>
              <w:rPr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non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3959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1104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b/>
                <w:sz w:val="22"/>
                <w:szCs w:val="16"/>
                <w:lang w:val="ru-RU"/>
              </w:rPr>
              <w:t xml:space="preserve">значение</w:t>
            </w:r>
            <w:r>
              <w:rPr>
                <w:bCs/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73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b/>
                <w:sz w:val="22"/>
                <w:szCs w:val="16"/>
                <w:lang w:val="ru-RU"/>
              </w:rPr>
              <w:t xml:space="preserve">год</w:t>
            </w:r>
            <w:r>
              <w:rPr>
                <w:bCs/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820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b/>
                <w:sz w:val="22"/>
                <w:szCs w:val="16"/>
                <w:lang w:val="ru-RU"/>
              </w:rPr>
              <w:t xml:space="preserve">2025</w:t>
            </w:r>
            <w:r>
              <w:rPr>
                <w:bCs/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b/>
                <w:sz w:val="22"/>
                <w:szCs w:val="16"/>
                <w:lang w:val="ru-RU"/>
              </w:rPr>
              <w:t xml:space="preserve">2026</w:t>
            </w:r>
            <w:r>
              <w:rPr>
                <w:bCs/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73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b/>
                <w:sz w:val="22"/>
                <w:szCs w:val="16"/>
                <w:lang w:val="ru-RU"/>
              </w:rPr>
              <w:t xml:space="preserve">2027</w:t>
            </w:r>
            <w:r>
              <w:rPr>
                <w:bCs/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678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b/>
                <w:sz w:val="22"/>
                <w:szCs w:val="16"/>
                <w:lang w:val="ru-RU"/>
              </w:rPr>
              <w:t xml:space="preserve">2028</w:t>
            </w:r>
            <w:r>
              <w:rPr>
                <w:bCs/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b/>
                <w:sz w:val="22"/>
                <w:szCs w:val="16"/>
                <w:lang w:val="ru-RU"/>
              </w:rPr>
              <w:t xml:space="preserve">2029</w:t>
            </w:r>
            <w:r>
              <w:rPr>
                <w:bCs/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b/>
                <w:sz w:val="22"/>
                <w:szCs w:val="16"/>
                <w:lang w:val="ru-RU"/>
              </w:rPr>
              <w:t xml:space="preserve">2030</w:t>
            </w:r>
            <w:r>
              <w:rPr>
                <w:bCs/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732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sz w:val="22"/>
                <w:szCs w:val="16"/>
              </w:rPr>
              <w:t xml:space="preserve">1</w:t>
            </w:r>
            <w:r>
              <w:rPr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3959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sz w:val="22"/>
                <w:szCs w:val="16"/>
              </w:rPr>
              <w:t xml:space="preserve">2</w:t>
            </w:r>
            <w:r>
              <w:rPr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sz w:val="22"/>
                <w:szCs w:val="16"/>
              </w:rPr>
              <w:t xml:space="preserve">3</w:t>
            </w:r>
            <w:r>
              <w:rPr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sz w:val="22"/>
                <w:szCs w:val="16"/>
              </w:rPr>
            </w:r>
            <w:r>
              <w:rPr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sz w:val="22"/>
                <w:szCs w:val="16"/>
              </w:rPr>
              <w:t xml:space="preserve">4</w:t>
            </w:r>
            <w:r>
              <w:rPr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sz w:val="22"/>
                <w:szCs w:val="16"/>
              </w:rPr>
              <w:t xml:space="preserve">5</w:t>
            </w:r>
            <w:r>
              <w:rPr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739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sz w:val="22"/>
                <w:szCs w:val="16"/>
              </w:rPr>
              <w:t xml:space="preserve">6</w:t>
            </w:r>
            <w:r>
              <w:rPr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820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sz w:val="22"/>
                <w:szCs w:val="16"/>
              </w:rPr>
              <w:t xml:space="preserve">8</w:t>
            </w:r>
            <w:r>
              <w:rPr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sz w:val="22"/>
                <w:szCs w:val="16"/>
              </w:rPr>
              <w:t xml:space="preserve">9</w:t>
            </w:r>
            <w:r>
              <w:rPr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739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sz w:val="22"/>
                <w:szCs w:val="16"/>
                <w:lang w:val="ru-RU"/>
              </w:rPr>
              <w:t xml:space="preserve">10</w:t>
            </w:r>
            <w:r>
              <w:rPr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678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sz w:val="22"/>
                <w:szCs w:val="16"/>
                <w:lang w:val="ru-RU"/>
              </w:rPr>
              <w:t xml:space="preserve">11</w:t>
            </w:r>
            <w:r>
              <w:rPr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sz w:val="22"/>
                <w:szCs w:val="16"/>
              </w:rPr>
              <w:t xml:space="preserve">1</w:t>
            </w:r>
            <w:r>
              <w:rPr>
                <w:sz w:val="22"/>
                <w:szCs w:val="16"/>
                <w:lang w:val="ru-RU"/>
              </w:rPr>
              <w:t xml:space="preserve">2</w:t>
            </w:r>
            <w:r>
              <w:rPr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sz w:val="22"/>
                <w:szCs w:val="16"/>
              </w:rPr>
              <w:t xml:space="preserve">1</w:t>
            </w:r>
            <w:r>
              <w:rPr>
                <w:sz w:val="22"/>
                <w:szCs w:val="16"/>
                <w:lang w:val="ru-RU"/>
              </w:rPr>
              <w:t xml:space="preserve">3</w:t>
            </w:r>
            <w:r>
              <w:rPr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tcW w:w="1732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sz w:val="22"/>
                <w:szCs w:val="16"/>
              </w:rPr>
              <w:t xml:space="preserve">1</w:t>
            </w:r>
            <w:r>
              <w:rPr>
                <w:sz w:val="22"/>
                <w:szCs w:val="16"/>
                <w:lang w:val="ru-RU"/>
              </w:rPr>
              <w:t xml:space="preserve">4</w:t>
            </w:r>
            <w:r>
              <w:rPr>
                <w:sz w:val="22"/>
              </w:rPr>
            </w:r>
            <w:r>
              <w:rPr>
                <w:szCs w:val="22"/>
              </w:rPr>
            </w:r>
          </w:p>
        </w:tc>
      </w:tr>
      <w:tr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</w:rPr>
            </w:pPr>
            <w:r>
              <w:rPr>
                <w:sz w:val="22"/>
                <w:szCs w:val="16"/>
                <w:lang w:val="ru-RU"/>
              </w:rPr>
              <w:t xml:space="preserve">1.</w:t>
            </w:r>
            <w:r>
              <w:rPr>
                <w:sz w:val="22"/>
              </w:rPr>
            </w:r>
            <w:r>
              <w:rPr>
                <w:szCs w:val="22"/>
              </w:rPr>
            </w:r>
          </w:p>
        </w:tc>
        <w:tc>
          <w:tcPr>
            <w:gridSpan w:val="13"/>
            <w:tcW w:w="15158" w:type="dxa"/>
            <w:textDirection w:val="lrTb"/>
            <w:noWrap w:val="false"/>
          </w:tcPr>
          <w:p>
            <w:pPr>
              <w:pStyle w:val="968"/>
              <w:spacing w:before="40" w:after="40"/>
              <w:rPr>
                <w:szCs w:val="22"/>
              </w:rPr>
            </w:pPr>
            <w:r>
              <w:rPr>
                <w:sz w:val="22"/>
                <w:szCs w:val="16"/>
                <w:lang w:val="ru-RU"/>
              </w:rPr>
              <w:t xml:space="preserve">Задача 1 «Повышена комфортность городской среды, в том числе общественных пространств»</w:t>
            </w:r>
            <w:r>
              <w:rPr>
                <w:sz w:val="22"/>
              </w:rPr>
            </w:r>
            <w:r>
              <w:rPr>
                <w:szCs w:val="22"/>
              </w:rPr>
            </w:r>
          </w:p>
        </w:tc>
      </w:tr>
      <w:tr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1.1.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3959" w:type="dxa"/>
            <w:vAlign w:val="center"/>
            <w:textDirection w:val="lrTb"/>
            <w:noWrap w:val="false"/>
          </w:tcPr>
          <w:p>
            <w:pPr>
              <w:pStyle w:val="968"/>
              <w:jc w:val="both"/>
              <w:spacing w:before="40" w:after="40"/>
              <w:rPr>
                <w:szCs w:val="22"/>
                <w:highlight w:val="white"/>
              </w:rPr>
            </w:pP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Количество благоустроенных общественных территорий</w:t>
            </w:r>
            <w:r>
              <w:rPr>
                <w:bCs/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РП, МП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rFonts w:eastAsia="Arial Unicode MS"/>
                <w:szCs w:val="22"/>
                <w:highlight w:val="white"/>
              </w:rPr>
            </w:pPr>
            <w:r>
              <w:rPr>
                <w:spacing w:val="-1"/>
                <w:sz w:val="22"/>
                <w:szCs w:val="16"/>
                <w:highlight w:val="white"/>
                <w:lang w:val="ru-RU"/>
              </w:rPr>
              <w:t xml:space="preserve">Прогрессирующий</w:t>
            </w:r>
            <w:r>
              <w:rPr>
                <w:rFonts w:eastAsia="Arial Unicode MS"/>
                <w:sz w:val="22"/>
                <w:highlight w:val="white"/>
              </w:rPr>
            </w:r>
            <w:r>
              <w:rPr>
                <w:rFonts w:eastAsia="Arial Unicode MS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104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rFonts w:eastAsia="Arial Unicode MS"/>
                <w:sz w:val="22"/>
                <w:szCs w:val="16"/>
                <w:highlight w:val="white"/>
                <w:lang w:val="ru-RU" w:eastAsia="ru-RU"/>
              </w:rPr>
              <w:t xml:space="preserve">Единица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none"/>
                <w:lang w:val="ru-RU"/>
              </w:rPr>
              <w:t xml:space="preserve">0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202</w:t>
            </w:r>
            <w:r>
              <w:rPr>
                <w:sz w:val="22"/>
                <w:szCs w:val="16"/>
                <w:highlight w:val="none"/>
                <w:lang w:val="ru-RU"/>
              </w:rPr>
              <w:t xml:space="preserve">4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20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none"/>
                <w:lang w:val="ru-RU"/>
              </w:rPr>
              <w:t xml:space="preserve">1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none"/>
                <w:lang w:val="ru-RU"/>
              </w:rPr>
              <w:t xml:space="preserve">4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3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678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1732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Да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</w:tr>
      <w:tr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2.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gridSpan w:val="13"/>
            <w:shd w:val="clear" w:color="ffffff" w:fill="ffffff"/>
            <w:tcW w:w="15158" w:type="dxa"/>
            <w:vAlign w:val="center"/>
            <w:textDirection w:val="lrTb"/>
            <w:noWrap w:val="false"/>
          </w:tcPr>
          <w:p>
            <w:pPr>
              <w:pStyle w:val="968"/>
              <w:spacing w:before="40" w:after="40"/>
              <w:rPr>
                <w:szCs w:val="22"/>
                <w:highlight w:val="white"/>
              </w:rPr>
            </w:pP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Задача 2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</w:tr>
      <w:tr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2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.1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3959" w:type="dxa"/>
            <w:vAlign w:val="center"/>
            <w:textDirection w:val="lrTb"/>
            <w:noWrap w:val="false"/>
          </w:tcPr>
          <w:p>
            <w:pPr>
              <w:pStyle w:val="968"/>
              <w:jc w:val="both"/>
              <w:spacing w:before="40" w:after="40"/>
              <w:rPr>
                <w:szCs w:val="22"/>
                <w:highlight w:val="white"/>
              </w:rPr>
            </w:pPr>
            <w:r>
              <w:rPr>
                <w:rFonts w:eastAsia="Arial Unicode MS"/>
                <w:sz w:val="22"/>
                <w:szCs w:val="16"/>
                <w:highlight w:val="white"/>
                <w:lang w:val="ru-RU" w:eastAsia="ru-RU"/>
              </w:rPr>
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</w:t>
            </w:r>
            <w:r>
              <w:rPr>
                <w:rFonts w:eastAsia="Arial Unicode MS"/>
                <w:sz w:val="22"/>
                <w:szCs w:val="16"/>
                <w:highlight w:val="white"/>
                <w:lang w:val="ru-RU" w:eastAsia="ru-RU"/>
              </w:rPr>
              <w:t xml:space="preserve">ой</w:t>
            </w:r>
            <w:r>
              <w:rPr>
                <w:rFonts w:eastAsia="Arial Unicode MS"/>
                <w:sz w:val="22"/>
                <w:szCs w:val="16"/>
                <w:highlight w:val="white"/>
                <w:lang w:val="ru-RU" w:eastAsia="ru-RU"/>
              </w:rPr>
              <w:t xml:space="preserve"> программ</w:t>
            </w:r>
            <w:r>
              <w:rPr>
                <w:rFonts w:eastAsia="Arial Unicode MS"/>
                <w:sz w:val="22"/>
                <w:szCs w:val="16"/>
                <w:highlight w:val="white"/>
                <w:lang w:val="ru-RU" w:eastAsia="ru-RU"/>
              </w:rPr>
              <w:t xml:space="preserve">ы</w:t>
            </w:r>
            <w:r>
              <w:rPr>
                <w:rFonts w:eastAsia="Arial Unicode MS"/>
                <w:sz w:val="22"/>
                <w:szCs w:val="16"/>
                <w:highlight w:val="white"/>
                <w:lang w:val="ru-RU" w:eastAsia="ru-RU"/>
              </w:rPr>
              <w:t xml:space="preserve"> современной городской среды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РП, МП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rFonts w:eastAsia="Arial Unicode MS"/>
                <w:szCs w:val="22"/>
                <w:highlight w:val="white"/>
              </w:rPr>
            </w:pPr>
            <w:r>
              <w:rPr>
                <w:spacing w:val="-1"/>
                <w:sz w:val="22"/>
                <w:szCs w:val="16"/>
                <w:highlight w:val="white"/>
                <w:lang w:val="ru-RU"/>
              </w:rPr>
              <w:t xml:space="preserve">Прогрессирующий</w:t>
            </w:r>
            <w:r>
              <w:rPr>
                <w:rFonts w:eastAsia="Arial Unicode MS"/>
                <w:sz w:val="22"/>
                <w:highlight w:val="white"/>
              </w:rPr>
            </w:r>
            <w:r>
              <w:rPr>
                <w:rFonts w:eastAsia="Arial Unicode MS"/>
                <w:szCs w:val="22"/>
                <w:highlight w:val="white"/>
              </w:rPr>
            </w:r>
          </w:p>
        </w:tc>
        <w:tc>
          <w:tcPr>
            <w:tcW w:w="1104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rFonts w:eastAsia="Arial Unicode MS"/>
                <w:sz w:val="22"/>
                <w:szCs w:val="16"/>
                <w:highlight w:val="white"/>
                <w:lang w:val="ru-RU" w:eastAsia="ru-RU"/>
              </w:rPr>
              <w:t xml:space="preserve">Процент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none"/>
                <w:lang w:val="ru-RU"/>
              </w:rPr>
              <w:t xml:space="preserve">90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3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202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4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820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90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none"/>
                <w:lang w:val="ru-RU"/>
              </w:rPr>
              <w:t xml:space="preserve">90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3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678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1732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Нет</w:t>
            </w:r>
            <w:r>
              <w:rPr>
                <w:bCs/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</w:tr>
      <w:tr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2.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2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.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3959" w:type="dxa"/>
            <w:vAlign w:val="center"/>
            <w:textDirection w:val="lrTb"/>
            <w:noWrap w:val="false"/>
          </w:tcPr>
          <w:p>
            <w:pPr>
              <w:pStyle w:val="968"/>
              <w:jc w:val="both"/>
              <w:spacing w:before="40" w:after="40"/>
              <w:rPr>
                <w:szCs w:val="22"/>
                <w:highlight w:val="white"/>
              </w:rPr>
            </w:pPr>
            <w:r>
              <w:rPr>
                <w:rFonts w:eastAsia="Arial Unicode MS"/>
                <w:sz w:val="22"/>
                <w:szCs w:val="16"/>
                <w:highlight w:val="white"/>
                <w:lang w:val="ru-RU" w:eastAsia="ru-RU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РП, МП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rFonts w:eastAsia="Arial Unicode MS"/>
                <w:szCs w:val="22"/>
                <w:highlight w:val="white"/>
              </w:rPr>
            </w:pPr>
            <w:r>
              <w:rPr>
                <w:spacing w:val="-1"/>
                <w:sz w:val="22"/>
                <w:szCs w:val="16"/>
                <w:highlight w:val="white"/>
                <w:lang w:val="ru-RU"/>
              </w:rPr>
              <w:t xml:space="preserve">Прогрессирующий</w:t>
            </w:r>
            <w:r>
              <w:rPr>
                <w:rFonts w:eastAsia="Arial Unicode MS"/>
                <w:sz w:val="22"/>
                <w:highlight w:val="white"/>
              </w:rPr>
            </w:r>
            <w:r>
              <w:rPr>
                <w:rFonts w:eastAsia="Arial Unicode MS"/>
                <w:szCs w:val="22"/>
                <w:highlight w:val="white"/>
              </w:rPr>
            </w:r>
          </w:p>
        </w:tc>
        <w:tc>
          <w:tcPr>
            <w:tcW w:w="1104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rFonts w:eastAsia="Arial Unicode MS"/>
                <w:sz w:val="22"/>
                <w:szCs w:val="16"/>
                <w:highlight w:val="white"/>
                <w:lang w:val="ru-RU" w:eastAsia="ru-RU"/>
              </w:rPr>
              <w:t xml:space="preserve">Процент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none"/>
                <w:lang w:val="ru-RU"/>
              </w:rPr>
              <w:t xml:space="preserve">1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0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3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202</w:t>
            </w:r>
            <w:r>
              <w:rPr>
                <w:sz w:val="22"/>
                <w:szCs w:val="16"/>
                <w:highlight w:val="none"/>
                <w:lang w:val="ru-RU"/>
              </w:rPr>
              <w:t xml:space="preserve">4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820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none"/>
                <w:lang w:val="ru-RU"/>
              </w:rPr>
              <w:t xml:space="preserve">15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none"/>
                <w:lang w:val="ru-RU"/>
              </w:rPr>
              <w:t xml:space="preserve">20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3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678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</w:t>
            </w:r>
            <w:r>
              <w:rPr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1732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Нет</w:t>
            </w:r>
            <w:r>
              <w:rPr>
                <w:bCs/>
                <w:sz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</w:tr>
    </w:tbl>
    <w:p>
      <w:r>
        <w:rPr>
          <w:rFonts w:ascii="Times New Roman" w:hAnsi="Times New Roman" w:cs="Times New Roman"/>
          <w:highlight w:val="yellow"/>
          <w:lang w:eastAsia="ru-RU"/>
        </w:rPr>
        <w:br w:type="page" w:clear="all"/>
      </w:r>
      <w:r>
        <w:rPr>
          <w:highlight w:val="yellow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Приложение 4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к постановлению администрации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муниципального района «Чернянский район» Белгородской области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Cs w:val="0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от «____» ______________ 2025 г. №____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>
        <w:rPr>
          <w:rFonts w:ascii="Times New Roman" w:hAnsi="Times New Roman" w:cs="Times New Roman"/>
          <w:bCs w:val="0"/>
          <w:highlight w:val="none"/>
        </w:rPr>
      </w:r>
    </w:p>
    <w:p>
      <w:pPr>
        <w:pStyle w:val="783"/>
        <w:jc w:val="center"/>
      </w:pPr>
      <w:r>
        <w:rPr>
          <w:rFonts w:ascii="Times New Roman" w:hAnsi="Times New Roman" w:cs="Times New Roman"/>
          <w:b/>
          <w:sz w:val="26"/>
          <w:highlight w:val="white"/>
          <w:lang w:eastAsia="ru-RU"/>
        </w:rPr>
        <w:t xml:space="preserve">5. Финансовое обеспечение реализации муниципального проекта</w:t>
      </w:r>
      <w:r>
        <w:rPr>
          <w:rFonts w:ascii="Times New Roman" w:hAnsi="Times New Roman" w:cs="Times New Roman"/>
          <w:b/>
          <w:sz w:val="26"/>
          <w:highlight w:val="white"/>
          <w:lang w:eastAsia="ru-RU"/>
        </w:rPr>
        <w:t xml:space="preserve"> 1</w:t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  <w:lang w:eastAsia="ru-RU"/>
        </w:rPr>
      </w:r>
      <w:r/>
    </w:p>
    <w:tbl>
      <w:tblPr>
        <w:tblW w:w="4991" w:type="pct"/>
        <w:tblInd w:w="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61"/>
        <w:gridCol w:w="1482"/>
        <w:gridCol w:w="1021"/>
        <w:gridCol w:w="1021"/>
        <w:gridCol w:w="1021"/>
        <w:gridCol w:w="1021"/>
        <w:gridCol w:w="1021"/>
        <w:gridCol w:w="1021"/>
        <w:gridCol w:w="1465"/>
      </w:tblGrid>
      <w:tr>
        <w:trPr>
          <w:cantSplit/>
          <w:trHeight w:val="186"/>
          <w:tblHeader/>
        </w:trPr>
        <w:tc>
          <w:tcPr>
            <w:shd w:val="clear" w:color="ffffff" w:fill="ffffff"/>
            <w:tcW w:w="666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муниципального (ведомственного проекта),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Код бюджетной классификации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7"/>
            <w:shd w:val="clear" w:color="ffffff" w:fill="ffffff"/>
            <w:tcW w:w="75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обеспечения по годам реализации (тыс. рублей)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  <w:trHeight w:val="248"/>
          <w:tblHeader/>
        </w:trPr>
        <w:tc>
          <w:tcPr>
            <w:shd w:val="clear" w:color="ffffff" w:fill="ffffff"/>
            <w:tcW w:w="666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</w:trPr>
        <w:tc>
          <w:tcPr>
            <w:shd w:val="clear" w:color="ffffff" w:fill="ffffff"/>
            <w:tcW w:w="66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4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4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  <w:trHeight w:val="330"/>
        </w:trPr>
        <w:tc>
          <w:tcPr>
            <w:gridSpan w:val="9"/>
            <w:shd w:val="clear" w:color="ffffff" w:fill="ffffff"/>
            <w:tcW w:w="157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адача 1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Повышена комфортность городской среды, в том числе общественных пространств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cantSplit/>
          <w:trHeight w:val="923"/>
        </w:trPr>
        <w:tc>
          <w:tcPr>
            <w:shd w:val="clear" w:color="ffffff" w:fill="ffffff"/>
            <w:tcW w:w="6661" w:type="dxa"/>
            <w:textDirection w:val="lrTb"/>
            <w:noWrap w:val="false"/>
          </w:tcPr>
          <w:p>
            <w:pPr>
              <w:ind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none"/>
              </w:rPr>
              <w:t xml:space="preserve">Муниципальный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none"/>
              </w:rPr>
              <w:t xml:space="preserve"> проект «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Формирование комфортной городской сред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none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none"/>
              </w:rPr>
              <w:t xml:space="preserve">»,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 xml:space="preserve">входящ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 xml:space="preserve">ий в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 xml:space="preserve"> региональн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 xml:space="preserve">ый проект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 xml:space="preserve">«Формирование комфортной городской среды»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none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входящий в национальный проект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 «Инфраструктура для жизни»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none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17664,0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55659,6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73323,6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cantSplit/>
          <w:trHeight w:val="262"/>
        </w:trPr>
        <w:tc>
          <w:tcPr>
            <w:shd w:val="clear" w:color="ffffff" w:fill="ffffff"/>
            <w:tcW w:w="666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14000,0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35700,0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49700,0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cantSplit/>
          <w:trHeight w:val="394"/>
        </w:trPr>
        <w:tc>
          <w:tcPr>
            <w:shd w:val="clear" w:color="ffffff" w:fill="ffffff"/>
            <w:tcW w:w="666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893,7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4868,2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5761,9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cantSplit/>
          <w:trHeight w:val="344"/>
        </w:trPr>
        <w:tc>
          <w:tcPr>
            <w:shd w:val="clear" w:color="ffffff" w:fill="ffffff"/>
            <w:tcW w:w="666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2770,3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15091,4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17861,7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cantSplit/>
          <w:trHeight w:val="426"/>
        </w:trPr>
        <w:tc>
          <w:tcPr>
            <w:shd w:val="clear" w:color="ffffff" w:fill="ffffff"/>
            <w:tcW w:w="666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359"/>
        </w:trPr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pStyle w:val="968"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«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Реализованы мероприятия 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br/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по благоустройству мест массового отдыха населения (городских парков), общественных территорий (набережные, центральные площади, парки 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br/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и др.) и иные мероприятия, предусмотренные муниципальн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ой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 программ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ой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 формирования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современной городской среды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»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всего, в том числе: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17664,0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55659,6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73323,6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14000,0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35700,0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49700,0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893,7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4868,2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5761,9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2770,3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15091,4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17861,7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Итого по муниципальному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проекту, в том числе: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17664,0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55659,6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73323,6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14000,0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35700,0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49700,0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893,7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4868,2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5761,9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2770,3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15091,4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17861,7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адача 2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16"/>
                <w:highlight w:val="white"/>
                <w:lang w:val="ru-RU"/>
              </w:rPr>
              <w:t xml:space="preserve"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16"/>
                <w:highlight w:val="white"/>
                <w:lang w:val="ru-RU"/>
              </w:rPr>
              <w:t xml:space="preserve">Создание механизмов развития комфортной городской среды, комплексного развития населенных пунктов с учетом индекса качества городской среды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16"/>
                <w:highlight w:val="white"/>
                <w:lang w:val="ru-RU"/>
              </w:rPr>
              <w:t xml:space="preserve">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Муниципальный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 проект «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Формирование комфортной городской сред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»,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входящ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ий в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 региональн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ый проект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«Формирование комфортной городской среды»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17664,0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55659,6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73323,6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14000,0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35700,0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49700,0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893,7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4868,2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5761,9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2770,3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15091,4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17861,7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pStyle w:val="968"/>
              <w:jc w:val="both"/>
              <w:spacing w:before="40" w:after="40"/>
              <w:rPr>
                <w:highlight w:val="white"/>
              </w:rPr>
            </w:pP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Реализованы мероприятия 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по соблюдению д</w:t>
            </w:r>
            <w:r>
              <w:rPr>
                <w:rFonts w:eastAsia="Arial Unicode MS"/>
                <w:sz w:val="20"/>
                <w:szCs w:val="20"/>
                <w:highlight w:val="white"/>
                <w:lang w:val="ru-RU" w:eastAsia="ru-RU"/>
              </w:rPr>
              <w:t xml:space="preserve">оли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</w:t>
            </w:r>
            <w:r>
              <w:rPr>
                <w:rFonts w:eastAsia="Arial Unicode MS"/>
                <w:sz w:val="20"/>
                <w:szCs w:val="20"/>
                <w:highlight w:val="white"/>
                <w:lang w:val="ru-RU" w:eastAsia="ru-RU"/>
              </w:rPr>
              <w:t xml:space="preserve">ой</w:t>
            </w:r>
            <w:r>
              <w:rPr>
                <w:rFonts w:eastAsia="Arial Unicode MS"/>
                <w:sz w:val="20"/>
                <w:szCs w:val="20"/>
                <w:highlight w:val="white"/>
                <w:lang w:val="ru-RU" w:eastAsia="ru-RU"/>
              </w:rPr>
              <w:t xml:space="preserve"> программ</w:t>
            </w:r>
            <w:r>
              <w:rPr>
                <w:rFonts w:eastAsia="Arial Unicode MS"/>
                <w:sz w:val="20"/>
                <w:szCs w:val="20"/>
                <w:highlight w:val="white"/>
                <w:lang w:val="ru-RU" w:eastAsia="ru-RU"/>
              </w:rPr>
              <w:t xml:space="preserve">ы</w:t>
            </w:r>
            <w:r>
              <w:rPr>
                <w:rFonts w:eastAsia="Arial Unicode MS"/>
                <w:sz w:val="20"/>
                <w:szCs w:val="20"/>
                <w:highlight w:val="white"/>
                <w:lang w:val="ru-RU" w:eastAsia="ru-RU"/>
              </w:rPr>
              <w:t xml:space="preserve"> современной городской среды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17664,0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55959,6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73323,6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Итого по муниципальному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проекту, в том числе: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17664,0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55659,6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73323,6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14000,0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35700,0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49700,0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893,7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4868,2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5761,9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2770,3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15091,4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17861,7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</w:tbl>
    <w:p>
      <w:pPr>
        <w:spacing w:after="0" w:line="240" w:lineRule="auto"/>
        <w:sectPr>
          <w:footnotePr/>
          <w:endnotePr/>
          <w:type w:val="nextPage"/>
          <w:pgSz w:w="16840" w:h="11907" w:orient="landscape"/>
          <w:pgMar w:top="141" w:right="567" w:bottom="1134" w:left="567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bCs/>
          <w:sz w:val="44"/>
          <w:szCs w:val="44"/>
        </w:rPr>
      </w:r>
      <w:r>
        <w:rPr>
          <w:sz w:val="26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Приложение 5</w:t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к постановлению администрации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муниципального района «Чернянский район» Белгородской области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Cs w:val="0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от «____» ______________ 2025 г. №____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>
        <w:rPr>
          <w:rFonts w:ascii="Times New Roman" w:hAnsi="Times New Roman" w:cs="Times New Roman"/>
          <w:bCs w:val="0"/>
          <w:highlight w:val="none"/>
        </w:rPr>
      </w:r>
    </w:p>
    <w:p>
      <w:pPr>
        <w:pStyle w:val="925"/>
        <w:jc w:val="right"/>
      </w:pPr>
      <w:r>
        <w:rPr>
          <w:rFonts w:cs="Times New Roman"/>
          <w:b/>
          <w:sz w:val="26"/>
          <w:szCs w:val="26"/>
          <w:highlight w:val="none"/>
        </w:rPr>
      </w:r>
      <w:r/>
    </w:p>
    <w:p>
      <w:pPr>
        <w:pStyle w:val="925"/>
        <w:jc w:val="right"/>
      </w:pPr>
      <w:r>
        <w:rPr>
          <w:rFonts w:cs="Times New Roman"/>
          <w:b/>
          <w:sz w:val="26"/>
          <w:szCs w:val="26"/>
          <w:highlight w:val="none"/>
        </w:rPr>
        <w:t xml:space="preserve">пояснительной записке </w:t>
      </w:r>
      <w:r>
        <w:rPr>
          <w:rFonts w:cs="Times New Roman"/>
          <w:highlight w:val="none"/>
        </w:rPr>
      </w:r>
      <w:r/>
    </w:p>
    <w:p>
      <w:pPr>
        <w:pStyle w:val="783"/>
        <w:jc w:val="center"/>
      </w:pPr>
      <w:r>
        <w:rPr>
          <w:rFonts w:ascii="Times New Roman" w:hAnsi="Times New Roman" w:eastAsia="Times New Roman" w:cs="Times New Roman"/>
          <w:b/>
          <w:sz w:val="26"/>
        </w:rPr>
      </w:r>
      <w:r>
        <w:rPr>
          <w:rFonts w:ascii="Times New Roman" w:hAnsi="Times New Roman" w:eastAsia="Times New Roman" w:cs="Times New Roman"/>
          <w:b/>
          <w:sz w:val="26"/>
          <w:szCs w:val="22"/>
          <w:lang w:val="en-US"/>
        </w:rPr>
        <w:t xml:space="preserve">IV</w:t>
      </w:r>
      <w:r>
        <w:rPr>
          <w:rFonts w:ascii="Times New Roman" w:hAnsi="Times New Roman" w:eastAsia="Times New Roman" w:cs="Times New Roman"/>
          <w:b/>
          <w:sz w:val="26"/>
          <w:szCs w:val="22"/>
        </w:rPr>
        <w:t xml:space="preserve">. </w:t>
      </w:r>
      <w:r>
        <w:rPr>
          <w:rFonts w:ascii="Times New Roman" w:hAnsi="Times New Roman" w:eastAsia="Times New Roman" w:cs="Times New Roman"/>
          <w:b/>
          <w:sz w:val="26"/>
          <w:szCs w:val="22"/>
        </w:rPr>
        <w:t xml:space="preserve">Паспорт </w:t>
      </w:r>
      <w:r>
        <w:rPr>
          <w:rFonts w:ascii="Times New Roman" w:hAnsi="Times New Roman" w:eastAsia="Times New Roman" w:cs="Times New Roman"/>
          <w:b/>
          <w:sz w:val="26"/>
          <w:szCs w:val="22"/>
        </w:rPr>
        <w:t xml:space="preserve">муниципального</w:t>
      </w:r>
      <w:r>
        <w:rPr>
          <w:rFonts w:ascii="Times New Roman" w:hAnsi="Times New Roman" w:eastAsia="Times New Roman" w:cs="Times New Roman"/>
          <w:b/>
          <w:sz w:val="26"/>
          <w:szCs w:val="22"/>
        </w:rPr>
        <w:t xml:space="preserve"> проекта</w:t>
      </w:r>
      <w:r>
        <w:rPr>
          <w:rFonts w:ascii="Times New Roman" w:hAnsi="Times New Roman" w:eastAsia="Times New Roman" w:cs="Times New Roman"/>
          <w:b/>
          <w:sz w:val="26"/>
          <w:szCs w:val="22"/>
        </w:rPr>
        <w:t xml:space="preserve"> «</w:t>
      </w:r>
      <w:r>
        <w:rPr>
          <w:rFonts w:ascii="Times New Roman" w:hAnsi="Times New Roman" w:eastAsia="Times New Roman" w:cs="Times New Roman"/>
          <w:b/>
          <w:sz w:val="26"/>
          <w:szCs w:val="22"/>
        </w:rPr>
        <w:t xml:space="preserve">Решаем вместе»</w:t>
      </w:r>
      <w:r>
        <w:rPr>
          <w:rFonts w:ascii="Times New Roman" w:hAnsi="Times New Roman" w:eastAsia="Times New Roman" w:cs="Times New Roman"/>
          <w:b/>
          <w:sz w:val="26"/>
          <w:szCs w:val="22"/>
        </w:rPr>
        <w:t xml:space="preserve"> в рамках инициативного бюджетирования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»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входящий в региональный проект 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Ре</w:t>
      </w:r>
      <w:r>
        <w:rPr>
          <w:rFonts w:ascii="Times New Roman" w:hAnsi="Times New Roman" w:eastAsia="Times New Roman" w:cs="Times New Roman"/>
          <w:b/>
          <w:sz w:val="26"/>
          <w:szCs w:val="22"/>
        </w:rPr>
        <w:t xml:space="preserve">шаем вместе»</w:t>
      </w:r>
      <w:r>
        <w:rPr>
          <w:rFonts w:ascii="Times New Roman" w:hAnsi="Times New Roman" w:eastAsia="Times New Roman" w:cs="Times New Roman"/>
          <w:b/>
          <w:sz w:val="26"/>
          <w:szCs w:val="22"/>
        </w:rPr>
        <w:t xml:space="preserve"> в рамках инициативного бюджетирования», </w:t>
      </w:r>
      <w:r>
        <w:rPr>
          <w:rFonts w:ascii="Times New Roman" w:hAnsi="Times New Roman" w:eastAsia="Times New Roman" w:cs="Times New Roman"/>
          <w:b/>
          <w:sz w:val="26"/>
          <w:szCs w:val="22"/>
        </w:rPr>
        <w:t xml:space="preserve">не входящего в национальн</w:t>
      </w:r>
      <w:r>
        <w:rPr>
          <w:rFonts w:ascii="Times New Roman" w:hAnsi="Times New Roman" w:eastAsia="Times New Roman" w:cs="Times New Roman"/>
          <w:b/>
          <w:sz w:val="26"/>
          <w:szCs w:val="22"/>
        </w:rPr>
        <w:t xml:space="preserve">ый</w:t>
      </w:r>
      <w:r>
        <w:rPr>
          <w:rFonts w:ascii="Times New Roman" w:hAnsi="Times New Roman" w:eastAsia="Times New Roman" w:cs="Times New Roman"/>
          <w:b/>
          <w:sz w:val="26"/>
          <w:szCs w:val="22"/>
        </w:rPr>
        <w:t xml:space="preserve"> проект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  <w:r/>
    </w:p>
    <w:p>
      <w:pPr>
        <w:pStyle w:val="783"/>
        <w:jc w:val="center"/>
      </w:pPr>
      <w:r>
        <w:rPr>
          <w:rFonts w:ascii="Times New Roman" w:hAnsi="Times New Roman" w:eastAsia="Times New Roman" w:cs="Times New Roman"/>
          <w:b/>
          <w:sz w:val="26"/>
          <w:szCs w:val="22"/>
          <w:lang w:val="en-US"/>
        </w:rPr>
        <w:t xml:space="preserve">(</w:t>
      </w:r>
      <w:r>
        <w:rPr>
          <w:rFonts w:ascii="Times New Roman" w:hAnsi="Times New Roman" w:eastAsia="Times New Roman" w:cs="Times New Roman"/>
          <w:b/>
          <w:sz w:val="26"/>
          <w:szCs w:val="22"/>
        </w:rPr>
        <w:t xml:space="preserve">далее</w:t>
      </w:r>
      <w:r>
        <w:rPr>
          <w:rFonts w:ascii="Times New Roman" w:hAnsi="Times New Roman" w:eastAsia="Times New Roman" w:cs="Times New Roman"/>
          <w:b/>
          <w:sz w:val="26"/>
          <w:szCs w:val="22"/>
        </w:rPr>
        <w:t xml:space="preserve"> – </w:t>
      </w:r>
      <w:r>
        <w:rPr>
          <w:rFonts w:ascii="Times New Roman" w:hAnsi="Times New Roman" w:eastAsia="Times New Roman" w:cs="Times New Roman"/>
          <w:b/>
          <w:sz w:val="26"/>
          <w:szCs w:val="22"/>
        </w:rPr>
        <w:t xml:space="preserve">муниципальный</w:t>
      </w:r>
      <w:r>
        <w:rPr>
          <w:rFonts w:ascii="Times New Roman" w:hAnsi="Times New Roman" w:eastAsia="Times New Roman" w:cs="Times New Roman"/>
          <w:b/>
          <w:sz w:val="26"/>
          <w:szCs w:val="22"/>
        </w:rPr>
        <w:t xml:space="preserve"> проект 2)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none"/>
        </w:rPr>
      </w:r>
      <w:r/>
    </w:p>
    <w:p>
      <w:pPr>
        <w:pStyle w:val="783"/>
        <w:jc w:val="center"/>
      </w:pPr>
      <w:r>
        <w:rPr>
          <w:rFonts w:ascii="Times New Roman" w:hAnsi="Times New Roman" w:eastAsia="Times New Roman" w:cs="Times New Roman"/>
          <w:b/>
          <w:sz w:val="26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sz w:val="26"/>
        </w:rPr>
      </w:r>
      <w:r/>
    </w:p>
    <w:p>
      <w:pPr>
        <w:pStyle w:val="783"/>
        <w:jc w:val="center"/>
      </w:pPr>
      <w:r>
        <w:rPr>
          <w:rFonts w:ascii="Times New Roman" w:hAnsi="Times New Roman" w:eastAsia="Times New Roman" w:cs="Times New Roman"/>
          <w:b/>
          <w:sz w:val="26"/>
          <w:lang w:eastAsia="ru-RU"/>
        </w:rPr>
        <w:t xml:space="preserve">1. Основные положения</w:t>
      </w:r>
      <w:r>
        <w:rPr>
          <w:rFonts w:ascii="Times New Roman" w:hAnsi="Times New Roman" w:eastAsia="Times New Roman" w:cs="Times New Roman"/>
          <w:b/>
          <w:sz w:val="26"/>
          <w:highlight w:val="none"/>
          <w:lang w:eastAsia="ru-RU"/>
        </w:rPr>
      </w:r>
      <w:r/>
    </w:p>
    <w:p>
      <w:pPr>
        <w:pStyle w:val="783"/>
        <w:jc w:val="center"/>
      </w:pPr>
      <w:r>
        <w:rPr>
          <w:rFonts w:ascii="Times New Roman" w:hAnsi="Times New Roman" w:eastAsia="Times New Roman" w:cs="Times New Roman"/>
          <w:b/>
          <w:sz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</w:rPr>
      </w:r>
      <w:r/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10"/>
        <w:gridCol w:w="693"/>
        <w:gridCol w:w="2970"/>
        <w:gridCol w:w="2443"/>
        <w:gridCol w:w="1984"/>
        <w:gridCol w:w="2222"/>
      </w:tblGrid>
      <w:tr>
        <w:trPr>
          <w:cantSplit/>
          <w:trHeight w:val="721"/>
        </w:trPr>
        <w:tc>
          <w:tcPr>
            <w:shd w:val="clear" w:color="ffffff" w:fill="ffffff"/>
            <w:tcW w:w="56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Краткое наименование регионального проекта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36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Формирование комфортной городской среды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24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Срок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реализации проекта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.20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22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31.12.20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cyan"/>
              </w:rPr>
            </w:r>
          </w:p>
        </w:tc>
      </w:tr>
      <w:tr>
        <w:trPr>
          <w:cantSplit/>
          <w:trHeight w:val="461"/>
        </w:trPr>
        <w:tc>
          <w:tcPr>
            <w:shd w:val="clear" w:color="ffffff" w:fill="ffffff"/>
            <w:tcW w:w="561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Куратор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36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Морозов Сергей Анатольевич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664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Первый заместитель главы администрации Чернянского района по реализации проектов и программ в строительстве и градостроительной деятельности;</w:t>
            </w:r>
            <w:r>
              <w:rPr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shd w:val="clear" w:color="ffffff" w:fill="ffffff"/>
            <w:tcW w:w="561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Руководитель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36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Латышев Сергей Александрович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664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 «Управление строительства, транспорта, связи и ЖКХ» Чернянского района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shd w:val="clear" w:color="ffffff" w:fill="ffffff"/>
            <w:tcW w:w="561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Администратор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36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Казаченко Игорь Эдуардович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6649" w:type="dxa"/>
            <w:vAlign w:val="center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ого района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shd w:val="clear" w:color="ffffff" w:fill="ffffff"/>
            <w:tcW w:w="5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Соисполнители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программы 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5"/>
            <w:shd w:val="clear" w:color="ffffff" w:fill="ffffff"/>
            <w:tcW w:w="103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shd w:val="clear" w:color="ffffff" w:fill="ffffff"/>
            <w:tcW w:w="5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Целевые группы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5"/>
            <w:shd w:val="clear" w:color="ffffff" w:fill="ffffff"/>
            <w:tcW w:w="1031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Население Чернянского района Белгородской области 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highlight w:val="white"/>
              </w:rPr>
            </w:r>
          </w:p>
        </w:tc>
      </w:tr>
      <w:tr>
        <w:trPr>
          <w:cantSplit/>
          <w:trHeight w:val="557"/>
        </w:trPr>
        <w:tc>
          <w:tcPr>
            <w:shd w:val="clear" w:color="ffffff" w:fill="ffffff"/>
            <w:tcW w:w="561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Связь с государственными программами Белгородской области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и муниципальными программами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29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Государственная программа Белгородской области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66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Формирование современной городской среды на территории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highlight w:val="white"/>
              </w:rPr>
            </w:r>
          </w:p>
        </w:tc>
      </w:tr>
      <w:tr>
        <w:trPr>
          <w:trHeight w:val="557"/>
        </w:trPr>
        <w:tc>
          <w:tcPr>
            <w:shd w:val="clear" w:color="ffffff" w:fill="ffffff"/>
            <w:tcW w:w="561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69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1.1.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297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664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Формирование современной городской среды на территории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Чернянского района Белгородской области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color w:val="ff0000"/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</w:tr>
    </w:tbl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lang w:eastAsia="ru-RU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lang w:eastAsia="ru-RU"/>
        </w:rPr>
      </w:r>
      <w:r/>
    </w:p>
    <w:p>
      <w:r>
        <w:rPr>
          <w:rFonts w:ascii="Times New Roman" w:hAnsi="Times New Roman" w:cs="Times New Roman"/>
          <w:lang w:eastAsia="ru-RU"/>
        </w:rPr>
        <w:br w:type="page" w:clear="all"/>
      </w:r>
      <w:r/>
    </w:p>
    <w:p>
      <w:pPr>
        <w:pStyle w:val="783"/>
        <w:jc w:val="center"/>
      </w:pPr>
      <w:r>
        <w:rPr>
          <w:rFonts w:ascii="Times New Roman" w:hAnsi="Times New Roman" w:eastAsia="Times New Roman" w:cs="Times New Roman"/>
          <w:b/>
          <w:sz w:val="26"/>
          <w:lang w:eastAsia="ru-RU"/>
        </w:rPr>
        <w:t xml:space="preserve">2. Показатели </w:t>
      </w:r>
      <w:r>
        <w:rPr>
          <w:rFonts w:ascii="Times New Roman" w:hAnsi="Times New Roman" w:eastAsia="Times New Roman" w:cs="Times New Roman"/>
          <w:b/>
          <w:sz w:val="26"/>
          <w:lang w:eastAsia="ru-RU"/>
        </w:rPr>
        <w:t xml:space="preserve">муниципального</w:t>
      </w:r>
      <w:r>
        <w:rPr>
          <w:rFonts w:ascii="Times New Roman" w:hAnsi="Times New Roman" w:eastAsia="Times New Roman" w:cs="Times New Roman"/>
          <w:b/>
          <w:sz w:val="26"/>
          <w:lang w:eastAsia="ru-RU"/>
        </w:rPr>
        <w:t xml:space="preserve"> проекта</w:t>
      </w:r>
      <w:r>
        <w:rPr>
          <w:rFonts w:ascii="Times New Roman" w:hAnsi="Times New Roman" w:eastAsia="Times New Roman" w:cs="Times New Roman"/>
          <w:b/>
          <w:sz w:val="26"/>
          <w:lang w:eastAsia="ru-RU"/>
        </w:rPr>
        <w:t xml:space="preserve"> 2</w:t>
      </w:r>
      <w:r>
        <w:rPr>
          <w:rFonts w:ascii="Times New Roman" w:hAnsi="Times New Roman" w:eastAsia="Times New Roman" w:cs="Times New Roman"/>
          <w:sz w:val="26"/>
        </w:rPr>
      </w:r>
      <w:r/>
    </w:p>
    <w:p>
      <w:pPr>
        <w:pStyle w:val="783"/>
        <w:jc w:val="center"/>
      </w:pP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  <w:r/>
    </w:p>
    <w:tbl>
      <w:tblPr>
        <w:tblStyle w:val="967"/>
        <w:tblW w:w="1569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67"/>
        <w:gridCol w:w="4243"/>
        <w:gridCol w:w="992"/>
        <w:gridCol w:w="1701"/>
        <w:gridCol w:w="992"/>
        <w:gridCol w:w="962"/>
        <w:gridCol w:w="710"/>
        <w:gridCol w:w="708"/>
        <w:gridCol w:w="709"/>
        <w:gridCol w:w="709"/>
        <w:gridCol w:w="881"/>
        <w:gridCol w:w="567"/>
        <w:gridCol w:w="709"/>
        <w:gridCol w:w="1247"/>
      </w:tblGrid>
      <w:tr>
        <w:trPr>
          <w:trHeight w:val="20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ind w:right="-72"/>
              <w:jc w:val="center"/>
              <w:spacing w:before="40" w:after="40"/>
              <w:rPr>
                <w:szCs w:val="24"/>
              </w:rPr>
            </w:pPr>
            <w:r>
              <w:rPr>
                <w:b/>
                <w:sz w:val="24"/>
                <w:szCs w:val="16"/>
                <w:lang w:val="ru-RU"/>
              </w:rPr>
              <w:t xml:space="preserve">№п/п</w:t>
            </w:r>
            <w:r>
              <w:rPr>
                <w:bCs/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4243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ind w:right="-72"/>
              <w:jc w:val="center"/>
              <w:spacing w:before="40" w:after="40"/>
              <w:rPr>
                <w:szCs w:val="24"/>
              </w:rPr>
            </w:pPr>
            <w:r>
              <w:rPr>
                <w:b/>
                <w:sz w:val="24"/>
                <w:szCs w:val="16"/>
                <w:lang w:val="ru-RU"/>
              </w:rPr>
              <w:t xml:space="preserve">Показатели </w:t>
            </w:r>
            <w:r>
              <w:rPr>
                <w:b/>
                <w:sz w:val="24"/>
                <w:szCs w:val="16"/>
                <w:highlight w:val="none"/>
                <w:lang w:val="ru-RU"/>
              </w:rPr>
              <w:t xml:space="preserve">муниципального </w:t>
            </w:r>
            <w:r>
              <w:rPr>
                <w:b/>
                <w:sz w:val="24"/>
                <w:szCs w:val="16"/>
                <w:lang w:val="ru-RU"/>
              </w:rPr>
              <w:t xml:space="preserve"> проекта</w:t>
            </w:r>
            <w:r>
              <w:rPr>
                <w:bCs/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ind w:right="-72"/>
              <w:jc w:val="center"/>
              <w:spacing w:before="40" w:after="40"/>
              <w:rPr>
                <w:szCs w:val="24"/>
              </w:rPr>
            </w:pPr>
            <w:r>
              <w:rPr>
                <w:b/>
                <w:sz w:val="24"/>
                <w:szCs w:val="16"/>
                <w:lang w:val="ru-RU"/>
              </w:rPr>
              <w:t xml:space="preserve">Уровень показателя</w:t>
            </w:r>
            <w:r>
              <w:rPr>
                <w:bCs/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ind w:right="-72"/>
              <w:jc w:val="center"/>
              <w:spacing w:before="40" w:after="40"/>
              <w:rPr>
                <w:szCs w:val="24"/>
              </w:rPr>
            </w:pPr>
            <w:r>
              <w:rPr>
                <w:b/>
                <w:sz w:val="24"/>
                <w:szCs w:val="16"/>
                <w:lang w:val="ru-RU"/>
              </w:rPr>
              <w:t xml:space="preserve">Признак </w:t>
            </w:r>
            <w:r>
              <w:rPr>
                <w:b/>
                <w:spacing w:val="-1"/>
                <w:sz w:val="24"/>
                <w:szCs w:val="16"/>
                <w:lang w:val="ru-RU"/>
              </w:rPr>
              <w:t xml:space="preserve">возрастания</w:t>
            </w:r>
            <w:r>
              <w:rPr>
                <w:b/>
                <w:spacing w:val="-1"/>
                <w:sz w:val="24"/>
                <w:szCs w:val="16"/>
                <w:lang w:val="ru-RU"/>
              </w:rPr>
              <w:t xml:space="preserve">/ убывания</w:t>
            </w:r>
            <w:r>
              <w:rPr>
                <w:bCs/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ind w:left="-107" w:right="-72"/>
              <w:jc w:val="center"/>
              <w:spacing w:before="40" w:after="40"/>
              <w:rPr>
                <w:szCs w:val="24"/>
              </w:rPr>
            </w:pPr>
            <w:r>
              <w:rPr>
                <w:b/>
                <w:sz w:val="24"/>
                <w:szCs w:val="16"/>
                <w:lang w:val="ru-RU"/>
              </w:rPr>
              <w:t xml:space="preserve">Единица измерения</w:t>
            </w:r>
            <w:r>
              <w:rPr>
                <w:bCs/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gridSpan w:val="2"/>
            <w:tcW w:w="1671" w:type="dxa"/>
            <w:vAlign w:val="center"/>
            <w:textDirection w:val="lrTb"/>
            <w:noWrap w:val="false"/>
          </w:tcPr>
          <w:p>
            <w:pPr>
              <w:pStyle w:val="968"/>
              <w:ind w:right="-72"/>
              <w:jc w:val="center"/>
              <w:spacing w:before="40" w:after="40"/>
              <w:rPr>
                <w:szCs w:val="24"/>
              </w:rPr>
            </w:pPr>
            <w:r>
              <w:rPr>
                <w:b/>
                <w:sz w:val="24"/>
                <w:szCs w:val="16"/>
                <w:lang w:val="ru-RU"/>
              </w:rPr>
              <w:t xml:space="preserve">Базовое значение</w:t>
            </w:r>
            <w:r>
              <w:rPr>
                <w:bCs/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gridSpan w:val="6"/>
            <w:tcW w:w="4283" w:type="dxa"/>
            <w:textDirection w:val="lrTb"/>
            <w:noWrap w:val="false"/>
          </w:tcPr>
          <w:p>
            <w:pPr>
              <w:pStyle w:val="968"/>
              <w:ind w:right="-72"/>
              <w:jc w:val="center"/>
              <w:spacing w:before="40" w:after="40"/>
              <w:rPr>
                <w:szCs w:val="24"/>
              </w:rPr>
            </w:pPr>
            <w:r>
              <w:rPr>
                <w:b/>
                <w:sz w:val="24"/>
                <w:szCs w:val="16"/>
                <w:lang w:val="ru-RU"/>
              </w:rPr>
              <w:t xml:space="preserve">Значение показателя по годам</w:t>
            </w:r>
            <w:r>
              <w:rPr>
                <w:bCs/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ind w:right="-72"/>
              <w:jc w:val="center"/>
              <w:spacing w:before="40" w:after="40"/>
              <w:rPr>
                <w:szCs w:val="24"/>
              </w:rPr>
            </w:pPr>
            <w:r>
              <w:rPr>
                <w:b/>
                <w:sz w:val="24"/>
                <w:szCs w:val="16"/>
                <w:lang w:val="ru-RU"/>
              </w:rPr>
              <w:t xml:space="preserve">Нарастающий итог</w:t>
            </w:r>
            <w:r>
              <w:rPr>
                <w:bCs/>
                <w:sz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non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W w:w="4243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62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b/>
                <w:sz w:val="24"/>
                <w:szCs w:val="16"/>
                <w:lang w:val="ru-RU"/>
              </w:rPr>
              <w:t xml:space="preserve">значение</w:t>
            </w:r>
            <w:r>
              <w:rPr>
                <w:bCs/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710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b/>
                <w:sz w:val="24"/>
                <w:szCs w:val="16"/>
                <w:lang w:val="ru-RU"/>
              </w:rPr>
              <w:t xml:space="preserve">год</w:t>
            </w:r>
            <w:r>
              <w:rPr>
                <w:bCs/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b/>
                <w:sz w:val="24"/>
                <w:szCs w:val="16"/>
                <w:lang w:val="ru-RU"/>
              </w:rPr>
              <w:t xml:space="preserve">2025</w:t>
            </w:r>
            <w:r>
              <w:rPr>
                <w:bCs/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b/>
                <w:sz w:val="24"/>
                <w:szCs w:val="16"/>
                <w:lang w:val="ru-RU"/>
              </w:rPr>
              <w:t xml:space="preserve">2026</w:t>
            </w:r>
            <w:r>
              <w:rPr>
                <w:bCs/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b/>
                <w:sz w:val="24"/>
                <w:szCs w:val="16"/>
                <w:lang w:val="ru-RU"/>
              </w:rPr>
              <w:t xml:space="preserve">2027</w:t>
            </w:r>
            <w:r>
              <w:rPr>
                <w:bCs/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881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b/>
                <w:sz w:val="24"/>
                <w:szCs w:val="16"/>
                <w:lang w:val="ru-RU"/>
              </w:rPr>
              <w:t xml:space="preserve">2028</w:t>
            </w:r>
            <w:r>
              <w:rPr>
                <w:bCs/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b/>
                <w:sz w:val="24"/>
                <w:szCs w:val="16"/>
                <w:lang w:val="ru-RU"/>
              </w:rPr>
              <w:t xml:space="preserve">2029</w:t>
            </w:r>
            <w:r>
              <w:rPr>
                <w:bCs/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b/>
                <w:sz w:val="24"/>
                <w:szCs w:val="16"/>
                <w:lang w:val="ru-RU"/>
              </w:rPr>
              <w:t xml:space="preserve">2030</w:t>
            </w:r>
            <w:r>
              <w:rPr>
                <w:bCs/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247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z w:val="24"/>
                <w:szCs w:val="16"/>
              </w:rPr>
              <w:t xml:space="preserve">1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4243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z w:val="24"/>
                <w:szCs w:val="16"/>
              </w:rPr>
              <w:t xml:space="preserve">2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z w:val="24"/>
                <w:szCs w:val="16"/>
              </w:rPr>
              <w:t xml:space="preserve">3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z w:val="24"/>
                <w:szCs w:val="16"/>
              </w:rPr>
              <w:t xml:space="preserve">4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z w:val="24"/>
                <w:szCs w:val="16"/>
              </w:rPr>
              <w:t xml:space="preserve">5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z w:val="24"/>
                <w:szCs w:val="16"/>
              </w:rPr>
              <w:t xml:space="preserve">6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710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z w:val="24"/>
                <w:szCs w:val="16"/>
              </w:rPr>
              <w:t xml:space="preserve">7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z w:val="24"/>
                <w:szCs w:val="16"/>
              </w:rPr>
              <w:t xml:space="preserve">9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z w:val="24"/>
                <w:szCs w:val="16"/>
                <w:lang w:val="ru-RU"/>
              </w:rPr>
              <w:t xml:space="preserve">10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z w:val="24"/>
                <w:szCs w:val="16"/>
                <w:lang w:val="ru-RU"/>
              </w:rPr>
              <w:t xml:space="preserve">11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z w:val="24"/>
                <w:szCs w:val="16"/>
              </w:rPr>
              <w:t xml:space="preserve">1</w:t>
            </w:r>
            <w:r>
              <w:rPr>
                <w:sz w:val="24"/>
                <w:szCs w:val="16"/>
                <w:lang w:val="ru-RU"/>
              </w:rPr>
              <w:t xml:space="preserve">2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z w:val="24"/>
                <w:szCs w:val="16"/>
              </w:rPr>
              <w:t xml:space="preserve">1</w:t>
            </w:r>
            <w:r>
              <w:rPr>
                <w:sz w:val="24"/>
                <w:szCs w:val="16"/>
                <w:lang w:val="ru-RU"/>
              </w:rPr>
              <w:t xml:space="preserve">3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z w:val="24"/>
                <w:szCs w:val="16"/>
                <w:lang w:val="ru-RU"/>
              </w:rPr>
              <w:t xml:space="preserve">14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1247" w:type="dxa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z w:val="24"/>
                <w:szCs w:val="16"/>
                <w:lang w:val="ru-RU"/>
              </w:rPr>
              <w:t xml:space="preserve">15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z w:val="24"/>
                <w:szCs w:val="16"/>
                <w:lang w:val="ru-RU"/>
              </w:rPr>
              <w:t xml:space="preserve">1.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gridSpan w:val="13"/>
            <w:shd w:val="clear" w:color="ffffff" w:fill="ffffff"/>
            <w:tcW w:w="15129" w:type="dxa"/>
            <w:textDirection w:val="lrTb"/>
            <w:noWrap w:val="false"/>
          </w:tcPr>
          <w:p>
            <w:pPr>
              <w:pStyle w:val="968"/>
              <w:spacing w:before="40" w:after="40"/>
              <w:rPr>
                <w:szCs w:val="24"/>
              </w:rPr>
            </w:pPr>
            <w:r>
              <w:rPr>
                <w:rFonts w:eastAsia="Arial Unicode MS"/>
                <w:bCs/>
                <w:color w:val="000000"/>
                <w:sz w:val="24"/>
                <w:szCs w:val="16"/>
                <w:lang w:val="ru-RU" w:eastAsia="ru-RU"/>
              </w:rPr>
              <w:t xml:space="preserve">Задача «Реализация инициативных  проектов в рамках </w:t>
            </w:r>
            <w:r>
              <w:rPr>
                <w:rFonts w:eastAsia="Arial Unicode MS"/>
                <w:bCs/>
                <w:color w:val="000000"/>
                <w:sz w:val="24"/>
                <w:szCs w:val="16"/>
                <w:lang w:val="ru-RU" w:eastAsia="ru-RU"/>
              </w:rPr>
              <w:t xml:space="preserve">инициативного</w:t>
            </w:r>
            <w:r>
              <w:rPr>
                <w:rFonts w:eastAsia="Arial Unicode MS"/>
                <w:bCs/>
                <w:color w:val="000000"/>
                <w:sz w:val="24"/>
                <w:szCs w:val="16"/>
                <w:lang w:val="ru-RU" w:eastAsia="ru-RU"/>
              </w:rPr>
              <w:t xml:space="preserve"> бюджетирования»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z w:val="24"/>
                <w:szCs w:val="16"/>
                <w:lang w:val="ru-RU"/>
              </w:rPr>
              <w:t xml:space="preserve">1.1.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4243" w:type="dxa"/>
            <w:vAlign w:val="center"/>
            <w:textDirection w:val="lrTb"/>
            <w:noWrap w:val="false"/>
          </w:tcPr>
          <w:p>
            <w:pPr>
              <w:pStyle w:val="968"/>
              <w:jc w:val="both"/>
              <w:spacing w:before="40" w:after="40"/>
              <w:rPr>
                <w:rFonts w:eastAsia="Arial Unicode MS"/>
                <w:szCs w:val="24"/>
              </w:rPr>
            </w:pPr>
            <w:r>
              <w:rPr>
                <w:rFonts w:eastAsia="Arial Unicode MS"/>
                <w:sz w:val="24"/>
                <w:szCs w:val="16"/>
                <w:lang w:val="ru-RU" w:eastAsia="ru-RU"/>
              </w:rPr>
              <w:t xml:space="preserve">Количество реализованных проектов для повышения условий жизни граждан в Черн</w:t>
            </w:r>
            <w:r>
              <w:rPr>
                <w:rFonts w:eastAsia="Arial Unicode MS"/>
                <w:sz w:val="24"/>
                <w:szCs w:val="16"/>
                <w:lang w:val="ru-RU" w:eastAsia="ru-RU"/>
              </w:rPr>
              <w:t xml:space="preserve">янском</w:t>
            </w:r>
            <w:r>
              <w:rPr>
                <w:rFonts w:eastAsia="Arial Unicode MS"/>
                <w:sz w:val="24"/>
                <w:szCs w:val="16"/>
                <w:lang w:val="ru-RU" w:eastAsia="ru-RU"/>
              </w:rPr>
              <w:t xml:space="preserve"> районе</w:t>
            </w:r>
            <w:r>
              <w:rPr>
                <w:rFonts w:eastAsia="Arial Unicode MS"/>
                <w:sz w:val="24"/>
                <w:szCs w:val="16"/>
                <w:lang w:val="ru-RU" w:eastAsia="ru-RU"/>
              </w:rPr>
              <w:t xml:space="preserve"> Белгородской области</w:t>
            </w:r>
            <w:r>
              <w:rPr>
                <w:rFonts w:eastAsia="Arial Unicode MS"/>
                <w:sz w:val="24"/>
              </w:rPr>
            </w:r>
            <w:r>
              <w:rPr>
                <w:rFonts w:eastAsia="Arial Unicode MS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z w:val="24"/>
                <w:szCs w:val="16"/>
                <w:lang w:val="ru-RU"/>
              </w:rPr>
              <w:t xml:space="preserve">РП, М</w:t>
            </w:r>
            <w:r>
              <w:rPr>
                <w:sz w:val="24"/>
                <w:szCs w:val="16"/>
                <w:lang w:val="ru-RU"/>
              </w:rPr>
              <w:t xml:space="preserve">П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pacing w:val="-1"/>
                <w:sz w:val="24"/>
                <w:szCs w:val="16"/>
                <w:lang w:val="ru-RU"/>
              </w:rPr>
              <w:t xml:space="preserve">Прогрессирующий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rFonts w:eastAsia="Arial Unicode MS"/>
                <w:szCs w:val="24"/>
              </w:rPr>
            </w:pPr>
            <w:r>
              <w:rPr>
                <w:rFonts w:eastAsia="Arial Unicode MS"/>
                <w:sz w:val="24"/>
                <w:szCs w:val="16"/>
                <w:lang w:val="ru-RU" w:eastAsia="ru-RU"/>
              </w:rPr>
              <w:t xml:space="preserve">Единица</w:t>
            </w:r>
            <w:r>
              <w:rPr>
                <w:rFonts w:eastAsia="Arial Unicode MS"/>
                <w:sz w:val="24"/>
              </w:rPr>
            </w:r>
            <w:r>
              <w:rPr>
                <w:rFonts w:eastAsia="Arial Unicode MS"/>
                <w:szCs w:val="24"/>
              </w:rPr>
            </w:r>
          </w:p>
        </w:tc>
        <w:tc>
          <w:tcPr>
            <w:tcW w:w="962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pacing w:val="-1"/>
                <w:sz w:val="24"/>
                <w:szCs w:val="16"/>
                <w:lang w:val="ru-RU"/>
              </w:rPr>
              <w:t xml:space="preserve">1</w:t>
            </w:r>
            <w:r>
              <w:rPr>
                <w:spacing w:val="-1"/>
                <w:sz w:val="24"/>
                <w:szCs w:val="16"/>
              </w:rPr>
            </w:r>
            <w:r>
              <w:rPr>
                <w:szCs w:val="24"/>
              </w:rPr>
            </w:r>
          </w:p>
        </w:tc>
        <w:tc>
          <w:tcPr>
            <w:tcW w:w="710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pacing w:val="-1"/>
                <w:sz w:val="24"/>
                <w:szCs w:val="16"/>
                <w:lang w:val="ru-RU"/>
              </w:rPr>
              <w:t xml:space="preserve">202</w:t>
            </w:r>
            <w:r>
              <w:rPr>
                <w:spacing w:val="-1"/>
                <w:sz w:val="24"/>
                <w:szCs w:val="16"/>
                <w:lang w:val="ru-RU"/>
              </w:rPr>
              <w:t xml:space="preserve">4</w:t>
            </w:r>
            <w:r>
              <w:rPr>
                <w:spacing w:val="-1"/>
                <w:sz w:val="24"/>
                <w:szCs w:val="16"/>
              </w:rPr>
            </w:r>
            <w:r>
              <w:rPr>
                <w:szCs w:val="24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pacing w:val="-1"/>
                <w:sz w:val="24"/>
                <w:szCs w:val="16"/>
                <w:lang w:val="ru-RU"/>
              </w:rPr>
              <w:t xml:space="preserve">2</w:t>
            </w:r>
            <w:r>
              <w:rPr>
                <w:spacing w:val="-1"/>
                <w:sz w:val="24"/>
                <w:szCs w:val="16"/>
              </w:rPr>
            </w:r>
            <w:r>
              <w:rPr>
                <w:szCs w:val="24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pacing w:val="-1"/>
                <w:sz w:val="24"/>
                <w:szCs w:val="16"/>
                <w:lang w:val="ru-RU"/>
              </w:rPr>
              <w:t xml:space="preserve">3</w:t>
            </w:r>
            <w:r>
              <w:rPr>
                <w:spacing w:val="-1"/>
                <w:sz w:val="24"/>
                <w:szCs w:val="16"/>
              </w:rPr>
            </w:r>
            <w:r>
              <w:rPr>
                <w:szCs w:val="24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pacing w:val="-1"/>
                <w:sz w:val="24"/>
                <w:szCs w:val="16"/>
                <w:lang w:val="ru-RU"/>
              </w:rPr>
              <w:t xml:space="preserve">4</w:t>
            </w:r>
            <w:r>
              <w:rPr>
                <w:spacing w:val="-1"/>
                <w:sz w:val="24"/>
                <w:szCs w:val="16"/>
              </w:rPr>
            </w:r>
            <w:r>
              <w:rPr>
                <w:szCs w:val="24"/>
              </w:rPr>
            </w:r>
          </w:p>
        </w:tc>
        <w:tc>
          <w:tcPr>
            <w:tcW w:w="881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pacing w:val="-1"/>
                <w:sz w:val="24"/>
                <w:szCs w:val="16"/>
                <w:lang w:val="ru-RU"/>
              </w:rPr>
              <w:t xml:space="preserve">4</w:t>
            </w:r>
            <w:r>
              <w:rPr>
                <w:spacing w:val="-1"/>
                <w:sz w:val="24"/>
                <w:szCs w:val="16"/>
              </w:rPr>
            </w:r>
            <w:r>
              <w:rPr>
                <w:szCs w:val="2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pacing w:val="-1"/>
                <w:sz w:val="24"/>
                <w:szCs w:val="16"/>
                <w:lang w:val="ru-RU"/>
              </w:rPr>
              <w:t xml:space="preserve">4</w:t>
            </w:r>
            <w:r>
              <w:rPr>
                <w:spacing w:val="-1"/>
                <w:sz w:val="24"/>
                <w:szCs w:val="16"/>
              </w:rPr>
            </w:r>
            <w:r>
              <w:rPr>
                <w:szCs w:val="24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pacing w:val="-1"/>
                <w:sz w:val="24"/>
                <w:szCs w:val="16"/>
                <w:lang w:val="ru-RU"/>
              </w:rPr>
              <w:t xml:space="preserve">4</w:t>
            </w:r>
            <w:r>
              <w:rPr>
                <w:spacing w:val="-1"/>
                <w:sz w:val="24"/>
                <w:szCs w:val="16"/>
              </w:rPr>
            </w:r>
            <w:r>
              <w:rPr>
                <w:szCs w:val="24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pacing w:val="-1"/>
                <w:sz w:val="24"/>
                <w:szCs w:val="16"/>
                <w:lang w:val="ru-RU"/>
              </w:rPr>
              <w:t xml:space="preserve">4</w:t>
            </w:r>
            <w:r>
              <w:rPr>
                <w:spacing w:val="-1"/>
                <w:sz w:val="24"/>
                <w:szCs w:val="16"/>
              </w:rPr>
            </w:r>
            <w:r>
              <w:rPr>
                <w:szCs w:val="24"/>
              </w:rPr>
            </w:r>
          </w:p>
        </w:tc>
      </w:tr>
      <w:tr>
        <w:trPr>
          <w:trHeight w:val="20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z w:val="24"/>
                <w:szCs w:val="16"/>
                <w:lang w:val="ru-RU"/>
              </w:rPr>
              <w:t xml:space="preserve">1.2.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4243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jc w:val="both"/>
              <w:spacing w:before="40" w:after="40"/>
              <w:rPr>
                <w:szCs w:val="24"/>
                <w:highlight w:val="white"/>
              </w:rPr>
            </w:pPr>
            <w:r>
              <w:rPr>
                <w:rFonts w:eastAsia="Arial Unicode MS"/>
                <w:sz w:val="24"/>
                <w:szCs w:val="16"/>
                <w:highlight w:val="white"/>
                <w:lang w:val="ru-RU" w:eastAsia="ru-RU"/>
              </w:rPr>
              <w:t xml:space="preserve">Количество реализованных проектов по благоустройству мест массового отдыха </w:t>
            </w:r>
            <w:r>
              <w:rPr>
                <w:rFonts w:eastAsia="Arial Unicode MS"/>
                <w:sz w:val="24"/>
                <w:szCs w:val="16"/>
                <w:highlight w:val="white"/>
                <w:lang w:val="ru-RU" w:eastAsia="ru-RU"/>
              </w:rPr>
              <w:t xml:space="preserve"> </w:t>
            </w:r>
            <w:r>
              <w:rPr>
                <w:bCs/>
                <w:sz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z w:val="24"/>
                <w:szCs w:val="16"/>
                <w:lang w:val="ru-RU"/>
              </w:rPr>
              <w:t xml:space="preserve">РП, М</w:t>
            </w:r>
            <w:r>
              <w:rPr>
                <w:sz w:val="24"/>
                <w:szCs w:val="16"/>
                <w:lang w:val="ru-RU"/>
              </w:rPr>
              <w:t xml:space="preserve">П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rFonts w:eastAsia="Arial Unicode MS"/>
                <w:szCs w:val="24"/>
              </w:rPr>
            </w:pPr>
            <w:r>
              <w:rPr>
                <w:spacing w:val="-1"/>
                <w:sz w:val="24"/>
                <w:szCs w:val="16"/>
                <w:lang w:val="ru-RU"/>
              </w:rPr>
              <w:t xml:space="preserve">Прогрессирующий</w:t>
            </w:r>
            <w:r>
              <w:rPr>
                <w:rFonts w:eastAsia="Arial Unicode MS"/>
                <w:sz w:val="24"/>
              </w:rPr>
            </w:r>
            <w:r>
              <w:rPr>
                <w:rFonts w:eastAsia="Arial Unicode MS"/>
                <w:szCs w:val="24"/>
              </w:rPr>
            </w:r>
          </w:p>
        </w:tc>
        <w:tc>
          <w:tcPr>
            <w:shd w:val="clear" w:color="ffffff" w:fill="ffffff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rFonts w:eastAsia="Arial Unicode MS"/>
                <w:sz w:val="24"/>
                <w:szCs w:val="16"/>
                <w:lang w:val="ru-RU" w:eastAsia="ru-RU"/>
              </w:rPr>
              <w:t xml:space="preserve">Единица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962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z w:val="24"/>
                <w:lang w:val="ru-RU"/>
              </w:rPr>
              <w:t xml:space="preserve">6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710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z w:val="24"/>
                <w:szCs w:val="16"/>
                <w:lang w:val="ru-RU"/>
              </w:rPr>
              <w:t xml:space="preserve">202</w:t>
            </w:r>
            <w:r>
              <w:rPr>
                <w:sz w:val="24"/>
                <w:lang w:val="ru-RU"/>
              </w:rPr>
              <w:t xml:space="preserve">4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pacing w:val="-1"/>
                <w:sz w:val="24"/>
                <w:szCs w:val="16"/>
                <w:lang w:val="ru-RU"/>
              </w:rPr>
              <w:t xml:space="preserve">14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pacing w:val="-1"/>
                <w:sz w:val="24"/>
                <w:szCs w:val="16"/>
                <w:lang w:val="ru-RU"/>
              </w:rPr>
              <w:t xml:space="preserve">18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pacing w:val="-1"/>
                <w:sz w:val="24"/>
                <w:szCs w:val="16"/>
                <w:lang w:val="ru-RU"/>
              </w:rPr>
              <w:t xml:space="preserve">18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881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pacing w:val="-1"/>
                <w:sz w:val="24"/>
                <w:szCs w:val="16"/>
                <w:lang w:val="ru-RU"/>
              </w:rPr>
              <w:t xml:space="preserve">18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pacing w:val="-1"/>
                <w:sz w:val="24"/>
                <w:szCs w:val="16"/>
                <w:lang w:val="ru-RU"/>
              </w:rPr>
              <w:t xml:space="preserve">18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pacing w:val="-1"/>
                <w:sz w:val="24"/>
                <w:szCs w:val="16"/>
                <w:lang w:val="ru-RU"/>
              </w:rPr>
              <w:t xml:space="preserve">18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jc w:val="center"/>
              <w:spacing w:before="40" w:after="40"/>
              <w:rPr>
                <w:szCs w:val="24"/>
              </w:rPr>
            </w:pPr>
            <w:r>
              <w:rPr>
                <w:spacing w:val="-1"/>
                <w:sz w:val="24"/>
                <w:szCs w:val="16"/>
                <w:lang w:val="ru-RU"/>
              </w:rPr>
              <w:t xml:space="preserve">18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</w:tbl>
    <w:p>
      <w:pPr>
        <w:pStyle w:val="783"/>
      </w:pPr>
      <w:r>
        <w:rPr>
          <w:rFonts w:ascii="Times New Roman" w:hAnsi="Times New Roman" w:eastAsia="Times New Roman" w:cs="Times New Roman"/>
          <w:sz w:val="26"/>
          <w:highlight w:val="yellow"/>
        </w:rPr>
      </w:r>
      <w:r>
        <w:rPr>
          <w:rFonts w:ascii="Times New Roman" w:hAnsi="Times New Roman" w:eastAsia="Times New Roman" w:cs="Times New Roman"/>
          <w:sz w:val="26"/>
          <w:highlight w:val="yellow"/>
        </w:rPr>
      </w:r>
      <w:r/>
    </w:p>
    <w:p>
      <w:pPr>
        <w:pStyle w:val="783"/>
      </w:pP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  <w:r/>
    </w:p>
    <w:p>
      <w:r>
        <w:rPr>
          <w:rFonts w:ascii="Times New Roman" w:hAnsi="Times New Roman" w:cs="Times New Roman"/>
          <w:lang w:eastAsia="ru-RU"/>
        </w:rPr>
        <w:br w:type="page" w:clear="all"/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Приложение 6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к постановлению администрации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муниципального района «Чернянский район» Белгородской области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Cs w:val="0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от «____» ______________ 2025 г. №____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>
        <w:rPr>
          <w:rFonts w:ascii="Times New Roman" w:hAnsi="Times New Roman" w:cs="Times New Roman"/>
          <w:bCs w:val="0"/>
          <w:highlight w:val="none"/>
        </w:rPr>
      </w:r>
    </w:p>
    <w:p>
      <w:pPr>
        <w:pStyle w:val="925"/>
        <w:jc w:val="right"/>
      </w:pPr>
      <w:r>
        <w:rPr>
          <w:rFonts w:cs="Times New Roman"/>
          <w:highlight w:val="none"/>
        </w:rPr>
      </w:r>
      <w:r/>
    </w:p>
    <w:p>
      <w:pPr>
        <w:pStyle w:val="783"/>
        <w:jc w:val="center"/>
      </w:pP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5. Финансовое обеспечение реализации муниципа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льного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проекта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 2</w:t>
      </w:r>
      <w:r>
        <w:rPr>
          <w:rFonts w:ascii="Times New Roman" w:hAnsi="Times New Roman" w:eastAsia="Times New Roman" w:cs="Times New Roman"/>
          <w:b/>
          <w:bCs/>
          <w:sz w:val="26"/>
          <w:highlight w:val="white"/>
        </w:rPr>
      </w:r>
      <w:r/>
    </w:p>
    <w:p>
      <w:pPr>
        <w:pStyle w:val="783"/>
        <w:jc w:val="center"/>
      </w:pPr>
      <w:r>
        <w:rPr>
          <w:rFonts w:ascii="Times New Roman" w:hAnsi="Times New Roman" w:eastAsia="Times New Roman" w:cs="Times New Roman"/>
          <w:b/>
          <w:sz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</w:rPr>
      </w:r>
      <w:r/>
    </w:p>
    <w:tbl>
      <w:tblPr>
        <w:tblW w:w="4991" w:type="pct"/>
        <w:tblInd w:w="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38"/>
        <w:gridCol w:w="1605"/>
        <w:gridCol w:w="1021"/>
        <w:gridCol w:w="1021"/>
        <w:gridCol w:w="1021"/>
        <w:gridCol w:w="1021"/>
        <w:gridCol w:w="1021"/>
        <w:gridCol w:w="1021"/>
        <w:gridCol w:w="1465"/>
      </w:tblGrid>
      <w:tr>
        <w:trPr>
          <w:cantSplit/>
          <w:trHeight w:val="186"/>
          <w:tblHeader/>
        </w:trPr>
        <w:tc>
          <w:tcPr>
            <w:shd w:val="clear" w:color="ffffff" w:fill="ffffff"/>
            <w:tcW w:w="6538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2"/>
                <w:highlight w:val="white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sz w:val="20"/>
                <w:szCs w:val="22"/>
                <w:highlight w:val="none"/>
              </w:rPr>
              <w:t xml:space="preserve">муниципального (ведомственного проекта), </w:t>
            </w:r>
            <w:r>
              <w:rPr>
                <w:rFonts w:ascii="Times New Roman" w:hAnsi="Times New Roman" w:eastAsia="Times New Roman" w:cs="Times New Roman"/>
                <w:sz w:val="20"/>
                <w:szCs w:val="22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lang w:eastAsia="ru-RU"/>
              </w:rPr>
              <w:t xml:space="preserve">Код бюджетной классификации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gridSpan w:val="7"/>
            <w:shd w:val="clear" w:color="ffffff" w:fill="ffffff"/>
            <w:tcW w:w="75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lang w:eastAsia="ru-RU"/>
              </w:rPr>
              <w:t xml:space="preserve">Объем финансового обеспечения по годам реализации (тыс. рублей)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</w:tr>
      <w:tr>
        <w:trPr>
          <w:cantSplit/>
          <w:trHeight w:val="248"/>
          <w:tblHeader/>
        </w:trPr>
        <w:tc>
          <w:tcPr>
            <w:shd w:val="clear" w:color="ffffff" w:fill="ffffff"/>
            <w:tcW w:w="653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lang w:eastAsia="ru-RU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</w:tr>
      <w:tr>
        <w:trPr>
          <w:cantSplit/>
        </w:trPr>
        <w:tc>
          <w:tcPr>
            <w:shd w:val="clear" w:color="ffffff" w:fill="ffffff"/>
            <w:tcW w:w="65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shd w:val="clear" w:color="ffffff" w:fill="ffffff"/>
            <w:tcW w:w="16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shd w:val="clear" w:color="ffffff" w:fill="ffffff"/>
            <w:tcW w:w="14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</w:tr>
      <w:tr>
        <w:trPr>
          <w:cantSplit/>
          <w:trHeight w:val="330"/>
        </w:trPr>
        <w:tc>
          <w:tcPr>
            <w:gridSpan w:val="9"/>
            <w:shd w:val="clear" w:color="ffffff" w:fill="ffffff"/>
            <w:tcW w:w="157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lang w:eastAsia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адача 1 «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 xml:space="preserve">Реализация инициативных проектов в рамках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 xml:space="preserve">инициативного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 xml:space="preserve"> бюджетирования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</w:tr>
      <w:tr>
        <w:trPr>
          <w:cantSplit/>
          <w:trHeight w:val="498"/>
        </w:trPr>
        <w:tc>
          <w:tcPr>
            <w:shd w:val="clear" w:color="ffffff" w:fill="ffffff"/>
            <w:tcW w:w="6538" w:type="dxa"/>
            <w:textDirection w:val="lrTb"/>
            <w:noWrap w:val="false"/>
          </w:tcPr>
          <w:p>
            <w:pPr>
              <w:ind w:firstLine="0"/>
              <w:jc w:val="left"/>
              <w:spacing w:line="233" w:lineRule="auto"/>
              <w:rPr>
                <w:rFonts w:ascii="Times New Roman" w:hAnsi="Times New Roman" w:eastAsia="Times New Roman" w:cs="Times New Roman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2"/>
                <w:highlight w:val="none"/>
              </w:rPr>
              <w:t xml:space="preserve">Муниципальный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2"/>
                <w:highlight w:val="none"/>
              </w:rPr>
              <w:t xml:space="preserve">проект «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2"/>
              </w:rPr>
              <w:t xml:space="preserve">Решаем вместе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2"/>
                <w:highlight w:val="none"/>
              </w:rPr>
              <w:t xml:space="preserve">»,  в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2"/>
                <w:highlight w:val="none"/>
              </w:rPr>
              <w:t xml:space="preserve">ходящий в региональный проект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2"/>
                <w:highlight w:val="non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2"/>
                <w:highlight w:val="none"/>
              </w:rPr>
              <w:t xml:space="preserve">Ре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2"/>
                <w:highlight w:val="none"/>
              </w:rPr>
              <w:t xml:space="preserve">шаем вместе»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2"/>
                <w:highlight w:val="none"/>
              </w:rPr>
              <w:t xml:space="preserve"> в рамках инициативного бюджетировани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2"/>
                <w:highlight w:val="none"/>
              </w:rPr>
              <w:t xml:space="preserve">я»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2"/>
                <w:highlight w:val="none"/>
              </w:rPr>
              <w:t xml:space="preserve">  не входящий в национальный проект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2"/>
                <w:highlight w:val="none"/>
              </w:rPr>
              <w:t xml:space="preserve">всего,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6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23066,0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23066,0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cantSplit/>
          <w:trHeight w:val="262"/>
        </w:trPr>
        <w:tc>
          <w:tcPr>
            <w:shd w:val="clear" w:color="ffffff" w:fill="ffffff"/>
            <w:tcW w:w="6538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94"/>
        </w:trPr>
        <w:tc>
          <w:tcPr>
            <w:shd w:val="clear" w:color="ffffff" w:fill="ffffff"/>
            <w:tcW w:w="6538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19173,9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19173,9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44"/>
        </w:trPr>
        <w:tc>
          <w:tcPr>
            <w:shd w:val="clear" w:color="ffffff" w:fill="ffffff"/>
            <w:tcW w:w="6538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3013,3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3013,3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294"/>
        </w:trPr>
        <w:tc>
          <w:tcPr>
            <w:shd w:val="clear" w:color="ffffff" w:fill="ffffff"/>
            <w:tcW w:w="6538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878,8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878,8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359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20"/>
                <w:szCs w:val="22"/>
                <w:lang w:val="ru-RU" w:eastAsia="ru-RU"/>
              </w:rPr>
              <w:t xml:space="preserve">Реализованы</w:t>
            </w:r>
            <w:r>
              <w:rPr>
                <w:rFonts w:ascii="Times New Roman" w:hAnsi="Times New Roman" w:eastAsia="Times New Roman" w:cs="Times New Roman"/>
                <w:sz w:val="20"/>
                <w:szCs w:val="22"/>
                <w:lang w:val="ru-RU" w:eastAsia="ru-RU"/>
              </w:rPr>
              <w:t xml:space="preserve"> проект</w:t>
            </w:r>
            <w:r>
              <w:rPr>
                <w:rFonts w:ascii="Times New Roman" w:hAnsi="Times New Roman" w:eastAsia="Times New Roman" w:cs="Times New Roman"/>
                <w:sz w:val="20"/>
                <w:szCs w:val="22"/>
                <w:lang w:val="ru-RU" w:eastAsia="ru-RU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sz w:val="20"/>
                <w:szCs w:val="22"/>
                <w:lang w:val="ru-RU" w:eastAsia="ru-RU"/>
              </w:rPr>
              <w:br/>
            </w:r>
            <w:r>
              <w:rPr>
                <w:rFonts w:ascii="Times New Roman" w:hAnsi="Times New Roman" w:eastAsia="Times New Roman" w:cs="Times New Roman"/>
                <w:sz w:val="20"/>
                <w:szCs w:val="22"/>
                <w:lang w:val="ru-RU" w:eastAsia="ru-RU"/>
              </w:rPr>
              <w:t xml:space="preserve">в рамках </w:t>
            </w:r>
            <w:r>
              <w:rPr>
                <w:rFonts w:ascii="Times New Roman" w:hAnsi="Times New Roman" w:eastAsia="Times New Roman" w:cs="Times New Roman"/>
                <w:sz w:val="20"/>
                <w:szCs w:val="22"/>
                <w:lang w:val="ru-RU" w:eastAsia="ru-RU"/>
              </w:rPr>
              <w:t xml:space="preserve">инициативного</w:t>
            </w:r>
            <w:r>
              <w:rPr>
                <w:rFonts w:ascii="Times New Roman" w:hAnsi="Times New Roman" w:eastAsia="Times New Roman" w:cs="Times New Roman"/>
                <w:sz w:val="20"/>
                <w:szCs w:val="22"/>
                <w:lang w:val="ru-RU" w:eastAsia="ru-RU"/>
              </w:rPr>
              <w:t xml:space="preserve"> бюджетирования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всего, в том числе: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shd w:val="clear" w:color="ffffff" w:fill="ffffff"/>
            <w:tcW w:w="1605" w:type="dxa"/>
            <w:vMerge w:val="restart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23066,0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23066,0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19173,9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19173,9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3013,3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3013,3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456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878,8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878,8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2"/>
                <w:highlight w:val="none"/>
              </w:rPr>
              <w:t xml:space="preserve">Инициативное бюджетирование «Благоустройство парковой зоны  с обустройством детской площадки на Набережной п.Чернянка»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2"/>
                <w:highlight w:val="white"/>
              </w:rPr>
              <w:t xml:space="preserve">всего,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160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09202S0612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3202,0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3202,0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2500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2500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  <w:t xml:space="preserve">573,9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Cs w:val="22"/>
              </w:rPr>
            </w:r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  <w:t xml:space="preserve">0,0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  <w:t xml:space="preserve">0,0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  <w:t xml:space="preserve">0,0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  <w:t xml:space="preserve">0,0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  <w:t xml:space="preserve">0,0</w:t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  <w:t xml:space="preserve">573,9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  <w:t xml:space="preserve">128,1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Cs w:val="22"/>
              </w:rPr>
            </w:r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  <w:t xml:space="preserve">0,0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  <w:t xml:space="preserve">0,0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  <w:t xml:space="preserve">0,0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  <w:t xml:space="preserve">0,0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  <w:t xml:space="preserve">0,0</w:t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  <w:t xml:space="preserve">128,1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2"/>
                <w:highlight w:val="none"/>
              </w:rPr>
              <w:t xml:space="preserve">Инициативное бюджетирование «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Обустройство детской площадки для детей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с ограниченными возможностями на территории «Семейного сквера»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 в п. Чернянка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2"/>
                <w:highlight w:val="none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2"/>
                <w:highlight w:val="white"/>
              </w:rPr>
              <w:t xml:space="preserve">всего,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1605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09202S0613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2"/>
                <w:u w:val="none"/>
              </w:rPr>
              <w:t xml:space="preserve">2997,2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2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Cs w:val="22"/>
              </w:rPr>
            </w:r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2"/>
                <w:u w:val="none"/>
              </w:rPr>
              <w:t xml:space="preserve">2997,2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2500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2500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377,3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377,3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119,9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119,9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2"/>
                <w:highlight w:val="none"/>
              </w:rPr>
              <w:t xml:space="preserve">Инициативное бюджетирование «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Благоустройство детской площадки ул. Садовая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с. Верхнее Кузькино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2"/>
                <w:highlight w:val="none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2"/>
                <w:highlight w:val="white"/>
              </w:rPr>
              <w:t xml:space="preserve">всего,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16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09202S0614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3202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3202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2500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2500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573,9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573,9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02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128,1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128,1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Инициативное бюджетирование «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Устройство детской площадки с. Лубяное-Первое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 района Белгородской области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всего, в том числе: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16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09202S0615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3202,0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3202,0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2500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2500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573,9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573,9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128,1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128,1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Инициативное бюджетирование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2"/>
                <w:highlight w:val="none"/>
              </w:rPr>
              <w:t xml:space="preserve">«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Обустройство спортивной площадки микрорайон «Сахарный завод» п. Чернянка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2"/>
                <w:highlight w:val="none"/>
              </w:rPr>
              <w:t xml:space="preserve"> »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всего, в том числе: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16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09202S0616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2749,8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2749,8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2500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2500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139,8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139,8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110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110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2"/>
                <w:highlight w:val="none"/>
              </w:rPr>
              <w:t xml:space="preserve">Инициативное бюджетирование «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Благоустройство детской площадки «Волшебная сказка» ул. Школьная с. Ольшанка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 района Белгородской области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2"/>
                <w:highlight w:val="none"/>
              </w:rPr>
              <w:t xml:space="preserve"> »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2"/>
                <w:highlight w:val="white"/>
              </w:rPr>
              <w:t xml:space="preserve">всего,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16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09202S0617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2347,6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2347,6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2087,0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2087,0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210,6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210,6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2"/>
                <w:highlight w:val="none"/>
              </w:rPr>
              <w:t xml:space="preserve">Инициативное бюджетирование «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Обустройство тротуара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ул. Сельская п. Чернянка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2"/>
                <w:highlight w:val="none"/>
              </w:rPr>
              <w:t xml:space="preserve"> »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2"/>
                <w:highlight w:val="white"/>
              </w:rPr>
              <w:t xml:space="preserve">всего,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16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09202S0618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3018,0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3018,0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2500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2500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397,3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397,3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120,7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120,7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2"/>
                <w:highlight w:val="none"/>
              </w:rPr>
              <w:t xml:space="preserve">Инициативное бюджетирование «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Благоустройство детской площадки ул.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Старомасловская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 с.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Ездочное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2"/>
                <w:highlight w:val="none"/>
              </w:rPr>
              <w:t xml:space="preserve"> »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2"/>
                <w:highlight w:val="white"/>
              </w:rPr>
              <w:t xml:space="preserve">всего,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16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09202S0619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2347,4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2347,4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2086,9</w:t>
            </w:r>
            <w:r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2086,9</w:t>
            </w:r>
            <w:r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166,6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166,6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93,9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93,9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Итого по муниципальному проекту, в том числе: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23066,0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23066,0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</w:tr>
      <w:tr>
        <w:trPr/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19173,9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19173,9</w:t>
            </w:r>
            <w:r>
              <w:rPr>
                <w:sz w:val="20"/>
                <w:szCs w:val="20"/>
              </w:rPr>
            </w:r>
            <w:r/>
          </w:p>
        </w:tc>
      </w:tr>
      <w:tr>
        <w:trPr/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3013,3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3013,3</w:t>
            </w:r>
            <w:r>
              <w:rPr>
                <w:sz w:val="20"/>
                <w:szCs w:val="20"/>
              </w:rPr>
            </w:r>
            <w:r/>
          </w:p>
        </w:tc>
      </w:tr>
      <w:tr>
        <w:trPr/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878,8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878,8</w:t>
            </w:r>
            <w:r>
              <w:rPr>
                <w:sz w:val="20"/>
                <w:szCs w:val="20"/>
              </w:rPr>
            </w:r>
            <w:r/>
          </w:p>
        </w:tc>
      </w:tr>
    </w:tbl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vertAlign w:val="superscript"/>
          <w:lang w:eastAsia="ru-RU"/>
        </w:rPr>
      </w:r>
      <w:r/>
    </w:p>
    <w:p>
      <w:pPr>
        <w:spacing w:after="0" w:line="240" w:lineRule="auto"/>
      </w:pPr>
      <w:r>
        <w:rPr>
          <w:rFonts w:ascii="Times New Roman" w:hAnsi="Times New Roman" w:eastAsia="Times New Roman" w:cs="Times New Roman"/>
          <w:lang w:eastAsia="ru-RU"/>
        </w:rPr>
      </w:r>
      <w:r/>
    </w:p>
    <w:p>
      <w:pPr>
        <w:pStyle w:val="770"/>
        <w:jc w:val="center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eastAsia="ru-RU"/>
        </w:rPr>
        <w:t xml:space="preserve">6. Помесячный план исполнения областного бюджета в части бюджетных ассигнований, </w:t>
      </w:r>
      <w:r>
        <w:rPr>
          <w:rFonts w:ascii="Times New Roman" w:hAnsi="Times New Roman" w:cs="Times New Roman"/>
          <w:b/>
          <w:lang w:eastAsia="ru-RU"/>
        </w:rPr>
        <w:br/>
        <w:t xml:space="preserve">предусмотренных на финансовое обеспечение реализации </w:t>
      </w:r>
      <w:r>
        <w:rPr>
          <w:rFonts w:ascii="Times New Roman" w:hAnsi="Times New Roman" w:cs="Times New Roman"/>
          <w:b/>
          <w:highlight w:val="none"/>
          <w:lang w:eastAsia="ru-RU"/>
        </w:rPr>
        <w:t xml:space="preserve">муниципального </w:t>
      </w:r>
      <w:r>
        <w:rPr>
          <w:rFonts w:ascii="Times New Roman" w:hAnsi="Times New Roman" w:cs="Times New Roman"/>
          <w:b/>
          <w:lang w:eastAsia="ru-RU"/>
        </w:rPr>
        <w:t xml:space="preserve">проекта </w:t>
      </w:r>
      <w:r>
        <w:rPr>
          <w:rFonts w:ascii="Times New Roman" w:hAnsi="Times New Roman" w:cs="Times New Roman"/>
          <w:b/>
          <w:lang w:eastAsia="ru-RU"/>
        </w:rPr>
        <w:t xml:space="preserve">2</w:t>
      </w:r>
      <w:r>
        <w:rPr>
          <w:rFonts w:ascii="Times New Roman" w:hAnsi="Times New Roman" w:cs="Times New Roman"/>
          <w:b/>
          <w:lang w:eastAsia="ru-RU"/>
        </w:rPr>
        <w:t xml:space="preserve"> </w:t>
      </w:r>
      <w:r>
        <w:rPr>
          <w:rFonts w:ascii="Times New Roman" w:hAnsi="Times New Roman" w:cs="Times New Roman"/>
          <w:b/>
          <w:lang w:eastAsia="ru-RU"/>
        </w:rPr>
        <w:t xml:space="preserve">в 2025 году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</w:pPr>
      <w:r>
        <w:rPr>
          <w:lang w:eastAsia="ru-RU"/>
        </w:rPr>
      </w:r>
      <w:r/>
    </w:p>
    <w:tbl>
      <w:tblPr>
        <w:tblW w:w="5067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7"/>
        <w:gridCol w:w="4570"/>
        <w:gridCol w:w="761"/>
        <w:gridCol w:w="760"/>
        <w:gridCol w:w="759"/>
        <w:gridCol w:w="759"/>
        <w:gridCol w:w="759"/>
        <w:gridCol w:w="759"/>
        <w:gridCol w:w="758"/>
        <w:gridCol w:w="759"/>
        <w:gridCol w:w="759"/>
        <w:gridCol w:w="759"/>
        <w:gridCol w:w="830"/>
        <w:gridCol w:w="2194"/>
      </w:tblGrid>
      <w:tr>
        <w:trPr>
          <w:cantSplit/>
          <w:trHeight w:val="20"/>
          <w:tblHeader/>
        </w:trPr>
        <w:tc>
          <w:tcPr>
            <w:shd w:val="clear" w:color="ffffff" w:fill="ffffff"/>
            <w:tcW w:w="7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br/>
              <w:t xml:space="preserve">п/п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45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Наименование мероприятия (результата)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gridSpan w:val="11"/>
            <w:shd w:val="clear" w:color="ffffff" w:fill="ffffff"/>
            <w:tcW w:w="8422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21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на конец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 2025 года 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br/>
              <w:t xml:space="preserve">(тыс. рублей)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cantSplit/>
          <w:trHeight w:val="20"/>
          <w:tblHeader/>
        </w:trPr>
        <w:tc>
          <w:tcPr>
            <w:shd w:val="clear" w:color="ffffff" w:fill="ffffff"/>
            <w:tcW w:w="78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457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76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янв.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фев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ноя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брь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219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  <w:trHeight w:val="20"/>
        </w:trPr>
        <w:tc>
          <w:tcPr>
            <w:shd w:val="clear" w:color="ffffff" w:fill="ffffff"/>
            <w:tcW w:w="78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457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6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219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cantSplit/>
          <w:trHeight w:val="20"/>
        </w:trPr>
        <w:tc>
          <w:tcPr>
            <w:shd w:val="clear" w:color="ffffff" w:fill="ffffff"/>
            <w:tcW w:w="78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gridSpan w:val="13"/>
            <w:shd w:val="clear" w:color="ffffff" w:fill="ffffff"/>
            <w:tcW w:w="15186" w:type="dxa"/>
            <w:textDirection w:val="lrTb"/>
            <w:noWrap w:val="false"/>
          </w:tcPr>
          <w:p>
            <w:pPr>
              <w:pStyle w:val="968"/>
              <w:spacing w:before="40" w:after="40"/>
            </w:pPr>
            <w:r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 xml:space="preserve">Задача «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 xml:space="preserve">Реализация инициативных проектов в рамках 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 xml:space="preserve">инициативного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 xml:space="preserve"> бюджетирования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 xml:space="preserve">»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20"/>
        </w:trPr>
        <w:tc>
          <w:tcPr>
            <w:shd w:val="clear" w:color="ffffff" w:fill="ffffff"/>
            <w:tcW w:w="78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4570" w:type="dxa"/>
            <w:textDirection w:val="lrTb"/>
            <w:noWrap w:val="false"/>
          </w:tcPr>
          <w:p>
            <w:pPr>
              <w:jc w:val="both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Реализованы инициативные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проекты в рамках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инициативного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бюджетирования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6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21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cantSplit/>
          <w:trHeight w:val="200"/>
        </w:trPr>
        <w:tc>
          <w:tcPr>
            <w:gridSpan w:val="2"/>
            <w:shd w:val="clear" w:color="ffffff" w:fill="ffffff"/>
            <w:tcW w:w="5357" w:type="dxa"/>
            <w:vAlign w:val="center"/>
            <w:textDirection w:val="lrTb"/>
            <w:noWrap w:val="false"/>
          </w:tcPr>
          <w:p>
            <w:pPr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ИТОГО: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6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21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783"/>
      </w:pPr>
      <w:r>
        <w:rPr>
          <w:rFonts w:ascii="Times New Roman" w:hAnsi="Times New Roman" w:eastAsia="Times New Roman" w:cs="Times New Roman"/>
          <w:sz w:val="26"/>
          <w:lang w:eastAsia="ru-RU"/>
        </w:rPr>
      </w:r>
      <w:r>
        <w:rPr>
          <w:rFonts w:ascii="Times New Roman" w:hAnsi="Times New Roman" w:eastAsia="Times New Roman" w:cs="Times New Roman"/>
          <w:sz w:val="26"/>
        </w:rPr>
      </w:r>
      <w:r/>
    </w:p>
    <w:p>
      <w:r>
        <w:rPr>
          <w:rFonts w:ascii="Times New Roman" w:hAnsi="Times New Roman" w:cs="Times New Roman"/>
          <w:lang w:eastAsia="ru-RU"/>
        </w:rPr>
        <w:br w:type="page" w:clear="all"/>
      </w:r>
      <w:r/>
    </w:p>
    <w:p>
      <w:pPr>
        <w:sectPr>
          <w:footnotePr/>
          <w:endnotePr/>
          <w:type w:val="nextPage"/>
          <w:pgSz w:w="16840" w:h="11907" w:orient="landscape"/>
          <w:pgMar w:top="1134" w:right="567" w:bottom="1134" w:left="567" w:header="709" w:footer="709" w:gutter="0"/>
          <w:cols w:num="1" w:sep="0" w:space="720" w:equalWidth="1"/>
          <w:docGrid w:linePitch="360"/>
          <w:titlePg/>
        </w:sectPr>
      </w:pPr>
      <w:r>
        <w:rPr>
          <w:highlight w:val="yellow"/>
        </w:rPr>
      </w:r>
      <w:r>
        <w:rPr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Приложение 7</w:t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к постановлению администрации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муниципального района «Чернянский район» Белгородской области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Cs w:val="0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от «____» ______________ 2025 г. №____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>
        <w:rPr>
          <w:rFonts w:ascii="Times New Roman" w:hAnsi="Times New Roman" w:cs="Times New Roman"/>
          <w:bCs w:val="0"/>
          <w:highlight w:val="none"/>
        </w:rPr>
      </w:r>
    </w:p>
    <w:p>
      <w:pPr>
        <w:pStyle w:val="925"/>
        <w:jc w:val="right"/>
      </w:pPr>
      <w:r>
        <w:rPr>
          <w:rFonts w:cs="Times New Roman"/>
          <w:highlight w:val="non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/>
    </w:p>
    <w:p>
      <w:pPr>
        <w:spacing w:after="0" w:line="240" w:lineRule="auto"/>
      </w:pPr>
      <w:r/>
      <w:r/>
    </w:p>
    <w:p>
      <w:pPr>
        <w:pStyle w:val="976"/>
        <w:jc w:val="center"/>
      </w:pPr>
      <w:r>
        <w:rPr>
          <w:b/>
          <w:sz w:val="26"/>
          <w:szCs w:val="26"/>
        </w:rPr>
        <w:t xml:space="preserve">Адресный перечень общественных территорий муниципальных образований Белгородской области, планируемых к благоустройству</w:t>
      </w:r>
      <w:r>
        <w:rPr>
          <w:b/>
          <w:sz w:val="26"/>
          <w:szCs w:val="26"/>
        </w:rPr>
      </w:r>
      <w:r/>
    </w:p>
    <w:p>
      <w:pPr>
        <w:pStyle w:val="976"/>
        <w:jc w:val="center"/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/>
    </w:p>
    <w:tbl>
      <w:tblPr>
        <w:tblW w:w="1489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6"/>
        <w:gridCol w:w="2261"/>
        <w:gridCol w:w="12057"/>
      </w:tblGrid>
      <w:tr>
        <w:trPr>
          <w:trHeight w:val="990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муниципального образования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Адрес общественной территории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53"/>
        </w:trPr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5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Чернянский район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57" w:type="dxa"/>
            <w:vAlign w:val="center"/>
            <w:vMerge w:val="restart"/>
            <w:textDirection w:val="lrTb"/>
            <w:noWrap w:val="false"/>
          </w:tcPr>
          <w:p>
            <w:pPr>
              <w:pStyle w:val="971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  <w:outlineLvl w:val="0"/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Благоустройство общественного пространства около центра молодежных инициатив в п. Чернянка» расположенного по адресу: Белгородская область, Чернянский район, п.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Чернянка, площадь Октябрьская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rPr>
          <w:trHeight w:val="253"/>
        </w:trPr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Чернянский район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57" w:type="dxa"/>
            <w:vAlign w:val="center"/>
            <w:vMerge w:val="restart"/>
            <w:textDirection w:val="lrTb"/>
            <w:noWrap w:val="false"/>
          </w:tcPr>
          <w:p>
            <w:pPr>
              <w:pStyle w:val="971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  <w:outlineLvl w:val="0"/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Благоустройство общественного пространства около центра молодежных инициатив в п. Чернянка» расположенного по адресу: Белгородская область, Чернянский район, п.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Чернянка, площадь Октябрьская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» (вторая очередь)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rPr>
          <w:trHeight w:val="25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5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Благоустройство сквера по ул.Семашко п.Чернянка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17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5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Благоустройство набережной реки Оскол вдоль ул.Корчагина п.Чернянка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6"/>
          <w:szCs w:val="26"/>
        </w:rPr>
        <w:t xml:space="preserve">Примечание:</w:t>
      </w:r>
      <w:r/>
    </w:p>
    <w:p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Адресный перечень общественных территорий Чернянского района Белгородской области на 202</w:t>
      </w:r>
      <w:r>
        <w:rPr>
          <w:rFonts w:ascii="Times New Roman" w:hAnsi="Times New Roman" w:cs="Times New Roman"/>
          <w:sz w:val="26"/>
          <w:szCs w:val="26"/>
        </w:rPr>
        <w:t xml:space="preserve">6</w:t>
      </w:r>
      <w:r>
        <w:rPr>
          <w:rFonts w:ascii="Times New Roman" w:hAnsi="Times New Roman" w:cs="Times New Roman"/>
          <w:sz w:val="26"/>
          <w:szCs w:val="26"/>
        </w:rPr>
        <w:t xml:space="preserve"> год </w:t>
      </w:r>
      <w:r>
        <w:rPr>
          <w:rFonts w:ascii="Times New Roman" w:hAnsi="Times New Roman" w:cs="Times New Roman"/>
          <w:sz w:val="26"/>
          <w:szCs w:val="26"/>
        </w:rPr>
        <w:t xml:space="preserve">будет </w:t>
      </w:r>
      <w:r>
        <w:rPr>
          <w:rFonts w:ascii="Times New Roman" w:hAnsi="Times New Roman" w:cs="Times New Roman"/>
          <w:sz w:val="26"/>
          <w:szCs w:val="26"/>
        </w:rPr>
        <w:t xml:space="preserve">определен по результатам проведенного голосования по отбору общественных территорий, подлежащих благоустройству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в рамках реализации государственной (муниципальных) программы, в соответствии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с Порядком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и проведения на территории Белгородской области рейтингового голосования по выбору общественных территорий, подлежащих благоустройству в первоочередном порядке, утвержденным постановлением Правительства Белгородской области от 28 января 2019 года № 34-пп </w:t>
      </w:r>
      <w:r>
        <w:rPr>
          <w:rFonts w:ascii="Times New Roman" w:hAnsi="Times New Roman" w:cs="Times New Roman"/>
          <w:sz w:val="26"/>
          <w:szCs w:val="26"/>
        </w:rPr>
        <w:t xml:space="preserve">«Об утверждении Порядка организации и проведения на территории Белгородской области рейтингового голосования по выбору общественных территорий, подлежащих благоустройству в первоочередном порядке».</w:t>
      </w:r>
      <w:r>
        <w:rPr>
          <w:rFonts w:ascii="Times New Roman" w:hAnsi="Times New Roman" w:cs="Times New Roman"/>
        </w:rPr>
      </w:r>
      <w:r/>
    </w:p>
    <w:sectPr>
      <w:footnotePr/>
      <w:endnotePr/>
      <w:type w:val="nextPage"/>
      <w:pgSz w:w="16838" w:h="11906" w:orient="landscape"/>
      <w:pgMar w:top="1134" w:right="1134" w:bottom="567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9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70" w:hanging="93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59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2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9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2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354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52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52" w:hanging="2160"/>
        <w:tabs>
          <w:tab w:val="num" w:pos="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70" w:hanging="93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59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2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9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2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354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52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52" w:hanging="2160"/>
        <w:tabs>
          <w:tab w:val="num" w:pos="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8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0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2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34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6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8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0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2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94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8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0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2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34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6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8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0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2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94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70" w:hanging="93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59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2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9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2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354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52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52" w:hanging="2160"/>
        <w:tabs>
          <w:tab w:val="num" w:pos="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70" w:hanging="93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59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2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9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2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354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52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52" w:hanging="2160"/>
        <w:tabs>
          <w:tab w:val="num" w:pos="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4">
    <w:name w:val="Heading 1"/>
    <w:basedOn w:val="942"/>
    <w:next w:val="942"/>
    <w:link w:val="7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5">
    <w:name w:val="Heading 1 Char"/>
    <w:link w:val="764"/>
    <w:uiPriority w:val="9"/>
    <w:rPr>
      <w:rFonts w:ascii="Arial" w:hAnsi="Arial" w:eastAsia="Arial" w:cs="Arial"/>
      <w:sz w:val="40"/>
      <w:szCs w:val="40"/>
    </w:rPr>
  </w:style>
  <w:style w:type="paragraph" w:styleId="766">
    <w:name w:val="Heading 2"/>
    <w:basedOn w:val="942"/>
    <w:next w:val="942"/>
    <w:link w:val="7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7">
    <w:name w:val="Heading 2 Char"/>
    <w:link w:val="766"/>
    <w:uiPriority w:val="9"/>
    <w:rPr>
      <w:rFonts w:ascii="Arial" w:hAnsi="Arial" w:eastAsia="Arial" w:cs="Arial"/>
      <w:sz w:val="34"/>
    </w:rPr>
  </w:style>
  <w:style w:type="paragraph" w:styleId="768">
    <w:name w:val="Heading 3"/>
    <w:basedOn w:val="942"/>
    <w:next w:val="942"/>
    <w:link w:val="7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9">
    <w:name w:val="Heading 3 Char"/>
    <w:link w:val="768"/>
    <w:uiPriority w:val="9"/>
    <w:rPr>
      <w:rFonts w:ascii="Arial" w:hAnsi="Arial" w:eastAsia="Arial" w:cs="Arial"/>
      <w:sz w:val="30"/>
      <w:szCs w:val="30"/>
    </w:rPr>
  </w:style>
  <w:style w:type="paragraph" w:styleId="770">
    <w:name w:val="Heading 4"/>
    <w:basedOn w:val="942"/>
    <w:next w:val="942"/>
    <w:link w:val="7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1">
    <w:name w:val="Heading 4 Char"/>
    <w:link w:val="770"/>
    <w:uiPriority w:val="9"/>
    <w:rPr>
      <w:rFonts w:ascii="Arial" w:hAnsi="Arial" w:eastAsia="Arial" w:cs="Arial"/>
      <w:b/>
      <w:bCs/>
      <w:sz w:val="26"/>
      <w:szCs w:val="26"/>
    </w:rPr>
  </w:style>
  <w:style w:type="paragraph" w:styleId="772">
    <w:name w:val="Heading 5"/>
    <w:basedOn w:val="942"/>
    <w:next w:val="942"/>
    <w:link w:val="7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3">
    <w:name w:val="Heading 5 Char"/>
    <w:link w:val="772"/>
    <w:uiPriority w:val="9"/>
    <w:rPr>
      <w:rFonts w:ascii="Arial" w:hAnsi="Arial" w:eastAsia="Arial" w:cs="Arial"/>
      <w:b/>
      <w:bCs/>
      <w:sz w:val="24"/>
      <w:szCs w:val="24"/>
    </w:rPr>
  </w:style>
  <w:style w:type="paragraph" w:styleId="774">
    <w:name w:val="Heading 6"/>
    <w:basedOn w:val="942"/>
    <w:next w:val="942"/>
    <w:link w:val="7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5">
    <w:name w:val="Heading 6 Char"/>
    <w:link w:val="774"/>
    <w:uiPriority w:val="9"/>
    <w:rPr>
      <w:rFonts w:ascii="Arial" w:hAnsi="Arial" w:eastAsia="Arial" w:cs="Arial"/>
      <w:b/>
      <w:bCs/>
      <w:sz w:val="22"/>
      <w:szCs w:val="22"/>
    </w:rPr>
  </w:style>
  <w:style w:type="paragraph" w:styleId="776">
    <w:name w:val="Heading 7"/>
    <w:basedOn w:val="942"/>
    <w:next w:val="942"/>
    <w:link w:val="7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7">
    <w:name w:val="Heading 7 Char"/>
    <w:link w:val="7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8">
    <w:name w:val="Heading 8"/>
    <w:basedOn w:val="942"/>
    <w:next w:val="942"/>
    <w:link w:val="7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9">
    <w:name w:val="Heading 8 Char"/>
    <w:link w:val="778"/>
    <w:uiPriority w:val="9"/>
    <w:rPr>
      <w:rFonts w:ascii="Arial" w:hAnsi="Arial" w:eastAsia="Arial" w:cs="Arial"/>
      <w:i/>
      <w:iCs/>
      <w:sz w:val="22"/>
      <w:szCs w:val="22"/>
    </w:rPr>
  </w:style>
  <w:style w:type="paragraph" w:styleId="780">
    <w:name w:val="Heading 9"/>
    <w:basedOn w:val="942"/>
    <w:next w:val="942"/>
    <w:link w:val="7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1">
    <w:name w:val="Heading 9 Char"/>
    <w:link w:val="780"/>
    <w:uiPriority w:val="9"/>
    <w:rPr>
      <w:rFonts w:ascii="Arial" w:hAnsi="Arial" w:eastAsia="Arial" w:cs="Arial"/>
      <w:i/>
      <w:iCs/>
      <w:sz w:val="21"/>
      <w:szCs w:val="21"/>
    </w:rPr>
  </w:style>
  <w:style w:type="paragraph" w:styleId="782">
    <w:name w:val="List Paragraph"/>
    <w:basedOn w:val="942"/>
    <w:uiPriority w:val="34"/>
    <w:qFormat/>
    <w:pPr>
      <w:contextualSpacing/>
      <w:ind w:left="720"/>
    </w:pPr>
  </w:style>
  <w:style w:type="paragraph" w:styleId="783">
    <w:name w:val="No Spacing"/>
    <w:uiPriority w:val="1"/>
    <w:qFormat/>
    <w:pPr>
      <w:spacing w:before="0" w:after="0" w:line="240" w:lineRule="auto"/>
    </w:pPr>
  </w:style>
  <w:style w:type="paragraph" w:styleId="784">
    <w:name w:val="Title"/>
    <w:basedOn w:val="942"/>
    <w:next w:val="942"/>
    <w:link w:val="7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5">
    <w:name w:val="Title Char"/>
    <w:link w:val="784"/>
    <w:uiPriority w:val="10"/>
    <w:rPr>
      <w:sz w:val="48"/>
      <w:szCs w:val="48"/>
    </w:rPr>
  </w:style>
  <w:style w:type="paragraph" w:styleId="786">
    <w:name w:val="Subtitle"/>
    <w:basedOn w:val="942"/>
    <w:next w:val="942"/>
    <w:link w:val="787"/>
    <w:uiPriority w:val="11"/>
    <w:qFormat/>
    <w:pPr>
      <w:spacing w:before="200" w:after="200"/>
    </w:pPr>
    <w:rPr>
      <w:sz w:val="24"/>
      <w:szCs w:val="24"/>
    </w:rPr>
  </w:style>
  <w:style w:type="character" w:styleId="787">
    <w:name w:val="Subtitle Char"/>
    <w:link w:val="786"/>
    <w:uiPriority w:val="11"/>
    <w:rPr>
      <w:sz w:val="24"/>
      <w:szCs w:val="24"/>
    </w:rPr>
  </w:style>
  <w:style w:type="paragraph" w:styleId="788">
    <w:name w:val="Quote"/>
    <w:basedOn w:val="942"/>
    <w:next w:val="942"/>
    <w:link w:val="789"/>
    <w:uiPriority w:val="29"/>
    <w:qFormat/>
    <w:pPr>
      <w:ind w:left="720" w:right="720"/>
    </w:pPr>
    <w:rPr>
      <w:i/>
    </w:rPr>
  </w:style>
  <w:style w:type="character" w:styleId="789">
    <w:name w:val="Quote Char"/>
    <w:link w:val="788"/>
    <w:uiPriority w:val="29"/>
    <w:rPr>
      <w:i/>
    </w:rPr>
  </w:style>
  <w:style w:type="paragraph" w:styleId="790">
    <w:name w:val="Intense Quote"/>
    <w:basedOn w:val="942"/>
    <w:next w:val="942"/>
    <w:link w:val="7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1">
    <w:name w:val="Intense Quote Char"/>
    <w:link w:val="790"/>
    <w:uiPriority w:val="30"/>
    <w:rPr>
      <w:i/>
    </w:rPr>
  </w:style>
  <w:style w:type="paragraph" w:styleId="792">
    <w:name w:val="Header"/>
    <w:basedOn w:val="942"/>
    <w:link w:val="7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3">
    <w:name w:val="Header Char"/>
    <w:link w:val="792"/>
    <w:uiPriority w:val="99"/>
  </w:style>
  <w:style w:type="paragraph" w:styleId="794">
    <w:name w:val="Footer"/>
    <w:basedOn w:val="942"/>
    <w:link w:val="7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5">
    <w:name w:val="Footer Char"/>
    <w:link w:val="794"/>
    <w:uiPriority w:val="99"/>
  </w:style>
  <w:style w:type="paragraph" w:styleId="796">
    <w:name w:val="Caption"/>
    <w:basedOn w:val="942"/>
    <w:next w:val="9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7">
    <w:name w:val="Caption Char"/>
    <w:basedOn w:val="796"/>
    <w:link w:val="794"/>
    <w:uiPriority w:val="99"/>
  </w:style>
  <w:style w:type="table" w:styleId="79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4">
    <w:name w:val="Hyperlink"/>
    <w:uiPriority w:val="99"/>
    <w:unhideWhenUsed/>
    <w:rPr>
      <w:color w:val="0000ff" w:themeColor="hyperlink"/>
      <w:u w:val="single"/>
    </w:rPr>
  </w:style>
  <w:style w:type="paragraph" w:styleId="925">
    <w:name w:val="footnote text"/>
    <w:basedOn w:val="942"/>
    <w:link w:val="926"/>
    <w:uiPriority w:val="99"/>
    <w:semiHidden/>
    <w:unhideWhenUsed/>
    <w:pPr>
      <w:spacing w:after="40" w:line="240" w:lineRule="auto"/>
    </w:pPr>
    <w:rPr>
      <w:sz w:val="18"/>
    </w:rPr>
  </w:style>
  <w:style w:type="character" w:styleId="926">
    <w:name w:val="Footnote Text Char"/>
    <w:link w:val="925"/>
    <w:uiPriority w:val="99"/>
    <w:rPr>
      <w:sz w:val="18"/>
    </w:rPr>
  </w:style>
  <w:style w:type="character" w:styleId="927">
    <w:name w:val="footnote reference"/>
    <w:uiPriority w:val="99"/>
    <w:unhideWhenUsed/>
    <w:rPr>
      <w:vertAlign w:val="superscript"/>
    </w:rPr>
  </w:style>
  <w:style w:type="paragraph" w:styleId="928">
    <w:name w:val="endnote text"/>
    <w:basedOn w:val="942"/>
    <w:link w:val="929"/>
    <w:uiPriority w:val="99"/>
    <w:semiHidden/>
    <w:unhideWhenUsed/>
    <w:pPr>
      <w:spacing w:after="0" w:line="240" w:lineRule="auto"/>
    </w:pPr>
    <w:rPr>
      <w:sz w:val="20"/>
    </w:rPr>
  </w:style>
  <w:style w:type="character" w:styleId="929">
    <w:name w:val="Endnote Text Char"/>
    <w:link w:val="928"/>
    <w:uiPriority w:val="99"/>
    <w:rPr>
      <w:sz w:val="20"/>
    </w:rPr>
  </w:style>
  <w:style w:type="character" w:styleId="930">
    <w:name w:val="endnote reference"/>
    <w:uiPriority w:val="99"/>
    <w:semiHidden/>
    <w:unhideWhenUsed/>
    <w:rPr>
      <w:vertAlign w:val="superscript"/>
    </w:rPr>
  </w:style>
  <w:style w:type="paragraph" w:styleId="931">
    <w:name w:val="toc 1"/>
    <w:basedOn w:val="942"/>
    <w:next w:val="942"/>
    <w:uiPriority w:val="39"/>
    <w:unhideWhenUsed/>
    <w:pPr>
      <w:ind w:left="0" w:right="0" w:firstLine="0"/>
      <w:spacing w:after="57"/>
    </w:pPr>
  </w:style>
  <w:style w:type="paragraph" w:styleId="932">
    <w:name w:val="toc 2"/>
    <w:basedOn w:val="942"/>
    <w:next w:val="942"/>
    <w:uiPriority w:val="39"/>
    <w:unhideWhenUsed/>
    <w:pPr>
      <w:ind w:left="283" w:right="0" w:firstLine="0"/>
      <w:spacing w:after="57"/>
    </w:pPr>
  </w:style>
  <w:style w:type="paragraph" w:styleId="933">
    <w:name w:val="toc 3"/>
    <w:basedOn w:val="942"/>
    <w:next w:val="942"/>
    <w:uiPriority w:val="39"/>
    <w:unhideWhenUsed/>
    <w:pPr>
      <w:ind w:left="567" w:right="0" w:firstLine="0"/>
      <w:spacing w:after="57"/>
    </w:pPr>
  </w:style>
  <w:style w:type="paragraph" w:styleId="934">
    <w:name w:val="toc 4"/>
    <w:basedOn w:val="942"/>
    <w:next w:val="942"/>
    <w:uiPriority w:val="39"/>
    <w:unhideWhenUsed/>
    <w:pPr>
      <w:ind w:left="850" w:right="0" w:firstLine="0"/>
      <w:spacing w:after="57"/>
    </w:pPr>
  </w:style>
  <w:style w:type="paragraph" w:styleId="935">
    <w:name w:val="toc 5"/>
    <w:basedOn w:val="942"/>
    <w:next w:val="942"/>
    <w:uiPriority w:val="39"/>
    <w:unhideWhenUsed/>
    <w:pPr>
      <w:ind w:left="1134" w:right="0" w:firstLine="0"/>
      <w:spacing w:after="57"/>
    </w:pPr>
  </w:style>
  <w:style w:type="paragraph" w:styleId="936">
    <w:name w:val="toc 6"/>
    <w:basedOn w:val="942"/>
    <w:next w:val="942"/>
    <w:uiPriority w:val="39"/>
    <w:unhideWhenUsed/>
    <w:pPr>
      <w:ind w:left="1417" w:right="0" w:firstLine="0"/>
      <w:spacing w:after="57"/>
    </w:pPr>
  </w:style>
  <w:style w:type="paragraph" w:styleId="937">
    <w:name w:val="toc 7"/>
    <w:basedOn w:val="942"/>
    <w:next w:val="942"/>
    <w:uiPriority w:val="39"/>
    <w:unhideWhenUsed/>
    <w:pPr>
      <w:ind w:left="1701" w:right="0" w:firstLine="0"/>
      <w:spacing w:after="57"/>
    </w:pPr>
  </w:style>
  <w:style w:type="paragraph" w:styleId="938">
    <w:name w:val="toc 8"/>
    <w:basedOn w:val="942"/>
    <w:next w:val="942"/>
    <w:uiPriority w:val="39"/>
    <w:unhideWhenUsed/>
    <w:pPr>
      <w:ind w:left="1984" w:right="0" w:firstLine="0"/>
      <w:spacing w:after="57"/>
    </w:pPr>
  </w:style>
  <w:style w:type="paragraph" w:styleId="939">
    <w:name w:val="toc 9"/>
    <w:basedOn w:val="942"/>
    <w:next w:val="942"/>
    <w:uiPriority w:val="39"/>
    <w:unhideWhenUsed/>
    <w:pPr>
      <w:ind w:left="2268" w:right="0" w:firstLine="0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942"/>
    <w:next w:val="942"/>
    <w:uiPriority w:val="99"/>
    <w:unhideWhenUsed/>
    <w:pPr>
      <w:spacing w:after="0" w:afterAutospacing="0"/>
    </w:pPr>
  </w:style>
  <w:style w:type="paragraph" w:styleId="942" w:default="1">
    <w:name w:val="Normal"/>
    <w:next w:val="942"/>
    <w:link w:val="942"/>
    <w:rPr>
      <w:sz w:val="28"/>
      <w:lang w:val="ru-RU" w:eastAsia="ru-RU" w:bidi="ar-SA"/>
    </w:rPr>
  </w:style>
  <w:style w:type="paragraph" w:styleId="943">
    <w:name w:val="Заголовок 1"/>
    <w:basedOn w:val="942"/>
    <w:next w:val="942"/>
    <w:link w:val="942"/>
    <w:pPr>
      <w:jc w:val="center"/>
      <w:keepNext/>
      <w:outlineLvl w:val="0"/>
    </w:pPr>
    <w:rPr>
      <w:sz w:val="36"/>
    </w:rPr>
  </w:style>
  <w:style w:type="paragraph" w:styleId="944">
    <w:name w:val="Заголовок 2"/>
    <w:basedOn w:val="942"/>
    <w:next w:val="942"/>
    <w:link w:val="942"/>
    <w:pPr>
      <w:jc w:val="center"/>
      <w:keepNext/>
      <w:outlineLvl w:val="1"/>
    </w:pPr>
    <w:rPr>
      <w:b/>
      <w:bCs/>
    </w:rPr>
  </w:style>
  <w:style w:type="paragraph" w:styleId="945">
    <w:name w:val="Заголовок 3"/>
    <w:basedOn w:val="942"/>
    <w:next w:val="942"/>
    <w:link w:val="942"/>
    <w:pPr>
      <w:jc w:val="center"/>
      <w:keepNext/>
      <w:outlineLvl w:val="2"/>
    </w:pPr>
  </w:style>
  <w:style w:type="character" w:styleId="946">
    <w:name w:val="Основной шрифт абзаца"/>
    <w:next w:val="946"/>
    <w:link w:val="942"/>
    <w:semiHidden/>
  </w:style>
  <w:style w:type="table" w:styleId="947">
    <w:name w:val="Обычная таблица"/>
    <w:next w:val="947"/>
    <w:link w:val="942"/>
    <w:semiHidden/>
    <w:tblPr/>
  </w:style>
  <w:style w:type="numbering" w:styleId="948">
    <w:name w:val="Нет списка"/>
    <w:next w:val="948"/>
    <w:link w:val="942"/>
    <w:semiHidden/>
  </w:style>
  <w:style w:type="character" w:styleId="949">
    <w:name w:val="Гиперссылка"/>
    <w:next w:val="949"/>
    <w:link w:val="942"/>
    <w:rPr>
      <w:color w:val="0000ff"/>
      <w:u w:val="single"/>
    </w:rPr>
  </w:style>
  <w:style w:type="paragraph" w:styleId="950">
    <w:name w:val="Основной текст с отступом"/>
    <w:basedOn w:val="942"/>
    <w:next w:val="950"/>
    <w:link w:val="942"/>
    <w:pPr>
      <w:ind w:firstLine="720"/>
      <w:jc w:val="both"/>
      <w:spacing w:line="360" w:lineRule="auto"/>
    </w:pPr>
  </w:style>
  <w:style w:type="paragraph" w:styleId="951">
    <w:name w:val="Текст выноски"/>
    <w:basedOn w:val="942"/>
    <w:next w:val="951"/>
    <w:link w:val="942"/>
    <w:semiHidden/>
    <w:rPr>
      <w:rFonts w:ascii="Tahoma" w:hAnsi="Tahoma"/>
      <w:sz w:val="16"/>
      <w:szCs w:val="16"/>
    </w:rPr>
  </w:style>
  <w:style w:type="paragraph" w:styleId="952">
    <w:name w:val="Знак"/>
    <w:basedOn w:val="942"/>
    <w:next w:val="952"/>
    <w:link w:val="942"/>
    <w:pPr>
      <w:jc w:val="right"/>
      <w:spacing w:after="160" w:line="240" w:lineRule="exact"/>
      <w:widowControl w:val="off"/>
    </w:pPr>
    <w:rPr>
      <w:sz w:val="20"/>
      <w:lang w:val="en-GB" w:eastAsia="en-US"/>
    </w:rPr>
  </w:style>
  <w:style w:type="table" w:styleId="953">
    <w:name w:val="Сетка таблицы"/>
    <w:basedOn w:val="947"/>
    <w:next w:val="953"/>
    <w:link w:val="942"/>
    <w:tblPr/>
  </w:style>
  <w:style w:type="character" w:styleId="954">
    <w:name w:val="Основной текст_"/>
    <w:next w:val="954"/>
    <w:link w:val="956"/>
    <w:rPr>
      <w:sz w:val="28"/>
      <w:szCs w:val="28"/>
      <w:shd w:val="clear" w:color="auto" w:fill="ffffff"/>
    </w:rPr>
  </w:style>
  <w:style w:type="character" w:styleId="955">
    <w:name w:val="Основной текст + 11 pt"/>
    <w:next w:val="955"/>
    <w:link w:val="942"/>
    <w:rPr>
      <w:color w:val="000000"/>
      <w:spacing w:val="0"/>
      <w:position w:val="0"/>
      <w:sz w:val="22"/>
      <w:szCs w:val="22"/>
      <w:shd w:val="clear" w:color="auto" w:fill="ffffff"/>
      <w:lang w:val="ru-RU"/>
    </w:rPr>
  </w:style>
  <w:style w:type="paragraph" w:styleId="956">
    <w:name w:val="Основной текст1"/>
    <w:basedOn w:val="942"/>
    <w:next w:val="956"/>
    <w:link w:val="954"/>
    <w:pPr>
      <w:ind w:firstLine="640"/>
      <w:jc w:val="both"/>
      <w:spacing w:before="780" w:line="322" w:lineRule="exact"/>
      <w:shd w:val="clear" w:color="auto" w:fill="ffffff"/>
      <w:widowControl w:val="off"/>
    </w:pPr>
    <w:rPr>
      <w:szCs w:val="28"/>
      <w:lang w:val="en-US" w:eastAsia="en-US"/>
    </w:rPr>
  </w:style>
  <w:style w:type="paragraph" w:styleId="957">
    <w:name w:val="Верхний колонтитул"/>
    <w:basedOn w:val="942"/>
    <w:next w:val="957"/>
    <w:link w:val="958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58">
    <w:name w:val="Верхний колонтитул Знак"/>
    <w:next w:val="958"/>
    <w:link w:val="957"/>
    <w:rPr>
      <w:sz w:val="28"/>
    </w:rPr>
  </w:style>
  <w:style w:type="paragraph" w:styleId="959">
    <w:name w:val="Нижний колонтитул"/>
    <w:basedOn w:val="942"/>
    <w:next w:val="959"/>
    <w:link w:val="960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60">
    <w:name w:val="Нижний колонтитул Знак"/>
    <w:next w:val="960"/>
    <w:link w:val="959"/>
    <w:rPr>
      <w:sz w:val="28"/>
    </w:rPr>
  </w:style>
  <w:style w:type="character" w:styleId="961" w:default="1">
    <w:name w:val="Default Paragraph Font"/>
    <w:uiPriority w:val="1"/>
    <w:semiHidden/>
    <w:unhideWhenUsed/>
  </w:style>
  <w:style w:type="numbering" w:styleId="962" w:default="1">
    <w:name w:val="No List"/>
    <w:uiPriority w:val="99"/>
    <w:semiHidden/>
    <w:unhideWhenUsed/>
  </w:style>
  <w:style w:type="table" w:styleId="963" w:default="1">
    <w:name w:val="Normal Table"/>
    <w:uiPriority w:val="99"/>
    <w:semiHidden/>
    <w:unhideWhenUsed/>
    <w:tblPr/>
  </w:style>
  <w:style w:type="paragraph" w:styleId="964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table" w:styleId="965" w:customStyle="1">
    <w:name w:val="Сетка таблицы2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table" w:styleId="966" w:customStyle="1">
    <w:name w:val="Сетка таблицы1"/>
    <w:uiPriority w:val="39"/>
    <w:pPr>
      <w:contextualSpacing w:val="0"/>
      <w:ind w:left="0" w:right="0" w:firstLine="851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="Times New Roman" w:hAnsi="Times New Roman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table" w:styleId="967" w:customStyle="1">
    <w:name w:val="Table Normal"/>
    <w:uiPriority w:val="2"/>
    <w:semiHidden/>
    <w:unhideWhenUsed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en-US" w:eastAsia="en-US" w:bidi="ar-SA"/>
    </w:rPr>
    <w:tblPr>
      <w:tblStyleRowBandSize w:val="1"/>
      <w:tblStyleColBandSize w:val="1"/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top w:w="0" w:type="dxa"/>
        <w:right w:w="0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968" w:customStyle="1">
    <w:name w:val="Table Paragraph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</w:style>
  <w:style w:type="character" w:styleId="969" w:customStyle="1">
    <w:name w:val="Заголовок 3 Знак"/>
    <w:uiPriority w:val="9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table" w:styleId="970" w:customStyle="1">
    <w:name w:val="Сетка таблицы14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971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</w:rPr>
  </w:style>
  <w:style w:type="paragraph" w:styleId="972" w:customStyle="1">
    <w:name w:val="ConsPlusCell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973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974" w:customStyle="1">
    <w:name w:val="Название объекта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36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</w:rPr>
  </w:style>
  <w:style w:type="character" w:styleId="975" w:customStyle="1">
    <w:name w:val="Font Style52"/>
    <w:rPr>
      <w:rFonts w:ascii="Times New Roman" w:hAnsi="Times New Roman" w:cs="Times New Roman"/>
      <w:sz w:val="26"/>
      <w:szCs w:val="26"/>
    </w:rPr>
  </w:style>
  <w:style w:type="paragraph" w:styleId="976" w:customStyle="1">
    <w:name w:val="Основной текст 21"/>
    <w:basedOn w:val="902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66</cp:revision>
  <dcterms:modified xsi:type="dcterms:W3CDTF">2025-03-28T06:35:14Z</dcterms:modified>
</cp:coreProperties>
</file>